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app-operator（外壳。运营者工具M-01・M-02。不分发给使用者的另一个可执行文件）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第1章 19 运营者工具（M-01 参考信息、M-02 发布的电子签名、原稿的形式、从离线PC带出）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只读：第8章 3.4（信息包的形式。所有为core-ref）、3.5（主分支的规则）、第9章 4.3（TUF的元数据）、6.1（发布的步骤）、DD-9-4（密钥的存放处）、第11章 7.1（</w:t>
      </w:r>
      <w:r>
        <w:rPr>
          <w:rFonts w:ascii="Consolas" w:eastAsia="Microsoft YaHei" w:hAnsi="Consolas"/>
        </w:rPr>
        <w:t xml:space="preserve">reference/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tools/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使用的下层区块：core-common、core-store（ZIP、</w:t>
      </w:r>
      <w:r>
        <w:rPr>
          <w:rFonts w:ascii="Consolas" w:eastAsia="Microsoft YaHei" w:hAnsi="Consolas"/>
        </w:rPr>
        <w:t xml:space="preserve">AtomicFile</w:t>
      </w:r>
      <w:r>
        <w:rPr>
          <w:rFonts w:ascii="Microsoft YaHei" w:eastAsia="Microsoft YaHei" w:hAnsi="Microsoft YaHei"/>
        </w:rPr>
        <w:t xml:space="preserve">）、core-hash、core-net（IANA引导的获取。仅M-01的PC）、core-ref（</w:t>
      </w:r>
      <w:r>
        <w:rPr>
          <w:rFonts w:ascii="Consolas" w:eastAsia="Microsoft YaHei" w:hAnsi="Consolas"/>
        </w:rPr>
        <w:t xml:space="preserve">Writer::write_bundle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diff_bundle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iana_bootstrap_diff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budget_check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mark_errata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BundleSigner</w:t>
      </w:r>
      <w:r>
        <w:rPr>
          <w:rFonts w:ascii="Microsoft YaHei" w:eastAsia="Microsoft YaHei" w:hAnsi="Microsoft YaHei"/>
        </w:rPr>
        <w:t xml:space="preserve">的trait、TUF元数据的生成与验证）、core-render（原稿的插入的确认）。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依赖的反转：</w:t>
      </w:r>
      <w:r>
        <w:rPr>
          <w:rFonts w:ascii="Consolas" w:eastAsia="Microsoft YaHei" w:hAnsi="Consolas"/>
        </w:rPr>
        <w:t xml:space="preserve">BundleSigner</w:t>
      </w:r>
      <w:r>
        <w:rPr>
          <w:rFonts w:ascii="Microsoft YaHei" w:eastAsia="Microsoft YaHei" w:hAnsi="Microsoft YaHei"/>
        </w:rPr>
        <w:t xml:space="preserve">由core-ref定义，本区块以硬件令牌（yubikey的PIV。每次签名输入PIN）实现。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外部：tauri-cli（</w:t>
      </w:r>
      <w:r>
        <w:rPr>
          <w:rFonts w:ascii="Consolas" w:eastAsia="Microsoft YaHei" w:hAnsi="Consolas"/>
        </w:rPr>
        <w:t xml:space="preserve">tauri signer sign</w:t>
      </w:r>
      <w:r>
        <w:rPr>
          <w:rFonts w:ascii="Microsoft YaHei" w:eastAsia="Microsoft YaHei" w:hAnsi="Microsoft YaHei"/>
        </w:rPr>
        <w:t xml:space="preserve">）、git（带电子签名的提交与拉取请求）、硬件令牌、USB（M-02不联网）。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上层：无。界面在本区块之内（Tauri的另一个可执行文件。标识符</w:t>
      </w:r>
      <w:r>
        <w:rPr>
          <w:rFonts w:ascii="Consolas" w:eastAsia="Microsoft YaHei" w:hAnsi="Consolas"/>
        </w:rPr>
        <w:t xml:space="preserve">jp.nrsd.c2pa4cosplayer.operator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Workspace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+Path clone</w:t>
      </w:r>
      <w:r>
        <w:rPr>
          <w:rFonts w:ascii="Microsoft YaHei" w:eastAsia="Microsoft YaHei" w:hAnsi="Microsoft YaHei"/>
        </w:rPr>
        <w:t xml:space="preserve">　公开仓库的本地副本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+open(path) Workspace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+sources() Sources</w:t>
      </w:r>
      <w:r>
        <w:rPr>
          <w:rFonts w:ascii="Microsoft YaHei" w:eastAsia="Microsoft YaHei" w:hAnsi="Microsoft YaHei"/>
        </w:rPr>
        <w:t xml:space="preserve">　reference/src/的YAML・Markdown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Editor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+edit_table(file: Yaml, row_id, lang)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+edit_text(file: Markdown)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+validate() [Issue]</w:t>
      </w:r>
      <w:r>
        <w:rPr>
          <w:rFonts w:ascii="Microsoft YaHei" w:eastAsia="Microsoft YaHei" w:hAnsi="Microsoft YaHei"/>
        </w:rPr>
        <w:t xml:space="preserve">　栏的缺失、插入的名称、3种语言的齐全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BundleBuilder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+build(sources, version) RefBundle</w:t>
      </w:r>
      <w:r>
        <w:rPr>
          <w:rFonts w:ascii="Microsoft YaHei" w:eastAsia="Microsoft YaHei" w:hAnsi="Microsoft YaHei"/>
        </w:rPr>
        <w:t xml:space="preserve">　从原稿（YAML・Markdown）转为core-ref的形式。差分・预算・订正的标记・写出只调用core-ref的Writer（B-229・B-310）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IanaBootstrap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+fetch() Files</w:t>
      </w:r>
      <w:r>
        <w:rPr>
          <w:rFonts w:ascii="Microsoft YaHei" w:eastAsia="Microsoft YaHei" w:hAnsi="Microsoft YaHei"/>
        </w:rPr>
        <w:t xml:space="preserve">　core-net的Http::fetch。差分为core-ref的Writer::iana_bootstrap_diff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TokenSigner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+sign(bytes) (Sig, Attestation)</w:t>
      </w:r>
      <w:r>
        <w:rPr>
          <w:rFonts w:ascii="Microsoft YaHei" w:eastAsia="Microsoft YaHei" w:hAnsi="Microsoft YaHei"/>
        </w:rPr>
        <w:t xml:space="preserve">　BundleSigner的实现。主・备用的令牌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+sign_targets(role: reference ｜ release, targets) Metadata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+sign_root(root) Metadata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Publisher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+commit_and_pr(workspace, message)</w:t>
      </w:r>
      <w:r>
        <w:rPr>
          <w:rFonts w:ascii="Microsoft YaHei" w:eastAsia="Microsoft YaHei" w:hAnsi="Microsoft YaHei"/>
        </w:rPr>
        <w:t xml:space="preserve">　带电子签名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+export_usb(items, dest) Path</w:t>
      </w:r>
      <w:r>
        <w:rPr>
          <w:rFonts w:ascii="Microsoft YaHei" w:eastAsia="Microsoft YaHei" w:hAnsi="Microsoft YaHei"/>
        </w:rPr>
        <w:t xml:space="preserve">　与manifest-sha256.txt一起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ReleaseSigner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+verify_hashes(artifacts, sums)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+sign_update(artifact, version) Sig</w:t>
      </w:r>
      <w:r>
        <w:rPr>
          <w:rFonts w:ascii="Microsoft YaHei" w:eastAsia="Microsoft YaHei" w:hAnsi="Microsoft YaHei"/>
        </w:rPr>
        <w:t xml:space="preserve">　tauri signer sign、以口令加密的密钥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+make_app_tar_gz(app) Path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+make_update_json(artifacts, sigs, notes) Json</w:t>
      </w:r>
      <w:r>
        <w:rPr>
          <w:rFonts w:ascii="Microsoft YaHei" w:eastAsia="Microsoft YaHei" w:hAnsi="Microsoft YaHei"/>
        </w:rPr>
        <w:t xml:space="preserve">　第9章 4.3的形式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6546"/>
        <w:gridCol w:w="1230"/>
        <w:gridCol w:w="1032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65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对方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B-310</w:t>
            </w:r>
          </w:p>
        </w:tc>
        <w:tc>
          <w:tcPr>
            <w:tcW w:type="dxa" w:w="65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TokenSigner::sign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BundleSigner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的实现）。M-01调用core-ref的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diff_bundle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iana_bootstrap_diff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budget_check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・订正的标记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core-ref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B-311</w:t>
            </w:r>
          </w:p>
        </w:tc>
        <w:tc>
          <w:tcPr>
            <w:tcW w:type="dxa" w:w="65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ReleaseSigner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tauri signer sign --app-version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.app.tar.gz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、更新清单）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tauri-cli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4.3、6.1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算法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本区块不持有算法。信息包的形式・TUF的验证为core-ref，哈希为core-hash。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4"/>
        <w:gridCol w:w="3837"/>
        <w:gridCol w:w="2245"/>
        <w:gridCol w:w="1032"/>
      </w:tblGrid>
      <w:tr>
        <w:trPr>
          <w:cantSplit/>
          <w:tblHeader/>
        </w:trPr>
        <w:tc>
          <w:tcPr>
            <w:tcW w:type="dxa" w:w="25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记录・输出</w:t>
            </w:r>
          </w:p>
        </w:tc>
        <w:tc>
          <w:tcPr>
            <w:tcW w:type="dxa" w:w="38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22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5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reference/src/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（仓库）</w:t>
            </w:r>
          </w:p>
        </w:tc>
        <w:tc>
          <w:tcPr>
            <w:tcW w:type="dxa" w:w="38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YAML（表。1表1文件，行的键为编号，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ja: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zh: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en: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）、Markdown（长文。1文档1语言1文件）、原格式（RDAP的引导、ClearURLs、VEX）</w:t>
            </w:r>
          </w:p>
        </w:tc>
        <w:tc>
          <w:tcPr>
            <w:tcW w:type="dxa" w:w="22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19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19</w:t>
            </w:r>
          </w:p>
        </w:tc>
      </w:tr>
      <w:tr>
        <w:trPr>
          <w:cantSplit/>
          <w:tblHeader w:val="off"/>
        </w:trPr>
        <w:tc>
          <w:tcPr>
            <w:tcW w:type="dxa" w:w="25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信息包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reference/&lt;版本&gt;/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latest.json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tuf/</w:t>
            </w:r>
          </w:p>
        </w:tc>
        <w:tc>
          <w:tcPr>
            <w:tcW w:type="dxa" w:w="38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core-ref的形式</w:t>
            </w:r>
          </w:p>
        </w:tc>
        <w:tc>
          <w:tcPr>
            <w:tcW w:type="dxa" w:w="22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3.4、第9章 4.3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25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USB的带出</w:t>
            </w:r>
          </w:p>
        </w:tc>
        <w:tc>
          <w:tcPr>
            <w:tcW w:type="dxa" w:w="38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release/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・更新清单・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targets.json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manifest-sha256.txt</w:t>
            </w:r>
          </w:p>
        </w:tc>
        <w:tc>
          <w:tcPr>
            <w:tcW w:type="dxa" w:w="22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19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19</w:t>
            </w:r>
          </w:p>
        </w:tc>
      </w:tr>
      <w:tr>
        <w:trPr>
          <w:cantSplit/>
          <w:tblHeader w:val="off"/>
        </w:trPr>
        <w:tc>
          <w:tcPr>
            <w:tcW w:type="dxa" w:w="25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运营者PC的设置（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jp.nrsd.c2pa4cosplayer.operator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之下）</w:t>
            </w:r>
          </w:p>
        </w:tc>
        <w:tc>
          <w:tcPr>
            <w:tcW w:type="dxa" w:w="38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2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clone的位置、令牌的选择（主・备用）、更新电子签名密钥的存放处（以口令加密的文件）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19、第9章 DD-9-4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app-operator（外壳。运营者工具M-01・M-02。不分发给使用者的另一个可执行文件）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109f8b5ba639f0deab146c1b9b35ceb960bd8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app-operator（外壳。运营者工具M-01・M-02。不分发给使用者的另一个可执行文件）</dc:title>
  <dc:creator>石川宗</dc:creator>
  <cp:lastModifiedBy>Un-named</cp:lastModifiedBy>
  <cp:revision>1</cp:revision>
  <dcterms:created xsi:type="dcterms:W3CDTF">2026-10-01T17:08:31.694Z</dcterms:created>
  <dcterms:modified xsi:type="dcterms:W3CDTF">2026-10-01T17:08:31.695Z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