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core-case（业务。转载的登记、证据的保全、案件记录与状况、证据一套）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数据设计（本区块持有形式的记录与输出）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第2章：4.3 声明所在账号的被盗、4.4 出现冒充权利人者时的线索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第6章：2.1 步骤、2.2 不执行脚本的获取（2.2.1 WARC与WACZ、2.2.2 屏幕图像与扩展的接收口）、2.3 应保留证据的输入栏、2.4 登记数据的项目、2.5 收集的记录、2.6 来自第2阶段的接收口、3.1 与日后应出示事项的对应、3.2 可信时间戳、3.3 获取的失败、3.4 导出、4.1 一致度的显示方法、4.2 抵触了什么、5 是谁、在哪里（④）、6.1 状况的记录、6.2 当前状态的确认、7 订正、8 一览与手段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第7章 6.2 共同的应对与优先（“优先”标记的加法）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扩展P-14（</w:t>
      </w:r>
      <w:r>
        <w:rPr>
          <w:rFonts w:ascii="Consolas" w:eastAsia="Microsoft YaHei" w:hAnsi="Consolas"/>
        </w:rPr>
        <w:t xml:space="preserve">extension/</w:t>
      </w:r>
      <w:r>
        <w:rPr>
          <w:rFonts w:ascii="Microsoft YaHei" w:eastAsia="Microsoft YaHei" w:hAnsi="Microsoft YaHei"/>
        </w:rPr>
        <w:t xml:space="preserve">）输出的形式依第6章 2.2.1・2.2.2。本区块为其导入侧。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下层：core-common（URL的规范化、识别编号、</w:t>
      </w:r>
      <w:r>
        <w:rPr>
          <w:rFonts w:ascii="Consolas" w:eastAsia="Microsoft YaHei" w:hAnsi="Consolas"/>
        </w:rPr>
        <w:t xml:space="preserve">Clock</w:t>
      </w:r>
      <w:r>
        <w:rPr>
          <w:rFonts w:ascii="Microsoft YaHei" w:eastAsia="Microsoft YaHei" w:hAnsi="Microsoft YaHei"/>
        </w:rPr>
        <w:t xml:space="preserve">、错误编号）、core-store（</w:t>
      </w:r>
      <w:r>
        <w:rPr>
          <w:rFonts w:ascii="Consolas" w:eastAsia="Microsoft YaHei" w:hAnsi="Consolas"/>
        </w:rPr>
        <w:t xml:space="preserve">Chain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、ZIP的确认、回收站、</w:t>
      </w:r>
      <w:r>
        <w:rPr>
          <w:rFonts w:ascii="Consolas" w:eastAsia="Microsoft YaHei" w:hAnsi="Consolas"/>
        </w:rPr>
        <w:t xml:space="preserve">Space</w:t>
      </w:r>
      <w:r>
        <w:rPr>
          <w:rFonts w:ascii="Microsoft YaHei" w:eastAsia="Microsoft YaHei" w:hAnsi="Microsoft YaHei"/>
        </w:rPr>
        <w:t xml:space="preserve">）、core-net（</w:t>
      </w:r>
      <w:r>
        <w:rPr>
          <w:rFonts w:ascii="Consolas" w:eastAsia="Microsoft YaHei" w:hAnsi="Consolas"/>
        </w:rPr>
        <w:t xml:space="preserve">Http::fetch</w:t>
      </w:r>
      <w:r>
        <w:rPr>
          <w:rFonts w:ascii="Microsoft YaHei" w:eastAsia="Microsoft YaHei" w:hAnsi="Microsoft YaHei"/>
        </w:rPr>
        <w:t xml:space="preserve">（</w:t>
      </w:r>
      <w:r>
        <w:rPr>
          <w:rFonts w:ascii="Consolas" w:eastAsia="Microsoft YaHei" w:hAnsi="Consolas"/>
        </w:rPr>
        <w:t xml:space="preserve">Target::RepostPage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Target::Rdap</w:t>
      </w:r>
      <w:r>
        <w:rPr>
          <w:rFonts w:ascii="Microsoft YaHei" w:eastAsia="Microsoft YaHei" w:hAnsi="Microsoft YaHei"/>
        </w:rPr>
        <w:t xml:space="preserve">。转发的各段为</w:t>
      </w:r>
      <w:r>
        <w:rPr>
          <w:rFonts w:ascii="Consolas" w:eastAsia="Microsoft YaHei" w:hAnsi="Consolas"/>
        </w:rPr>
        <w:t xml:space="preserve">Response.exchanges</w:t>
      </w:r>
      <w:r>
        <w:rPr>
          <w:rFonts w:ascii="Microsoft YaHei" w:eastAsia="Microsoft YaHei" w:hAnsi="Microsoft YaHei"/>
        </w:rPr>
        <w:t xml:space="preserve">）、</w:t>
      </w:r>
      <w:r>
        <w:rPr>
          <w:rFonts w:ascii="Consolas" w:eastAsia="Microsoft YaHei" w:hAnsi="Consolas"/>
        </w:rPr>
        <w:t xml:space="preserve">Dns::resolve</w:t>
      </w:r>
      <w:r>
        <w:rPr>
          <w:rFonts w:ascii="Microsoft YaHei" w:eastAsia="Microsoft YaHei" w:hAnsi="Microsoft YaHei"/>
        </w:rPr>
        <w:t xml:space="preserve">／</w:t>
      </w:r>
      <w:r>
        <w:rPr>
          <w:rFonts w:ascii="Consolas" w:eastAsia="Microsoft YaHei" w:hAnsi="Consolas"/>
        </w:rPr>
        <w:t xml:space="preserve">reverse</w:t>
      </w:r>
      <w:r>
        <w:rPr>
          <w:rFonts w:ascii="Microsoft YaHei" w:eastAsia="Microsoft YaHei" w:hAnsi="Microsoft YaHei"/>
        </w:rPr>
        <w:t xml:space="preserve">（B-045。原始应答）、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）、core-hash（SHA-256、PDQ、ISCC）、core-image（获取图片的读取、屏幕图像的日期时间）、core-identity（</w:t>
      </w:r>
      <w:r>
        <w:rPr>
          <w:rFonts w:ascii="Consolas" w:eastAsia="Microsoft YaHei" w:hAnsi="Consolas"/>
        </w:rPr>
        <w:t xml:space="preserve">with_signing_key</w:t>
      </w:r>
      <w:r>
        <w:rPr>
          <w:rFonts w:ascii="Microsoft YaHei" w:eastAsia="Microsoft YaHei" w:hAnsi="Microsoft YaHei"/>
        </w:rPr>
        <w:t xml:space="preserve">、声明码）、core-mark（水印的读出）、core-render（报告的PDF/A-3u、验证手册文字的插入）、core-rights（与许可范围的对照：第5章 2.3的规则）、core-sign（</w:t>
      </w:r>
      <w:r>
        <w:rPr>
          <w:rFonts w:ascii="Consolas" w:eastAsia="Microsoft YaHei" w:hAnsi="Consolas"/>
        </w:rPr>
        <w:t xml:space="preserve">Inspector::inspect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Timestamps::timestamp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verify_tsr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ers_for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Works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参考信息（窗口的一览、平台判定的表、RDAP的引导、</w:t>
      </w:r>
      <w:r>
        <w:rPr>
          <w:rFonts w:ascii="Consolas" w:eastAsia="Microsoft YaHei" w:hAnsi="Consolas"/>
        </w:rPr>
        <w:t xml:space="preserve">tsa.json</w:t>
      </w:r>
      <w:r>
        <w:rPr>
          <w:rFonts w:ascii="Microsoft YaHei" w:eastAsia="Microsoft YaHei" w:hAnsi="Microsoft YaHei"/>
        </w:rPr>
        <w:t xml:space="preserve">）由调用方从core-ref取得后传入（本区块不依赖core-ref。表的行的类型与判定为core-common的B-007）。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上层：core-guidance（</w:t>
      </w:r>
      <w:r>
        <w:rPr>
          <w:rFonts w:ascii="Consolas" w:eastAsia="Microsoft YaHei" w:hAnsi="Consolas"/>
        </w:rPr>
        <w:t xml:space="preserve">case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list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append_status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whois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deadlines</w:t>
      </w:r>
      <w:r>
        <w:rPr>
          <w:rFonts w:ascii="Microsoft YaHei" w:eastAsia="Microsoft YaHei" w:hAnsi="Microsoft YaHei"/>
        </w:rPr>
        <w:t xml:space="preserve">）、app-client、core-backup（</w:t>
      </w:r>
      <w:r>
        <w:rPr>
          <w:rFonts w:ascii="Consolas" w:eastAsia="Microsoft YaHei" w:hAnsi="Consolas"/>
        </w:rPr>
        <w:t xml:space="preserve">cases/</w:t>
      </w:r>
      <w:r>
        <w:rPr>
          <w:rFonts w:ascii="Microsoft YaHei" w:eastAsia="Microsoft YaHei" w:hAnsi="Microsoft YaHei"/>
        </w:rPr>
        <w:t xml:space="preserve">的列举）。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与外部的边界：转载页面（B-334）、RDAP・DNS（B-333）、TSA（B-332。经core-sign）、OS的回收站（B-338）、扩展（P-14。deep-link与保存文件夹的监视由app-client接收，传给</w:t>
      </w:r>
      <w:r>
        <w:rPr>
          <w:rFonts w:ascii="Consolas" w:eastAsia="Microsoft YaHei" w:hAnsi="Consolas"/>
        </w:rPr>
        <w:t xml:space="preserve">import_capture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+CaseId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+Source source</w:t>
      </w:r>
      <w:r>
        <w:rPr>
          <w:rFonts w:ascii="Microsoft YaHei" w:eastAsia="Microsoft YaHei" w:hAnsi="Microsoft YaHei"/>
        </w:rPr>
        <w:t xml:space="preserve">　Manual | Auto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+Urls urls</w:t>
      </w:r>
      <w:r>
        <w:rPr>
          <w:rFonts w:ascii="Microsoft YaHei" w:eastAsia="Microsoft YaHei" w:hAnsi="Microsoft YaHei"/>
        </w:rPr>
        <w:t xml:space="preserve">　input, normalized, final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+Platform platform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+[WorkRef] work_refs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+[Evidence] evidence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+Option&lt;Whois&gt; whois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+UserNotes user_notes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+Option&lt;RightsRef&gt; rights_ref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+[Violation] violations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+Signer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+ClockStamp 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+ChainLink 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+Collection collection</w:t>
      </w:r>
      <w:r>
        <w:rPr>
          <w:rFonts w:ascii="Microsoft YaHei" w:eastAsia="Microsoft YaHei" w:hAnsi="Microsoft YaHei"/>
        </w:rPr>
        <w:t xml:space="preserve">　2.5的表单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page_capture_declined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Evidence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original_name</w:t>
      </w:r>
      <w:r>
        <w:rPr>
          <w:rFonts w:ascii="Microsoft YaHei" w:eastAsia="Microsoft YaHei" w:hAnsi="Microsoft YaHei"/>
        </w:rPr>
        <w:t xml:space="preserve">　仅在一览中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+EvidenceKind kind</w:t>
      </w:r>
      <w:r>
        <w:rPr>
          <w:rFonts w:ascii="Microsoft YaHei" w:eastAsia="Microsoft YaHei" w:hAnsi="Microsoft YaHei"/>
        </w:rPr>
        <w:t xml:space="preserve">　Warc | Wacz | Screenshot | Image | RdapWarc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size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+Provenance provenance</w:t>
      </w:r>
      <w:r>
        <w:rPr>
          <w:rFonts w:ascii="Microsoft YaHei" w:eastAsia="Microsoft YaHei" w:hAnsi="Microsoft YaHei"/>
        </w:rPr>
        <w:t xml:space="preserve">　UserProvided | AppFetched | Extension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taken_at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+Option&lt;DateSource&gt; date_source</w:t>
      </w:r>
      <w:r>
        <w:rPr>
          <w:rFonts w:ascii="Microsoft YaHei" w:eastAsia="Microsoft YaHei" w:hAnsi="Microsoft YaHei"/>
        </w:rPr>
        <w:t xml:space="preserve">　Exif | FileMtime | None。与登记的日期时间相差24小时以上则要求确认（2.2.2）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truncated</w:t>
      </w:r>
      <w:r>
        <w:rPr>
          <w:rFonts w:ascii="Microsoft YaHei" w:eastAsia="Microsoft YaHei" w:hAnsi="Microsoft YaHei"/>
        </w:rPr>
        <w:t xml:space="preserve">　在50MB处截断（3.3）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+Option&lt;ImageInput&gt; image</w:t>
      </w:r>
      <w:r>
        <w:rPr>
          <w:rFonts w:ascii="Microsoft YaHei" w:eastAsia="Microsoft YaHei" w:hAnsi="Microsoft YaHei"/>
        </w:rPr>
        <w:t xml:space="preserve">　File(path) | Url（获取在第6段）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+Option&lt;Path&gt; screenshot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+Option&lt;Path&gt; wacz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capture_page</w:t>
      </w:r>
      <w:r>
        <w:rPr>
          <w:rFonts w:ascii="Microsoft YaHei" w:eastAsia="Microsoft YaHei" w:hAnsi="Microsoft YaHei"/>
        </w:rPr>
        <w:t xml:space="preserve">　默认真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+UserNotes notes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+TsaChoice tsa</w:t>
      </w:r>
      <w:r>
        <w:rPr>
          <w:rFonts w:ascii="Microsoft YaHei" w:eastAsia="Microsoft YaHei" w:hAnsi="Microsoft YaHei"/>
        </w:rPr>
        <w:t xml:space="preserve">　Free | Paid(id)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screen_opened_at</w:t>
      </w:r>
      <w:r>
        <w:rPr>
          <w:rFonts w:ascii="Microsoft YaHei" w:eastAsia="Microsoft YaHei" w:hAnsi="Microsoft YaHei"/>
        </w:rPr>
        <w:t xml:space="preserve">　收集的开始（2.5）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UserNotes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account</w:t>
      </w:r>
      <w:r>
        <w:rPr>
          <w:rFonts w:ascii="Microsoft YaHei" w:eastAsia="Microsoft YaHei" w:hAnsi="Microsoft YaHei"/>
        </w:rPr>
        <w:t xml:space="preserve">　转载者的账号名・显示名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posted_at_shown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counts</w:t>
      </w:r>
      <w:r>
        <w:rPr>
          <w:rFonts w:ascii="Microsoft YaHei" w:eastAsia="Microsoft YaHei" w:hAnsi="Microsoft YaHei"/>
        </w:rPr>
        <w:t xml:space="preserve">　浏览数・点赞等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+[CommercialKind] commercial</w:t>
      </w:r>
      <w:r>
        <w:rPr>
          <w:rFonts w:ascii="Microsoft YaHei" w:eastAsia="Microsoft YaHei" w:hAnsi="Microsoft YaHei"/>
        </w:rPr>
        <w:t xml:space="preserve">　PaidDistribution | Advertising | Merchandise | AiTraining | NoneOrUnknown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+[Url] other_posts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free_text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Collection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collector_handle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collector_code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started_at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finished_at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+[Url] target_urls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+[IpAddr] server_ips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+[(String, Hash)] evidence_hashes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evidence_hashes_sha256</w:t>
      </w:r>
      <w:r>
        <w:rPr>
          <w:rFonts w:ascii="Microsoft YaHei" w:eastAsia="Microsoft YaHei" w:hAnsi="Microsoft YaHei"/>
        </w:rPr>
        <w:t xml:space="preserve">　可信时间戳的对象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tool_version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+Option&lt;Duration&gt; clock_skew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+Option&lt;ExtensionInfo&gt; extension</w:t>
      </w:r>
      <w:r>
        <w:rPr>
          <w:rFonts w:ascii="Microsoft YaHei" w:eastAsia="Microsoft YaHei" w:hAnsi="Microsoft YaHei"/>
        </w:rPr>
        <w:t xml:space="preserve">　版本、浏览器的名称与版本、记录的日期时间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FetchOutcome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Ok Gone LoginRedirect Unreachable TooLarge</w:t>
      </w:r>
      <w:r>
        <w:rPr>
          <w:rFonts w:ascii="Microsoft YaHei" w:eastAsia="Microsoft YaHei" w:hAnsi="Microsoft YaHei"/>
        </w:rPr>
        <w:t xml:space="preserve">　第6章 3.3的表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StatusRow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+StatusKind kind</w:t>
      </w:r>
      <w:r>
        <w:rPr>
          <w:rFonts w:ascii="Microsoft YaHei" w:eastAsia="Microsoft YaHei" w:hAnsi="Microsoft YaHei"/>
        </w:rPr>
        <w:t xml:space="preserve">　registered filed response removed reposted checked timestamped withdrawn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+Option&lt;Filing&gt; filing</w:t>
      </w:r>
      <w:r>
        <w:rPr>
          <w:rFonts w:ascii="Microsoft YaHei" w:eastAsia="Microsoft YaHei" w:hAnsi="Microsoft YaHei"/>
        </w:rPr>
        <w:t xml:space="preserve">　窗口、方法、受理编号、立场、副本的SHA-256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+Option&lt;CheckResult&gt; check</w:t>
      </w:r>
      <w:r>
        <w:rPr>
          <w:rFonts w:ascii="Microsoft YaHei" w:eastAsia="Microsoft YaHei" w:hAnsi="Microsoft YaHei"/>
        </w:rPr>
        <w:t xml:space="preserve">　HTTP的状态、正文的哈希、图片的有无、WARC的SHA-256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+Option&lt;[TsResponse]&gt; timestamps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+Option&lt;WithdrawReason&gt; reason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+ChainLink chain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Registrar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+register(input: Input, refs: CaseRefs) Result&lt;Case, Event&gt;</w:t>
      </w:r>
      <w:r>
        <w:rPr>
          <w:rFonts w:ascii="Microsoft YaHei" w:eastAsia="Microsoft YaHei" w:hAnsi="Microsoft YaHei"/>
        </w:rPr>
        <w:t xml:space="preserve">　第6段。按段在state/做标记。evidence_size在获取前（估算）与获取后（实测）确认，超过1GB则拒绝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+CaseRefs refs</w:t>
      </w:r>
      <w:r>
        <w:rPr>
          <w:rFonts w:ascii="Microsoft YaHei" w:eastAsia="Microsoft YaHei" w:hAnsi="Microsoft YaHei"/>
        </w:rPr>
        <w:t xml:space="preserve">　platforms、rdap_bootstrap、tsa（不知道core-ref的类型）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+normalize_and_hint(url, platforms) Hint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+resume_pending() [Case]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+accept_auto(registration) Result&lt;Case&gt;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+search_urls(work) [Url]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Capture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+fetch_page(url) (WarcFile, FetchOutcome)</w:t>
      </w:r>
      <w:r>
        <w:rPr>
          <w:rFonts w:ascii="Microsoft YaHei" w:eastAsia="Microsoft YaHei" w:hAnsi="Microsoft YaHei"/>
        </w:rPr>
        <w:t xml:space="preserve">　2.2：GET，以html5ever取og:image与img（srcset的最大）前5，转发的各段记入request/response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+import_capture(path) Captured</w:t>
      </w:r>
      <w:r>
        <w:rPr>
          <w:rFonts w:ascii="Microsoft YaHei" w:eastAsia="Microsoft YaHei" w:hAnsi="Microsoft YaHei"/>
        </w:rPr>
        <w:t xml:space="preserve">　.wacz的确认、compat.yaml、哈希、签名与timeSignature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+screenshot_date(path) (Rfc3339, DateSource)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WarcWriter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+begin(path) WarcWriter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+warcinfo(software)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+request(req)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+response(resp)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+metadata(fields)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+resource(uri, bytes)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+finish() Hash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Wacz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+pack(warcs, pages, screenshots) WaczFile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+unpack(path, limits) Unpacked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+sign(datapackage_digest, signer, ts)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+verify(path) Verified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Matcher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+match_image(path, works) MatchResult</w:t>
      </w:r>
      <w:r>
        <w:rPr>
          <w:rFonts w:ascii="Microsoft YaHei" w:eastAsia="Microsoft YaHei" w:hAnsi="Microsoft YaHei"/>
        </w:rPr>
        <w:t xml:space="preserve">　水印 → PDQ → ISCC。4.1的6段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+clues(path) Clues</w:t>
      </w:r>
      <w:r>
        <w:rPr>
          <w:rFonts w:ascii="Microsoft YaHei" w:eastAsia="Microsoft YaHei" w:hAnsi="Microsoft YaHei"/>
        </w:rPr>
        <w:t xml:space="preserve">　第2章 4.4的5项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+violations(work, notes, rights) [Violation]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Whois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+lookup(final_url, bootstrap) WhoisResult</w:t>
      </w:r>
      <w:r>
        <w:rPr>
          <w:rFonts w:ascii="Microsoft YaHei" w:eastAsia="Microsoft YaHei" w:hAnsi="Microsoft YaHei"/>
        </w:rPr>
        <w:t xml:space="preserve">　DNS、RDAP（IP与域名）、反向查询、ICP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Status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+append_status(id, row: StatusRow, filing_copy: Option&lt;String&gt;)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+check_now(id) StatusRow</w:t>
      </w:r>
      <w:r>
        <w:rPr>
          <w:rFonts w:ascii="Microsoft YaHei" w:eastAsia="Microsoft YaHei" w:hAnsi="Microsoft YaHei"/>
        </w:rPr>
        <w:t xml:space="preserve">　6.2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+withdraw(id, reason) RetentionNotice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+deadlines(id, rules) [VTodo]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+ics(id) Bytes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+export_bundle(id, user_fields, include_clues) Path</w:t>
      </w:r>
      <w:r>
        <w:rPr>
          <w:rFonts w:ascii="Microsoft YaHei" w:eastAsia="Microsoft YaHei" w:hAnsi="Microsoft YaHei"/>
        </w:rPr>
        <w:t xml:space="preserve">　BagIt、ZIP、报告TXT与PDF/A-3u、手册、ERS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Cases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+case(id) Case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+list(filter) [DomainSummary]</w:t>
      </w:r>
      <w:r>
        <w:rPr>
          <w:rFonts w:ascii="Microsoft YaHei" w:eastAsia="Microsoft YaHei" w:hAnsi="Microsoft YaHei"/>
        </w:rPr>
        <w:t xml:space="preserve">　按域名、件数、最初・最后、状况、优先的标记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+verify_evidence_files() [Missing]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+evidence_size(id) u64</w:t>
      </w:r>
      <w:r>
        <w:rPr>
          <w:rFonts w:ascii="Microsoft YaHei" w:eastAsia="Microsoft YaHei" w:hAnsi="Microsoft YaHei"/>
        </w:rPr>
        <w:t xml:space="preserve">　1GB的上限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5"/>
        <w:gridCol w:w="4672"/>
        <w:gridCol w:w="1761"/>
        <w:gridCol w:w="2210"/>
      </w:tblGrid>
      <w:tr>
        <w:trPr>
          <w:cantSplit/>
          <w:tblHeader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B-180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Registrar::register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2.1、2.4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B-181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Registrar::normalize_and_hint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2.1、第2章 2.3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B-182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Capture::import_capture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2.2.2、第1章 4.1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B-183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Matcher::match_image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4.1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B-184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Cases::case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app-client・guidance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8、第10章 G-15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B-185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Status::check_now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6.2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B-186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Status::append_status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app-client・guidance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6.1、第7章 6.1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B-187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Status::withdraw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（返回的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RetentionNotice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由ui显示）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7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B-188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Bundle::export_bundle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3.4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B-189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Matcher::clues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4.4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B-190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Status::deadlines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ics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6.1、第7章 6.3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B-191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Registrar::accept_auto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2.6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B-192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Registrar::search_urls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2.1、第10章 G-12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B-193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Whois::lookup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guidance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5、第7章 5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B-194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Registrar::resume_pending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7.8、第6章 2.1</w:t>
            </w:r>
          </w:p>
        </w:tc>
      </w:tr>
      <w:tr>
        <w:trPr>
          <w:cantSplit/>
          <w:tblHeader w:val="off"/>
        </w:trPr>
        <w:tc>
          <w:tcPr>
            <w:tcW w:type="dxa" w:w="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B-195</w:t>
            </w:r>
          </w:p>
        </w:tc>
        <w:tc>
          <w:tcPr>
            <w:tcW w:type="dxa" w:w="46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Cases::verify_evidence_files</w:t>
            </w:r>
          </w:p>
        </w:tc>
        <w:tc>
          <w:tcPr>
            <w:tcW w:type="dxa" w:w="17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4、第6章 7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6"/>
        <w:gridCol w:w="5243"/>
        <w:gridCol w:w="1097"/>
        <w:gridCol w:w="1032"/>
      </w:tblGrid>
      <w:tr>
        <w:trPr>
          <w:cantSplit/>
          <w:tblHeader/>
        </w:trPr>
        <w:tc>
          <w:tcPr>
            <w:tcW w:type="dxa" w:w="22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2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2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MatchLevel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（一致度的段）</w:t>
            </w:r>
          </w:p>
        </w:tc>
        <w:tc>
          <w:tcPr>
            <w:tcW w:type="dxa" w:w="52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水印 → PDQ 0〜15 → 16〜31 → ISCC → 他人的编号 → 无法确认</w:t>
            </w:r>
          </w:p>
        </w:tc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阈值为初始值的常量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4.1</w:t>
            </w:r>
          </w:p>
        </w:tc>
      </w:tr>
      <w:tr>
        <w:trPr>
          <w:cantSplit/>
          <w:tblHeader w:val="off"/>
        </w:trPr>
        <w:tc>
          <w:tcPr>
            <w:tcW w:type="dxa" w:w="22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ImagePicker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（获取图片的选法）</w:t>
            </w:r>
          </w:p>
        </w:tc>
        <w:tc>
          <w:tcPr>
            <w:tcW w:type="dxa" w:w="52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og:image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&lt;img&gt;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srcset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的最大）按大小顺序5件</w:t>
            </w:r>
          </w:p>
        </w:tc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2.2</w:t>
            </w:r>
          </w:p>
        </w:tc>
      </w:tr>
      <w:tr>
        <w:trPr>
          <w:cantSplit/>
          <w:tblHeader w:val="off"/>
        </w:trPr>
        <w:tc>
          <w:tcPr>
            <w:tcW w:type="dxa" w:w="22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WorkRefOrder</w:t>
            </w:r>
          </w:p>
        </w:tc>
        <w:tc>
          <w:tcPr>
            <w:tcW w:type="dxa" w:w="52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水印的一致 → PDQ的距离 → 从新到旧，以原图的SHA-256归并</w:t>
            </w:r>
          </w:p>
        </w:tc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数据设计（本区块持有形式的记录与输出）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2960"/>
        <w:gridCol w:w="2679"/>
        <w:gridCol w:w="1032"/>
      </w:tblGrid>
      <w:tr>
        <w:trPr>
          <w:cantSplit/>
          <w:tblHeader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cases/&lt;案件编号&gt;/case.json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nrsd.case/1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。链）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2.4的表（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）、2.5的收集记录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2.4、2.5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cases/&lt;案件编号&gt;/status/&lt;终端编号&gt;.jsonl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nrsd.status/1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。链）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6.1（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StatusRow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。可信时间戳的应答也在此）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6.1、3.2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cases/&lt;案件编号&gt;/evidence/&lt;SHA-256&gt;.&lt;扩展名&gt;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WARC（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capture-&lt;连号&gt;.warc.gz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）、WACZ、屏幕图像、获取的图片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2.4、2.2.1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cases/&lt;案件编号&gt;/filings/&lt;UUID v7&gt;.txt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TXT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申诉的副本（已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[REDACTED]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6.1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state/case-&lt;案件编号&gt;.json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nrsd.case_progress/1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第6段中已完成的段的标记（保全、记录、保存、可信时间戳）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2.1、第1章 7.8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输出：证据一套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evidence-&lt;案件编号&gt;-&lt;日期时间&gt;.zip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（BagIt。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data/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manifest-sha256.txt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bag-info.txt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tagmanifest-sha256.txt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3.4的内容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3.4</w:t>
            </w:r>
          </w:p>
        </w:tc>
      </w:tr>
      <w:tr>
        <w:trPr>
          <w:cantSplit/>
          <w:tblHeader w:val="off"/>
        </w:trPr>
        <w:tc>
          <w:tcPr>
            <w:tcW w:type="dxa" w:w="2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.ics</w:t>
            </w:r>
          </w:p>
        </w:tc>
        <w:tc>
          <w:tcPr>
            <w:tcW w:type="dxa" w:w="29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VTODO</w:t>
            </w:r>
          </w:p>
        </w:tc>
        <w:tc>
          <w:tcPr>
            <w:tcW w:type="dxa" w:w="26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期限（第7章 6.3）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6.1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Whois</w:t>
      </w:r>
      <w:r>
        <w:rPr>
          <w:rFonts w:ascii="Microsoft YaHei" w:eastAsia="Microsoft YaHei" w:hAnsi="Microsoft YaHei"/>
        </w:rPr>
        <w:t xml:space="preserve">放入</w:t>
      </w:r>
      <w:r>
        <w:rPr>
          <w:rFonts w:ascii="Consolas" w:eastAsia="Microsoft YaHei" w:hAnsi="Consolas"/>
        </w:rPr>
        <w:t xml:space="preserve">case.json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whois</w:t>
      </w:r>
      <w:r>
        <w:rPr>
          <w:rFonts w:ascii="Microsoft YaHei" w:eastAsia="Microsoft YaHei" w:hAnsi="Microsoft YaHei"/>
        </w:rPr>
        <w:t xml:space="preserve">栏，原始的请求与应答作为WARC的</w:t>
      </w:r>
      <w:r>
        <w:rPr>
          <w:rFonts w:ascii="Consolas" w:eastAsia="Microsoft YaHei" w:hAnsi="Consolas"/>
        </w:rPr>
        <w:t xml:space="preserve">RdapWarc</w:t>
      </w:r>
      <w:r>
        <w:rPr>
          <w:rFonts w:ascii="Microsoft YaHei" w:eastAsia="Microsoft YaHei" w:hAnsi="Microsoft YaHei"/>
        </w:rPr>
        <w:t xml:space="preserve">放在</w:t>
      </w:r>
      <w:r>
        <w:rPr>
          <w:rFonts w:ascii="Consolas" w:eastAsia="Microsoft YaHei" w:hAnsi="Consolas"/>
        </w:rPr>
        <w:t xml:space="preserve">evidence/</w:t>
      </w:r>
      <w:r>
        <w:rPr>
          <w:rFonts w:ascii="Microsoft YaHei" w:eastAsia="Microsoft YaHei" w:hAnsi="Microsoft YaHei"/>
        </w:rPr>
        <w:t xml:space="preserve">（第6章 5）。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core-case（业务。转载的登记、证据的保全、案件记录与状况、证据一套）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fa9b8182e4c2c7b63a51e6e8be9247542fcf3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core-case（业务。转载的登记、证据的保全、案件记录与状况、证据一套）</dc:title>
  <dc:creator>石川宗</dc:creator>
  <cp:lastModifiedBy>Un-named</cp:lastModifiedBy>
  <cp:revision>1</cp:revision>
  <dcterms:created xsi:type="dcterms:W3CDTF">2026-10-01T17:08:32.983Z</dcterms:created>
  <dcterms:modified xsi:type="dcterms:W3CDTF">2026-10-01T17:08:32.983Z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