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S-01 启动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S-01a 通常的启动（到显示界面为止。串行）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S-01b 显示界面之后的后台（1条队列。第1章 7）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S-01c 第2次启动・拖入的文件・deep-link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S-01d 关闭・OS的关机（第9章 4.1）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由来：第1章 7（启动的顺序、8个状态）、7.8、9.3、第8章 4、第9章 4.1・4.4、第11章 3.1、第12章 4.3。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S-01a 通常的启动（到显示界面为止。串行）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图：S-01a 通常的启动（到显示界面为止。串行）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305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图：S-01a 通常的启动（到显示界面为止。串行）（续 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S-01b 显示界面之后的后台（1条队列。第1章 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067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图：S-01b 显示界面之后的后台（1条队列。第1章 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85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图：S-01b 显示界面之后的后台（1条队列。第1章 7）（续 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S-01c 第2次启动・拖入的文件・deep-link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3434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图：S-01c 第2次启动・拖入的文件・deep-link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S-01d 关闭・OS的关机（第9章 4.1）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3623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图：S-01d 关闭・OS的关机（第9章 4.1）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启动的串行段中的“条款变更的确认”（第12章 4.3）不在app-client页面</w:t>
      </w:r>
      <w:r>
        <w:rPr>
          <w:rFonts w:ascii="Consolas" w:eastAsia="Microsoft YaHei" w:hAnsi="Consolas"/>
        </w:rPr>
        <w:t xml:space="preserve">Startup::run</w:t>
      </w:r>
      <w:r>
        <w:rPr>
          <w:rFonts w:ascii="Microsoft YaHei" w:eastAsia="Microsoft YaHei" w:hAnsi="Microsoft YaHei"/>
        </w:rPr>
        <w:t xml:space="preserve">的注记中 → 在app-client.md的</w:t>
      </w:r>
      <w:r>
        <w:rPr>
          <w:rFonts w:ascii="Consolas" w:eastAsia="Microsoft YaHei" w:hAnsi="Consolas"/>
        </w:rPr>
        <w:t xml:space="preserve">Startup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terms_changed_since</w:t>
      </w:r>
      <w:r>
        <w:rPr>
          <w:rFonts w:ascii="Microsoft YaHei" w:eastAsia="Microsoft YaHei" w:hAnsi="Microsoft YaHei"/>
        </w:rPr>
        <w:t xml:space="preserve">（与本文件的S-01a一致）。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放置与读取</w:t>
      </w:r>
      <w:r>
        <w:rPr>
          <w:rFonts w:ascii="Consolas" w:eastAsia="Microsoft YaHei" w:hAnsi="Consolas"/>
        </w:rPr>
        <w:t xml:space="preserve">state/update-pending</w:t>
      </w:r>
      <w:r>
        <w:rPr>
          <w:rFonts w:ascii="Microsoft YaHei" w:eastAsia="Microsoft YaHei" w:hAnsi="Microsoft YaHei"/>
        </w:rPr>
        <w:t xml:space="preserve">的时机只在app-client的数据设计中，启动的串行（第1章 7）中没有“在显示界面之前替换”的位置 → 因第9章 4.1的OS关机项中有“下次启动时、在显示界面之前”，在第1章 7启动顺序的开头加了“若有</w:t>
      </w:r>
      <w:r>
        <w:rPr>
          <w:rFonts w:ascii="Consolas" w:eastAsia="Microsoft YaHei" w:hAnsi="Consolas"/>
        </w:rPr>
        <w:t xml:space="preserve">state/update-pending</w:t>
      </w:r>
      <w:r>
        <w:rPr>
          <w:rFonts w:ascii="Microsoft YaHei" w:eastAsia="Microsoft YaHei" w:hAnsi="Microsoft YaHei"/>
        </w:rPr>
        <w:t xml:space="preserve">则用已验证的分发物替换（第9章 4.1）”。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后台队列最后的“期限的通知”（第7章 6.3中未启动期间的部分）不在第1章 7的后台顺序中 → 加在第1章 7后台顺序的末尾。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S-01 启动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c7c1305926b70e2b67ae145b373eb46a4a73d28.png"/><Relationship Id="rId10" Type="http://schemas.openxmlformats.org/officeDocument/2006/relationships/image" Target="media/7e616348e725ff779d0d35a6f34e0f7688ddfaa2.png"/><Relationship Id="rId11" Type="http://schemas.openxmlformats.org/officeDocument/2006/relationships/image" Target="media/6030d3a57591ca4f20ceedaa03f7e6c7b0474759.png"/><Relationship Id="rId12" Type="http://schemas.openxmlformats.org/officeDocument/2006/relationships/image" Target="media/97ba88629fd8b2026b4bcc08ac83684636c7bce3.png"/><Relationship Id="rId13" Type="http://schemas.openxmlformats.org/officeDocument/2006/relationships/image" Target="media/51d6d89bed7b04b8af4b434f39180f41e5abb2e3.png"/><Relationship Id="rId14" Type="http://schemas.openxmlformats.org/officeDocument/2006/relationships/image" Target="media/09cd6fb0c16be3bba4563140ad7d082e802fca0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S-01 启动</dc:title>
  <dc:creator>石川宗</dc:creator>
  <cp:lastModifiedBy>Un-named</cp:lastModifiedBy>
  <cp:revision>1</cp:revision>
  <dcterms:created xsi:type="dcterms:W3CDTF">2026-10-01T17:08:45.915Z</dcterms:created>
  <dcterms:modified xsi:type="dcterms:W3CDTF">2026-10-01T17:08:45.915Z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