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S-09 Linking devices, adding contacts, sending documents, reconciliation, receiving</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S-09a Linking a device (G-20 “Devices”)</w:t>
      </w:r>
    </w:p>
    <w:p>
      <w:pPr>
        <w:spacing w:after="40" w:before="40"/>
        <w:ind w:left="240"/>
      </w:pPr>
      <w:r>
        <w:rPr>
          <w:rFonts w:ascii="Calibri" w:cs="Calibri" w:eastAsia="Calibri" w:hAnsi="Calibri"/>
          <w:sz w:val="22"/>
          <w:szCs w:val="22"/>
        </w:rPr>
        <w:t xml:space="preserve">S-09b Adding a contact (G-18)</w:t>
      </w:r>
    </w:p>
    <w:p>
      <w:pPr>
        <w:spacing w:after="40" w:before="40"/>
        <w:ind w:left="240"/>
      </w:pPr>
      <w:r>
        <w:rPr>
          <w:rFonts w:ascii="Calibri" w:cs="Calibri" w:eastAsia="Calibri" w:hAnsi="Calibri"/>
          <w:sz w:val="22"/>
          <w:szCs w:val="22"/>
        </w:rPr>
        <w:t xml:space="preserve">S-09c Sending and receiving documents and templates</w:t>
      </w:r>
    </w:p>
    <w:p>
      <w:pPr>
        <w:spacing w:after="40" w:before="40"/>
        <w:ind w:left="240"/>
      </w:pPr>
      <w:r>
        <w:rPr>
          <w:rFonts w:ascii="Calibri" w:cs="Calibri" w:eastAsia="Calibri" w:hAnsi="Calibri"/>
          <w:sz w:val="22"/>
          <w:szCs w:val="22"/>
        </w:rPr>
        <w:t xml:space="preserve">S-09d Reconciliation (sync_now; at start, on connection, on a connection from a counterpart device)</w:t>
      </w:r>
    </w:p>
    <w:p>
      <w:pPr>
        <w:spacing w:after="40" w:before="40"/>
        <w:ind w:left="240"/>
      </w:pPr>
      <w:r>
        <w:rPr>
          <w:rFonts w:ascii="Calibri" w:cs="Calibri" w:eastAsia="Calibri" w:hAnsi="Calibri"/>
          <w:sz w:val="22"/>
          <w:szCs w:val="22"/>
        </w:rPr>
        <w:t xml:space="preserve">Gaps (found later and fixed)</w:t>
      </w:r>
    </w:p>
    <w:p>
      <w:r>
        <w:br w:type="page"/>
      </w:r>
    </w:p>
    <w:p>
      <w:pPr>
        <w:keepNext w:val="false"/>
        <w:keepLines/>
        <w:spacing w:after="80" w:before="80" w:line="320"/>
      </w:pPr>
      <w:r>
        <w:rPr>
          <w:rFonts w:ascii="Calibri" w:eastAsia="Yu Gothic" w:hAnsi="Calibri"/>
        </w:rPr>
        <w:t xml:space="preserve">Origin: Chapter 8, 5.4; Chapter 2, 5.5 and 5.4; Chapter 4, 8.3; Chapter 10, G-18 and G-20.</w:t>
      </w:r>
    </w:p>
    <w:p>
      <w:pPr>
        <w:pStyle w:val="Heading1"/>
      </w:pPr>
      <w:r>
        <w:rPr>
          <w:rFonts w:ascii="Calibri" w:eastAsia="Yu Gothic" w:hAnsi="Calibri"/>
        </w:rPr>
        <w:t xml:space="preserve">S-09a Linking a device (G-20 “Devices”)</w:t>
      </w:r>
    </w:p>
    <w:p>
      <w:pPr>
        <w:keepNext/>
        <w:spacing w:after="60" w:before="160"/>
        <w:jc w:val="center"/>
      </w:pPr>
      <w:r>
        <w:drawing>
          <wp:inline distT="0" distB="0" distL="0" distR="0">
            <wp:extent cx="6096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Figure：S-09a Linking a device (G-20 “Devices”)</w:t>
      </w:r>
    </w:p>
    <w:p>
      <w:pPr>
        <w:pStyle w:val="Heading1"/>
      </w:pPr>
      <w:r>
        <w:rPr>
          <w:rFonts w:ascii="Calibri" w:eastAsia="Yu Gothic" w:hAnsi="Calibri"/>
        </w:rPr>
        <w:t xml:space="preserve">S-09b Adding a contact (G-18)</w:t>
      </w:r>
    </w:p>
    <w:p>
      <w:pPr>
        <w:keepNext/>
        <w:spacing w:after="60" w:before="160"/>
        <w:jc w:val="center"/>
      </w:pPr>
      <w:r>
        <w:drawing>
          <wp:inline distT="0" distB="0" distL="0" distR="0">
            <wp:extent cx="6096000" cy="3933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3382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Figure：S-09b Adding a contact (G-18)</w:t>
      </w:r>
    </w:p>
    <w:p>
      <w:pPr>
        <w:pStyle w:val="Heading1"/>
      </w:pPr>
      <w:r>
        <w:rPr>
          <w:rFonts w:ascii="Calibri" w:eastAsia="Yu Gothic" w:hAnsi="Calibri"/>
        </w:rPr>
        <w:t xml:space="preserve">S-09c Sending and receiving documents and templates</w:t>
      </w:r>
    </w:p>
    <w:p>
      <w:pPr>
        <w:keepNext/>
        <w:spacing w:after="60" w:before="160"/>
        <w:jc w:val="center"/>
      </w:pPr>
      <w:r>
        <w:drawing>
          <wp:inline distT="0" distB="0" distL="0" distR="0">
            <wp:extent cx="6096000" cy="2790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79082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Figure：S-09c Sending and receiving documents and templates</w:t>
      </w:r>
    </w:p>
    <w:p>
      <w:pPr>
        <w:pStyle w:val="Heading1"/>
      </w:pPr>
      <w:r>
        <w:rPr>
          <w:rFonts w:ascii="Calibri" w:eastAsia="Yu Gothic" w:hAnsi="Calibri"/>
        </w:rPr>
        <w:t xml:space="preserve">S-09d Reconciliation (sync_now; at start, on connection, on a connection from a counterpart device)</w:t>
      </w:r>
    </w:p>
    <w:p>
      <w:pPr>
        <w:keepNext/>
        <w:spacing w:after="60" w:before="160"/>
        <w:jc w:val="center"/>
      </w:pPr>
      <w:r>
        <w:drawing>
          <wp:inline distT="0" distB="0" distL="0" distR="0">
            <wp:extent cx="6096000" cy="3705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70522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Figure：S-09d Reconciliation (sync_now; at start, on connection, on a connection from a counterpart device)</w:t>
      </w:r>
    </w:p>
    <w:p>
      <w:pPr>
        <w:pStyle w:val="Heading1"/>
      </w:pPr>
      <w:r>
        <w:rPr>
          <w:rFonts w:ascii="Calibri" w:eastAsia="Yu Gothic" w:hAnsi="Calibri"/>
        </w:rPr>
        <w:t xml:space="preserve">Gaps (found later and fixed)</w:t>
      </w:r>
    </w:p>
    <w:p>
      <w:pPr>
        <w:pStyle w:val="ListParagraph"/>
        <w:keepNext/>
        <w:keepLines/>
        <w:numPr>
          <w:ilvl w:val="0"/>
          <w:numId w:val="2"/>
        </w:numPr>
        <w:spacing w:after="20" w:before="20" w:line="300"/>
      </w:pPr>
      <w:r>
        <w:rPr>
          <w:rFonts w:ascii="Calibri" w:eastAsia="Yu Gothic" w:hAnsi="Calibri"/>
        </w:rPr>
        <w:t xml:space="preserve">“How the keys are handed to the new device” when linking was not in Chapter 8, 5.4 (Signal's linking hands over keys; “use the same personal root and signing certificate” is Chapter 1, 13 and Chapter 2, 7.3), so “after the link check, the existing device hands over the keys of the personal root and signing certificate over the wire (end-to-end encrypted), and the new device puts them in its keystore (the same result as restoring from a backup)” was added to the procedure between devices in Chapter 8, 5.4. A note was added to </w:t>
      </w:r>
      <w:r>
        <w:rPr>
          <w:rFonts w:ascii="Consolas" w:eastAsia="Yu Gothic" w:hAnsi="Consolas"/>
        </w:rPr>
        <w:t xml:space="preserve">Link::link_from</w:t>
      </w:r>
      <w:r>
        <w:rPr>
          <w:rFonts w:ascii="Calibri" w:eastAsia="Yu Gothic" w:hAnsi="Calibri"/>
        </w:rPr>
        <w:t xml:space="preserve"> in core-sync.md, and sync was added to the users of core-identity's </w:t>
      </w:r>
      <w:r>
        <w:rPr>
          <w:rFonts w:ascii="Consolas" w:eastAsia="Yu Gothic" w:hAnsi="Consolas"/>
        </w:rPr>
        <w:t xml:space="preserve">Keystore::import_keys</w:t>
      </w:r>
      <w:r>
        <w:rPr>
          <w:rFonts w:ascii="Calibri" w:eastAsia="Yu Gothic" w:hAnsi="Calibri"/>
        </w:rPr>
        <w:t xml:space="preserve">.</w:t>
      </w:r>
    </w:p>
    <w:p>
      <w:pPr>
        <w:pStyle w:val="ListParagraph"/>
        <w:keepNext w:val="false"/>
        <w:keepLines/>
        <w:numPr>
          <w:ilvl w:val="0"/>
          <w:numId w:val="2"/>
        </w:numPr>
        <w:spacing w:after="20" w:before="20" w:line="300"/>
      </w:pPr>
      <w:r>
        <w:rPr>
          <w:rFonts w:ascii="Calibri" w:eastAsia="Yu Gothic" w:hAnsi="Calibri"/>
        </w:rPr>
        <w:t xml:space="preserve">The trigger for a connection from a counterpart device (when one is the receiving side) was not on app-client's page, so </w:t>
      </w:r>
      <w:r>
        <w:rPr>
          <w:rFonts w:ascii="Consolas" w:eastAsia="Yu Gothic" w:hAnsi="Consolas"/>
        </w:rPr>
        <w:t xml:space="preserve">Endpoint::accept</w:t>
      </w:r>
      <w:r>
        <w:rPr>
          <w:rFonts w:ascii="Calibri" w:eastAsia="Yu Gothic" w:hAnsi="Calibri"/>
        </w:rPr>
        <w:t xml:space="preserve"> is always waiting in core-sync while running, and received events are passed to app-client by </w:t>
      </w:r>
      <w:r>
        <w:rPr>
          <w:rFonts w:ascii="Consolas" w:eastAsia="Yu Gothic" w:hAnsi="Consolas"/>
        </w:rPr>
        <w:t xml:space="preserve">peer_event</w:t>
      </w:r>
      <w:r>
        <w:rPr>
          <w:rFonts w:ascii="Calibri" w:eastAsia="Yu Gothic" w:hAnsi="Calibri"/>
        </w:rPr>
        <w:t xml:space="preserve">. “inbound_document, inbound_template, sync_request” was added to the note of B-294 </w:t>
      </w:r>
      <w:r>
        <w:rPr>
          <w:rFonts w:ascii="Consolas" w:eastAsia="Yu Gothic" w:hAnsi="Consolas"/>
        </w:rPr>
        <w:t xml:space="preserve">peer_event</w:t>
      </w:r>
      <w:r>
        <w:rPr>
          <w:rFonts w:ascii="Calibri" w:eastAsia="Yu Gothic" w:hAnsi="Calibri"/>
        </w:rPr>
        <w:t xml:space="preserve"> in app-client.md.</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S-09 Linking devices, adding contacts, sending documents, reconciliation, receiving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2fc7e69572b1b4d26250e9d4391ad6af48a72b5.png"/><Relationship Id="rId10" Type="http://schemas.openxmlformats.org/officeDocument/2006/relationships/image" Target="media/49b2b55110ed5560ef7e4d6600dde885c80fb70a.png"/><Relationship Id="rId11" Type="http://schemas.openxmlformats.org/officeDocument/2006/relationships/image" Target="media/af4bb1801bd07813aa5e1c07df62ac193e9e1d33.png"/><Relationship Id="rId12" Type="http://schemas.openxmlformats.org/officeDocument/2006/relationships/image" Target="media/eafc460d745d2612218fb77947bbe0766d36731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S-09 Linking devices, adding contacts, sending documents, reconciliation, receiving</dc:title>
  <dc:creator>Ishikawa Sou</dc:creator>
  <cp:lastModifiedBy>Un-named</cp:lastModifiedBy>
  <cp:revision>1</cp:revision>
  <dcterms:created xsi:type="dcterms:W3CDTF">2026-10-01T17:08:24.666Z</dcterms:created>
  <dcterms:modified xsi:type="dcterms:W3CDTF">2026-10-01T17:08:24.666Z</dcterms:modified>
</cp:coreProperties>
</file>

<file path=docProps/custom.xml><?xml version="1.0" encoding="utf-8"?>
<Properties xmlns="http://schemas.openxmlformats.org/officeDocument/2006/custom-properties" xmlns:vt="http://schemas.openxmlformats.org/officeDocument/2006/docPropsVTypes"/>
</file>