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C31D89">
              <w:rPr>
                <w:noProof/>
                <w:webHidden/>
              </w:rPr>
              <w:t>2</w:t>
            </w:r>
            <w:r w:rsidR="00C31D89">
              <w:rPr>
                <w:noProof/>
                <w:webHidden/>
              </w:rPr>
              <w:fldChar w:fldCharType="end"/>
            </w:r>
          </w:hyperlink>
        </w:p>
        <w:p w:rsidR="00C31D89" w:rsidRDefault="0082173F">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C31D89">
              <w:rPr>
                <w:noProof/>
                <w:webHidden/>
              </w:rPr>
              <w:t>6</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C31D89">
              <w:rPr>
                <w:noProof/>
                <w:webHidden/>
              </w:rPr>
              <w:t>11</w:t>
            </w:r>
            <w:r w:rsidR="00C31D89">
              <w:rPr>
                <w:noProof/>
                <w:webHidden/>
              </w:rPr>
              <w:fldChar w:fldCharType="end"/>
            </w:r>
          </w:hyperlink>
        </w:p>
        <w:p w:rsidR="00C31D89" w:rsidRDefault="0082173F">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C31D89">
              <w:rPr>
                <w:noProof/>
                <w:webHidden/>
              </w:rPr>
              <w:t>17</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C31D89">
              <w:rPr>
                <w:noProof/>
                <w:webHidden/>
              </w:rPr>
              <w:t>20</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2173F">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2173F">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2173F">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2173F">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2173F">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C31D89">
              <w:rPr>
                <w:noProof/>
                <w:webHidden/>
              </w:rPr>
              <w:t>30</w:t>
            </w:r>
            <w:r w:rsidR="00C31D89">
              <w:rPr>
                <w:noProof/>
                <w:webHidden/>
              </w:rPr>
              <w:fldChar w:fldCharType="end"/>
            </w:r>
          </w:hyperlink>
        </w:p>
        <w:p w:rsidR="00C31D89" w:rsidRDefault="0082173F">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C31D89">
              <w:rPr>
                <w:noProof/>
                <w:webHidden/>
              </w:rPr>
              <w:t>35</w:t>
            </w:r>
            <w:r w:rsidR="00C31D89">
              <w:rPr>
                <w:noProof/>
                <w:webHidden/>
              </w:rPr>
              <w:fldChar w:fldCharType="end"/>
            </w:r>
          </w:hyperlink>
        </w:p>
        <w:p w:rsidR="00C31D89" w:rsidRDefault="0082173F">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C31D89">
              <w:rPr>
                <w:noProof/>
                <w:webHidden/>
              </w:rPr>
              <w:t>37</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E67EC" w:rsidRDefault="00091101" w:rsidP="005A6354">
      <w:r>
        <w:t>Arbeitsschritte</w:t>
      </w:r>
    </w:p>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lastRenderedPageBreak/>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C31D89" w:rsidRPr="00792812">
        <w:t>Abbildung</w:t>
      </w:r>
      <w:r w:rsidR="00C31D89">
        <w:t xml:space="preserve"> </w:t>
      </w:r>
      <w:r w:rsidR="00C31D89">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13BB2">
      <w:pPr>
        <w:pStyle w:val="Beschriftung"/>
      </w:pPr>
      <w:bookmarkStart w:id="7" w:name="_Ref514420680"/>
      <w:bookmarkStart w:id="8" w:name="_Toc515449002"/>
      <w:bookmarkStart w:id="9" w:name="_Toc515959680"/>
      <w:r w:rsidRPr="00792812">
        <w:t>Abbildung</w:t>
      </w:r>
      <w:r>
        <w:t xml:space="preserve"> </w:t>
      </w:r>
      <w:fldSimple w:instr=" SEQ Abbildung \* ARABIC ">
        <w:r w:rsidR="000E48C5">
          <w:rPr>
            <w:noProof/>
          </w:rPr>
          <w:t>1</w:t>
        </w:r>
      </w:fldSimple>
      <w:bookmarkEnd w:id="7"/>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C31D89">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C31D89" w:rsidRPr="00792812">
        <w:t>Abbildung</w:t>
      </w:r>
      <w:r w:rsidR="00C31D89">
        <w:t xml:space="preserve"> </w:t>
      </w:r>
      <w:r w:rsidR="00C31D89">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C31D89">
        <w:t xml:space="preserve">Abbildung </w:t>
      </w:r>
      <w:r w:rsidR="00C31D89">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13BB2">
      <w:pPr>
        <w:pStyle w:val="Beschriftung"/>
      </w:pPr>
      <w:bookmarkStart w:id="12" w:name="_Ref514675658"/>
      <w:bookmarkStart w:id="13" w:name="_Toc515449003"/>
      <w:bookmarkStart w:id="14" w:name="_Toc515959681"/>
      <w:r>
        <w:t xml:space="preserve">Abbildung </w:t>
      </w:r>
      <w:fldSimple w:instr=" SEQ Abbildung \* ARABIC ">
        <w:r w:rsidR="000E48C5">
          <w:rPr>
            <w:noProof/>
          </w:rPr>
          <w:t>2</w:t>
        </w:r>
      </w:fldSimple>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13BB2">
      <w:pPr>
        <w:pStyle w:val="Beschriftung"/>
      </w:pPr>
      <w:bookmarkStart w:id="15" w:name="_Ref515021725"/>
      <w:bookmarkStart w:id="16" w:name="_Toc515449004"/>
      <w:bookmarkStart w:id="17" w:name="_Toc515959682"/>
      <w:r>
        <w:t xml:space="preserve">Abbildung </w:t>
      </w:r>
      <w:fldSimple w:instr=" SEQ Abbildung \* ARABIC ">
        <w:r w:rsidR="000E48C5">
          <w:rPr>
            <w:noProof/>
          </w:rPr>
          <w:t>3</w:t>
        </w:r>
      </w:fldSimple>
      <w:bookmarkEnd w:id="15"/>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C31D89">
        <w:t xml:space="preserve">Abbildung </w:t>
      </w:r>
      <w:r w:rsidR="00C31D89">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C31D89">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D74694">
        <w:rPr>
          <w:lang w:eastAsia="de-DE"/>
        </w:rPr>
        <w:t>Orientierung und Umgebung des Punkts.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C31D89">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r>
        <w:t>Manipulator mit Bildverarbeitungseinheit</w:t>
      </w:r>
      <w:bookmarkEnd w:id="21"/>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2" w:name="_Ref515528821"/>
      <w:bookmarkStart w:id="23" w:name="_Ref515528828"/>
      <w:bookmarkStart w:id="24" w:name="_Toc515626857"/>
      <w:r>
        <w:t xml:space="preserve">Anforderungen </w:t>
      </w:r>
      <w:r w:rsidR="004C2408">
        <w:t>an das System</w:t>
      </w:r>
      <w:bookmarkEnd w:id="22"/>
      <w:bookmarkEnd w:id="23"/>
      <w:bookmarkEnd w:id="24"/>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C31D89">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C31D89">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C31D89">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5" w:name="_Toc515626858"/>
      <w:r>
        <w:t>Auswahl der Komponenten</w:t>
      </w:r>
      <w:bookmarkEnd w:id="2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6" w:name="_Toc515626859"/>
      <w:r>
        <w:t xml:space="preserve">Aufbau des </w:t>
      </w:r>
      <w:r w:rsidR="00344F6D">
        <w:t>Systems</w:t>
      </w:r>
      <w:bookmarkEnd w:id="26"/>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C31D89">
        <w:t xml:space="preserve">Abbildung </w:t>
      </w:r>
      <w:r w:rsidR="00C31D89">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713BB2">
      <w:pPr>
        <w:pStyle w:val="Beschriftung"/>
      </w:pPr>
      <w:bookmarkStart w:id="27" w:name="_Ref515527488"/>
      <w:bookmarkStart w:id="28" w:name="_Toc515959683"/>
      <w:r>
        <w:t xml:space="preserve">Abbildung </w:t>
      </w:r>
      <w:fldSimple w:instr=" SEQ Abbildung \* ARABIC ">
        <w:r w:rsidR="000E48C5">
          <w:rPr>
            <w:noProof/>
          </w:rPr>
          <w:t>4</w:t>
        </w:r>
      </w:fldSimple>
      <w:bookmarkEnd w:id="27"/>
      <w:r>
        <w:t>: Kinematischer Aufbau des Manipulators nach VDI 2861 (links) und Schema des Originals (rechts)</w:t>
      </w:r>
      <w:bookmarkEnd w:id="28"/>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C31D89">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C31D89">
        <w:t xml:space="preserve">Abbildung </w:t>
      </w:r>
      <w:r w:rsidR="00C31D89">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713BB2">
      <w:pPr>
        <w:pStyle w:val="Beschriftung"/>
      </w:pPr>
      <w:bookmarkStart w:id="29" w:name="_Ref515553509"/>
      <w:bookmarkStart w:id="30" w:name="_Toc515959684"/>
      <w:r>
        <w:t xml:space="preserve">Abbildung </w:t>
      </w:r>
      <w:fldSimple w:instr=" SEQ Abbildung \* ARABIC ">
        <w:r w:rsidR="000E48C5">
          <w:rPr>
            <w:noProof/>
          </w:rPr>
          <w:t>5</w:t>
        </w:r>
      </w:fldSimple>
      <w:bookmarkEnd w:id="29"/>
      <w:r>
        <w:t>: Aufbau des Prototyps mit Schnittstellen und Verbindungen zwischen den physischen Komponenten</w:t>
      </w:r>
      <w:bookmarkEnd w:id="30"/>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1" w:name="_Toc515626860"/>
      <w:bookmarkStart w:id="32" w:name="_Ref516145235"/>
      <w:r>
        <w:lastRenderedPageBreak/>
        <w:t>Objekt</w:t>
      </w:r>
      <w:r w:rsidR="00475134">
        <w:t>- und Text</w:t>
      </w:r>
      <w:r>
        <w:t>erkennung</w:t>
      </w:r>
      <w:bookmarkEnd w:id="31"/>
      <w:bookmarkEnd w:id="32"/>
    </w:p>
    <w:p w:rsidR="003F2353" w:rsidRPr="003F2353" w:rsidRDefault="00C123E2" w:rsidP="003F2353">
      <w:r>
        <w:t xml:space="preserve">In Kapitel </w:t>
      </w:r>
      <w:r>
        <w:fldChar w:fldCharType="begin"/>
      </w:r>
      <w:r>
        <w:instrText xml:space="preserve"> REF _Ref515114316 \r \h </w:instrText>
      </w:r>
      <w:r>
        <w:fldChar w:fldCharType="separate"/>
      </w:r>
      <w:r w:rsidR="00C31D89">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C31D89">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3" w:name="_Toc515626861"/>
      <w:bookmarkStart w:id="34" w:name="_Ref516043724"/>
      <w:bookmarkStart w:id="35" w:name="_Ref516056338"/>
      <w:bookmarkStart w:id="36"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3"/>
      <w:bookmarkEnd w:id="34"/>
      <w:bookmarkEnd w:id="35"/>
      <w:bookmarkEnd w:id="36"/>
    </w:p>
    <w:p w:rsidR="00C83015" w:rsidRDefault="00EE47D5" w:rsidP="00AE567B">
      <w:r>
        <w:t xml:space="preserve">In Abschnitt </w:t>
      </w:r>
      <w:r>
        <w:fldChar w:fldCharType="begin"/>
      </w:r>
      <w:r>
        <w:instrText xml:space="preserve"> REF _Ref515114316 \r \h </w:instrText>
      </w:r>
      <w:r>
        <w:fldChar w:fldCharType="separate"/>
      </w:r>
      <w:r>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C2495">
        <w:t xml:space="preserve">Abbildung </w:t>
      </w:r>
      <w:r w:rsidR="009C2495">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13BB2">
      <w:pPr>
        <w:pStyle w:val="Beschriftung"/>
      </w:pPr>
      <w:bookmarkStart w:id="37" w:name="_Ref515876365"/>
      <w:bookmarkStart w:id="38" w:name="_Toc515959685"/>
      <w:r>
        <w:t xml:space="preserve">Abbildung </w:t>
      </w:r>
      <w:fldSimple w:instr=" SEQ Abbildung \* ARABIC ">
        <w:r w:rsidR="000E48C5">
          <w:rPr>
            <w:noProof/>
          </w:rPr>
          <w:t>6</w:t>
        </w:r>
      </w:fldSimple>
      <w:bookmarkEnd w:id="37"/>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8"/>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2173F"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2173F"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C5DB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713BB2">
      <w:pPr>
        <w:pStyle w:val="Beschriftung"/>
      </w:pPr>
      <w:bookmarkStart w:id="39" w:name="_Ref515968453"/>
      <w:r>
        <w:t xml:space="preserve">Abbildung </w:t>
      </w:r>
      <w:fldSimple w:instr=" SEQ Abbildung \* ARABIC ">
        <w:r w:rsidR="000E48C5">
          <w:rPr>
            <w:noProof/>
          </w:rPr>
          <w:t>7</w:t>
        </w:r>
      </w:fldSimple>
      <w:bookmarkEnd w:id="39"/>
      <w:r>
        <w:t>: Bildpyramide eines Beispielbildes mit drei Skalierungen</w:t>
      </w:r>
      <w:sdt>
        <w:sdtPr>
          <w:id w:val="-2124681383"/>
          <w:citation/>
        </w:sdtPr>
        <w:sdtEnd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225A6">
        <w:t xml:space="preserve">Abbildung </w:t>
      </w:r>
      <w:r w:rsidR="00B225A6">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t xml:space="preserve">Abbildung </w:t>
      </w:r>
      <w:r>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13BB2">
      <w:pPr>
        <w:pStyle w:val="Beschriftung"/>
        <w:rPr>
          <w:rFonts w:eastAsiaTheme="minorEastAsia"/>
        </w:rPr>
      </w:pPr>
      <w:bookmarkStart w:id="40" w:name="_Ref515970428"/>
      <w:r>
        <w:t xml:space="preserve">Abbildung </w:t>
      </w:r>
      <w:fldSimple w:instr=" SEQ Abbildung \* ARABIC ">
        <w:r w:rsidR="000E48C5">
          <w:rPr>
            <w:noProof/>
          </w:rPr>
          <w:t>8</w:t>
        </w:r>
      </w:fldSimple>
      <w:bookmarkEnd w:id="40"/>
      <w:r>
        <w:t>: Ablauf der Objektdetektion mit Kaskadenklassifikator</w:t>
      </w:r>
    </w:p>
    <w:p w:rsidR="00EB444E" w:rsidRDefault="00D34AC9" w:rsidP="00375C55">
      <w:pPr>
        <w:pStyle w:val="berschrift3"/>
      </w:pPr>
      <w:bookmarkStart w:id="41" w:name="_Toc515626862"/>
      <w:bookmarkStart w:id="42" w:name="_Ref516071589"/>
      <w:r>
        <w:lastRenderedPageBreak/>
        <w:t xml:space="preserve">Deep Learning Ansatz zur </w:t>
      </w:r>
      <w:r w:rsidR="00FB6618">
        <w:t>Detektion</w:t>
      </w:r>
      <w:r w:rsidR="005B3417">
        <w:t xml:space="preserve"> ohne Merkmalsraumvorgabe</w:t>
      </w:r>
      <w:bookmarkEnd w:id="41"/>
      <w:bookmarkEnd w:id="42"/>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006708">
        <w:t xml:space="preserve">Abbildung </w:t>
      </w:r>
      <w:r w:rsidR="00006708">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713BB2">
      <w:pPr>
        <w:pStyle w:val="Beschriftung"/>
      </w:pPr>
      <w:bookmarkStart w:id="43" w:name="_Ref515990326"/>
      <w:r>
        <w:t xml:space="preserve">Abbildung </w:t>
      </w:r>
      <w:fldSimple w:instr=" SEQ Abbildung \* ARABIC ">
        <w:r w:rsidR="000E48C5">
          <w:rPr>
            <w:noProof/>
          </w:rPr>
          <w:t>9</w:t>
        </w:r>
      </w:fldSimple>
      <w:bookmarkEnd w:id="43"/>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13BB2">
      <w:pPr>
        <w:pStyle w:val="Beschriftung"/>
      </w:pPr>
      <w:bookmarkStart w:id="44" w:name="_Ref515992929"/>
      <w:r>
        <w:t xml:space="preserve">Abbildung </w:t>
      </w:r>
      <w:fldSimple w:instr=" SEQ Abbildung \* ARABIC ">
        <w:r w:rsidR="000E48C5">
          <w:rPr>
            <w:noProof/>
          </w:rPr>
          <w:t>10</w:t>
        </w:r>
      </w:fldSimple>
      <w:bookmarkEnd w:id="44"/>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D46411">
        <w:t xml:space="preserve">Abbildung </w:t>
      </w:r>
      <w:r w:rsidR="00D4641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026743">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FE28E2">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t xml:space="preserve">Abbildung </w:t>
      </w:r>
      <w:r>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Context) trainierten Netzen. Dieser bie</w:t>
      </w:r>
      <w:r w:rsidR="00E95C83">
        <w:lastRenderedPageBreak/>
        <w:t xml:space="preserv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AC4E37">
      <w:pPr>
        <w:pStyle w:val="Beschriftung"/>
      </w:pPr>
      <w:bookmarkStart w:id="45" w:name="_Ref516053479"/>
      <w:r>
        <w:t xml:space="preserve">Abbildung </w:t>
      </w:r>
      <w:fldSimple w:instr=" SEQ Abbildung \* ARABIC ">
        <w:r w:rsidR="000E48C5">
          <w:rPr>
            <w:noProof/>
          </w:rPr>
          <w:t>11</w:t>
        </w:r>
      </w:fldSimple>
      <w:bookmarkEnd w:id="45"/>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46" w:name="_Toc515626863"/>
      <w:r>
        <w:t>Auslesen</w:t>
      </w:r>
      <w:r w:rsidR="00AC48E8">
        <w:t xml:space="preserve"> der Tasterbeschriftung</w:t>
      </w:r>
      <w:bookmarkEnd w:id="46"/>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12450B">
        <w:t>2.2</w:t>
      </w:r>
      <w:r w:rsidR="0012450B">
        <w:fldChar w:fldCharType="end"/>
      </w:r>
      <w:r w:rsidR="0012450B">
        <w:t xml:space="preserve"> wurden einige Ansätze zur Textdetektion erwähnt. </w:t>
      </w:r>
      <w:r w:rsidR="0019523F">
        <w:t xml:space="preserve">Ein bekanntes Verfahren </w:t>
      </w:r>
      <w:r w:rsidR="008C566B">
        <w:t>nutzt den bei der Firma Microsoft entwickelten Operator zur Schätzung der zu einem Pixel gehörenden Strichstärke (daher der Name Stroke Width Transform). Anhand dieser Strichstärken werden verbundene Komponenten bzw. zusammengehörende Regionen ermittelt</w:t>
      </w:r>
      <w:sdt>
        <w:sdtPr>
          <w:id w:val="-1946218259"/>
          <w:citation/>
        </w:sdtPr>
        <w:sdtEnd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w:t>
      </w:r>
      <w:r w:rsidR="00B2115D">
        <w:lastRenderedPageBreak/>
        <w:t>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21759A">
        <w:t xml:space="preserve">Abbildung </w:t>
      </w:r>
      <w:r w:rsidR="0021759A">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0E48C5">
      <w:pPr>
        <w:pStyle w:val="Beschriftung"/>
      </w:pPr>
      <w:bookmarkStart w:id="47" w:name="_Ref516132222"/>
      <w:r>
        <w:t xml:space="preserve">Abbildung </w:t>
      </w:r>
      <w:fldSimple w:instr=" SEQ Abbildung \* ARABIC ">
        <w:r>
          <w:rPr>
            <w:noProof/>
          </w:rPr>
          <w:t>12</w:t>
        </w:r>
      </w:fldSimple>
      <w:bookmarkEnd w:id="47"/>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lastRenderedPageBreak/>
        <w:fldChar w:fldCharType="begin"/>
      </w:r>
      <w:r w:rsidR="00383445">
        <w:instrText xml:space="preserve"> REF _Ref516071589 \r \h </w:instrText>
      </w:r>
      <w:r w:rsidR="00383445">
        <w:fldChar w:fldCharType="separate"/>
      </w:r>
      <w:r w:rsidR="00383445">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0B3648" w:rsidRPr="00C874A9" w:rsidRDefault="000B3648" w:rsidP="000B3648">
      <w:pPr>
        <w:rPr>
          <w:color w:val="5B9BD5" w:themeColor="accent1"/>
        </w:rPr>
      </w:pPr>
      <w:r w:rsidRPr="00C874A9">
        <w:rPr>
          <w:color w:val="5B9BD5" w:themeColor="accent1"/>
        </w:rPr>
        <w:t>TODO: Skew detection und ausgleich</w:t>
      </w:r>
      <w:r w:rsidR="00FD29A6">
        <w:rPr>
          <w:color w:val="5B9BD5" w:themeColor="accent1"/>
        </w:rPr>
        <w:t xml:space="preserve"> (dann auch in Abb. 12)</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lastRenderedPageBreak/>
        <w:t xml:space="preserve">In Kapitel </w:t>
      </w:r>
      <w:r>
        <w:fldChar w:fldCharType="begin"/>
      </w:r>
      <w:r>
        <w:instrText xml:space="preserve"> REF _Ref515624672 \r \h </w:instrText>
      </w:r>
      <w:r>
        <w:fldChar w:fldCharType="separate"/>
      </w:r>
      <w:r>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8" w:name="_Toc515626864"/>
      <w:r>
        <w:t>Objektverfolgung</w:t>
      </w:r>
      <w:bookmarkEnd w:id="4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C928DD">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schnellere </w:t>
      </w:r>
      <w:r w:rsidR="003F3D83">
        <w:rPr>
          <w:lang w:eastAsia="de-DE"/>
        </w:rPr>
        <w:t>Ans</w:t>
      </w:r>
      <w:r w:rsidR="009E6C81">
        <w:rPr>
          <w:lang w:eastAsia="de-DE"/>
        </w:rPr>
        <w:t>ä</w:t>
      </w:r>
      <w:r w:rsidR="003F3D83">
        <w:rPr>
          <w:lang w:eastAsia="de-DE"/>
        </w:rPr>
        <w:t>tz</w:t>
      </w:r>
      <w:r w:rsidR="009E6C81">
        <w:rPr>
          <w:lang w:eastAsia="de-DE"/>
        </w:rPr>
        <w:t>e</w:t>
      </w:r>
      <w:r w:rsidR="002223C5">
        <w:rPr>
          <w:lang w:eastAsia="de-DE"/>
        </w:rPr>
        <w:t xml:space="preserve"> </w:t>
      </w:r>
      <w:r w:rsidR="003F3D83">
        <w:rPr>
          <w:lang w:eastAsia="de-DE"/>
        </w:rPr>
        <w:t>verfolgt 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49" w:name="_Toc515626865"/>
      <w:bookmarkStart w:id="50" w:name="_Ref516152262"/>
      <w:r>
        <w:t>Echtzeit-Objektverfolgung in Videosequenzen</w:t>
      </w:r>
      <w:bookmarkEnd w:id="49"/>
      <w:bookmarkEnd w:id="5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 xml:space="preserve">werden mehrere Methoden aus dem aktuellen </w:t>
      </w:r>
      <w:r w:rsidR="00391E68">
        <w:lastRenderedPageBreak/>
        <w:t>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C330C2">
            <w:rPr>
              <w:noProof/>
            </w:rPr>
            <w:t xml:space="preserve"> </w:t>
          </w:r>
          <w:r w:rsidR="00C330C2" w:rsidRPr="00E95C99">
            <w:rPr>
              <w:noProof/>
            </w:rPr>
            <w:t>[43]</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56095D">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das TLD-Verfahren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es für die Implementierung keinen wesentlichen Mehraufwand bedeutet, können beide Möglichkeiten getestet werden.</w:t>
      </w:r>
    </w:p>
    <w:p w:rsidR="00545720" w:rsidRDefault="006F284F" w:rsidP="00545720">
      <w:pPr>
        <w:pStyle w:val="berschrift3"/>
      </w:pPr>
      <w:bookmarkStart w:id="51" w:name="_Toc515626866"/>
      <w:r>
        <w:t>Merkmalsabgleich</w:t>
      </w:r>
      <w:r w:rsidR="0009118F">
        <w:t xml:space="preserve"> und perspektivische Transformation</w:t>
      </w:r>
      <w:r w:rsidR="00545720">
        <w:t xml:space="preserve"> zwischen Einzelbildern</w:t>
      </w:r>
      <w:bookmarkEnd w:id="51"/>
    </w:p>
    <w:p w:rsidR="00687630" w:rsidRDefault="00687630" w:rsidP="005565CC">
      <w:r>
        <w:t xml:space="preserve">Erfolgt die Aufnahme von Bildern ausschließlich vor und nach einer Bewegung der Kamera, führt dies in der Regel zu stärkeren geometrischen Transformationen, wie bspw. einer Translation oder Skalierung des Ziels zwischen </w:t>
      </w:r>
      <w:r>
        <w:lastRenderedPageBreak/>
        <w:t>den Einzelbildern.</w:t>
      </w:r>
      <w:r w:rsidR="005106C8">
        <w:t xml:space="preserve"> Die in Abschnitt </w:t>
      </w:r>
      <w:r w:rsidR="005106C8">
        <w:fldChar w:fldCharType="begin"/>
      </w:r>
      <w:r w:rsidR="005106C8">
        <w:instrText xml:space="preserve"> REF _Ref516152262 \r \h </w:instrText>
      </w:r>
      <w:r w:rsidR="005106C8">
        <w:fldChar w:fldCharType="separate"/>
      </w:r>
      <w:r w:rsidR="005106C8">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C6EB7"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A87FB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6C6EB7">
        <w:rPr>
          <w:lang w:eastAsia="de-DE"/>
        </w:rPr>
        <w:t xml:space="preserve">Für die Merkmalsdetektion und </w:t>
      </w:r>
      <w:r w:rsidR="006C6EB7">
        <w:rPr>
          <w:lang w:eastAsia="de-DE"/>
        </w:rPr>
        <w:noBreakHyphen/>
        <w:t xml:space="preserve">beschreibung wird ein erprobtes Verfahren verwendet, für das eine Implementierung in einer freien Bildverarbeitungsbibliothek vorhanden ist. </w:t>
      </w:r>
      <w:r w:rsidR="00046B90">
        <w:rPr>
          <w:lang w:eastAsia="de-DE"/>
        </w:rPr>
        <w:t xml:space="preserve">Da SURF ähnlich gute Ergebnisse </w:t>
      </w:r>
      <w:r w:rsidR="00A53865">
        <w:rPr>
          <w:lang w:eastAsia="de-DE"/>
        </w:rPr>
        <w:t>wie SIFT liefert, dabei aber ein besseres</w:t>
      </w:r>
      <w:r w:rsidR="00CB1311">
        <w:rPr>
          <w:lang w:eastAsia="de-DE"/>
        </w:rPr>
        <w:t xml:space="preserve"> Laufzeitverhalten bietet, wird …</w:t>
      </w:r>
      <w:bookmarkStart w:id="52" w:name="_GoBack"/>
      <w:bookmarkEnd w:id="52"/>
    </w:p>
    <w:p w:rsidR="003C2A46" w:rsidRDefault="008C4C6E" w:rsidP="005565CC">
      <w:r>
        <w:rPr>
          <w:lang w:eastAsia="de-DE"/>
        </w:rPr>
        <w:t>D</w:t>
      </w:r>
      <w:r w:rsidR="00595C55">
        <w:rPr>
          <w:lang w:eastAsia="de-DE"/>
        </w:rPr>
        <w:t xml:space="preserve">iese </w:t>
      </w:r>
    </w:p>
    <w:p w:rsidR="001C2BF5" w:rsidRDefault="001C2BF5" w:rsidP="005565CC"/>
    <w:p w:rsidR="00B253D3" w:rsidRDefault="00B253D3" w:rsidP="005565CC"/>
    <w:p w:rsidR="002D63C8" w:rsidRDefault="002D63C8" w:rsidP="00B253D3">
      <w:pPr>
        <w:pStyle w:val="Listenabsatz"/>
        <w:numPr>
          <w:ilvl w:val="0"/>
          <w:numId w:val="15"/>
        </w:numPr>
        <w:rPr>
          <w:lang w:eastAsia="de-DE"/>
        </w:rPr>
      </w:pPr>
      <w:r>
        <w:rPr>
          <w:lang w:eastAsia="de-DE"/>
        </w:rPr>
        <w:t>Merkmalsdetekt</w:t>
      </w:r>
      <w:r w:rsidR="00827435">
        <w:rPr>
          <w:lang w:eastAsia="de-DE"/>
        </w:rPr>
        <w:t>ion</w:t>
      </w:r>
    </w:p>
    <w:p w:rsidR="002D63C8" w:rsidRDefault="002D63C8" w:rsidP="00B253D3">
      <w:pPr>
        <w:pStyle w:val="Listenabsatz"/>
        <w:numPr>
          <w:ilvl w:val="0"/>
          <w:numId w:val="15"/>
        </w:numPr>
      </w:pPr>
      <w:r>
        <w:rPr>
          <w:lang w:eastAsia="de-DE"/>
        </w:rPr>
        <w:t>Merkmals</w:t>
      </w:r>
      <w:r w:rsidR="00827435">
        <w:rPr>
          <w:lang w:eastAsia="de-DE"/>
        </w:rPr>
        <w:t>beschreibung</w:t>
      </w:r>
    </w:p>
    <w:p w:rsidR="00E412CE" w:rsidRDefault="004D49B2" w:rsidP="00B253D3">
      <w:pPr>
        <w:pStyle w:val="Listenabsatz"/>
        <w:numPr>
          <w:ilvl w:val="0"/>
          <w:numId w:val="15"/>
        </w:numPr>
      </w:pPr>
      <w:r>
        <w:t>Merkmalsabgleich</w:t>
      </w:r>
    </w:p>
    <w:p w:rsidR="00A90C47" w:rsidRDefault="00A90C47" w:rsidP="00A90C47">
      <w:r>
        <w:t>SIFT, SURF</w:t>
      </w:r>
    </w:p>
    <w:p w:rsidR="00A90C47" w:rsidRDefault="00A90C47" w:rsidP="00A90C47">
      <w:r>
        <w:t>Feature Mapping</w:t>
      </w:r>
    </w:p>
    <w:p w:rsidR="00A90C47" w:rsidRPr="00A90C47" w:rsidRDefault="00A90C47" w:rsidP="00A90C47">
      <w:r>
        <w:t>Bild</w:t>
      </w:r>
    </w:p>
    <w:p w:rsidR="00107535" w:rsidRPr="00883E6A" w:rsidRDefault="00107535" w:rsidP="00107535">
      <w:pPr>
        <w:rPr>
          <w:color w:val="5B9BD5" w:themeColor="accent1"/>
        </w:rPr>
      </w:pPr>
      <w:r w:rsidRPr="00883E6A">
        <w:rPr>
          <w:color w:val="5B9BD5" w:themeColor="accent1"/>
        </w:rPr>
        <w:t xml:space="preserve">Aus den oben genannten Gründen wird ein weiteres Verfahren implementiert </w:t>
      </w:r>
    </w:p>
    <w:p w:rsidR="00107535" w:rsidRPr="00883E6A" w:rsidRDefault="00107535" w:rsidP="00107535">
      <w:pPr>
        <w:rPr>
          <w:color w:val="5B9BD5" w:themeColor="accent1"/>
        </w:rPr>
      </w:pPr>
      <w:r w:rsidRPr="00883E6A">
        <w:rPr>
          <w:color w:val="5B9BD5" w:themeColor="accent1"/>
        </w:rPr>
        <w:t xml:space="preserve">und getestet, welches zum einen veränderte Objektgrößen berücksichtigt und </w:t>
      </w:r>
    </w:p>
    <w:p w:rsidR="00107535" w:rsidRPr="00883E6A" w:rsidRDefault="00107535" w:rsidP="00107535">
      <w:pPr>
        <w:rPr>
          <w:color w:val="5B9BD5" w:themeColor="accent1"/>
        </w:rPr>
      </w:pPr>
      <w:r w:rsidRPr="00883E6A">
        <w:rPr>
          <w:color w:val="5B9BD5" w:themeColor="accent1"/>
        </w:rPr>
        <w:t>zum anderen gute Ergebnisse bei niedrigen Bildraten bzw. Einzelbildern zwi-</w:t>
      </w:r>
    </w:p>
    <w:p w:rsidR="00107535" w:rsidRPr="00883E6A" w:rsidRDefault="00107535" w:rsidP="00107535">
      <w:pPr>
        <w:rPr>
          <w:color w:val="5B9BD5" w:themeColor="accent1"/>
        </w:rPr>
      </w:pPr>
      <w:r w:rsidRPr="00883E6A">
        <w:rPr>
          <w:color w:val="5B9BD5" w:themeColor="accent1"/>
        </w:rPr>
        <w:t xml:space="preserve">schen größeren Bewegungen erzielt. Im ersten Schritt wird ein Verfahren wie </w:t>
      </w:r>
    </w:p>
    <w:p w:rsidR="00107535" w:rsidRPr="00883E6A" w:rsidRDefault="00107535" w:rsidP="00107535">
      <w:pPr>
        <w:rPr>
          <w:color w:val="5B9BD5" w:themeColor="accent1"/>
        </w:rPr>
      </w:pPr>
      <w:r w:rsidRPr="00883E6A">
        <w:rPr>
          <w:color w:val="5B9BD5" w:themeColor="accent1"/>
        </w:rPr>
        <w:t>bspw. SIFT (Scale-Invariant Feature Transform) zur Auffindung und Beschrei-</w:t>
      </w:r>
    </w:p>
    <w:p w:rsidR="00107535" w:rsidRPr="00883E6A" w:rsidRDefault="00107535" w:rsidP="00107535">
      <w:pPr>
        <w:rPr>
          <w:color w:val="5B9BD5" w:themeColor="accent1"/>
        </w:rPr>
      </w:pPr>
      <w:r w:rsidRPr="00883E6A">
        <w:rPr>
          <w:color w:val="5B9BD5" w:themeColor="accent1"/>
        </w:rPr>
        <w:t xml:space="preserve">bung skaleninvarianter lokaler Merkmale im Bildausschnitt der Zielregion vor </w:t>
      </w:r>
    </w:p>
    <w:p w:rsidR="00107535" w:rsidRPr="00883E6A" w:rsidRDefault="00107535" w:rsidP="00107535">
      <w:pPr>
        <w:rPr>
          <w:color w:val="5B9BD5" w:themeColor="accent1"/>
        </w:rPr>
      </w:pPr>
      <w:r w:rsidRPr="00883E6A">
        <w:rPr>
          <w:color w:val="5B9BD5" w:themeColor="accent1"/>
        </w:rPr>
        <w:t xml:space="preserve">der Bewegung und im Gesamtbild nach der Bewegung genutzt. Anschließend </w:t>
      </w:r>
    </w:p>
    <w:p w:rsidR="00107535" w:rsidRPr="00883E6A" w:rsidRDefault="00107535" w:rsidP="00107535">
      <w:pPr>
        <w:rPr>
          <w:color w:val="5B9BD5" w:themeColor="accent1"/>
        </w:rPr>
      </w:pPr>
      <w:r w:rsidRPr="00883E6A">
        <w:rPr>
          <w:color w:val="5B9BD5" w:themeColor="accent1"/>
        </w:rPr>
        <w:t>findet ein Abgleich der Merkmale statt, wobei die Wahrscheinlichkeit der Über-</w:t>
      </w:r>
    </w:p>
    <w:p w:rsidR="00107535" w:rsidRPr="00883E6A" w:rsidRDefault="00107535" w:rsidP="00107535">
      <w:pPr>
        <w:rPr>
          <w:color w:val="5B9BD5" w:themeColor="accent1"/>
        </w:rPr>
      </w:pPr>
      <w:r w:rsidRPr="00883E6A">
        <w:rPr>
          <w:color w:val="5B9BD5" w:themeColor="accent1"/>
        </w:rPr>
        <w:lastRenderedPageBreak/>
        <w:t xml:space="preserve">einstimmung  bspw.  anhand  der  Nächste-Nachbarn-Klassifikation  bestimmt </w:t>
      </w:r>
    </w:p>
    <w:p w:rsidR="00107535" w:rsidRPr="00883E6A" w:rsidRDefault="00107535" w:rsidP="00107535">
      <w:pPr>
        <w:rPr>
          <w:color w:val="5B9BD5" w:themeColor="accent1"/>
        </w:rPr>
      </w:pPr>
      <w:r w:rsidRPr="00883E6A">
        <w:rPr>
          <w:color w:val="5B9BD5" w:themeColor="accent1"/>
        </w:rPr>
        <w:t>werden kann. Anhand der übereinstimmenden Merkmale zwischen den Bil-</w:t>
      </w:r>
    </w:p>
    <w:p w:rsidR="00107535" w:rsidRPr="00883E6A" w:rsidRDefault="00107535" w:rsidP="00107535">
      <w:pPr>
        <w:rPr>
          <w:color w:val="5B9BD5" w:themeColor="accent1"/>
        </w:rPr>
      </w:pPr>
      <w:r w:rsidRPr="00883E6A">
        <w:rPr>
          <w:color w:val="5B9BD5" w:themeColor="accent1"/>
        </w:rPr>
        <w:t xml:space="preserve">dern wird die Homographie-Matrix berechnet, mit welcher anschließend die </w:t>
      </w:r>
    </w:p>
    <w:p w:rsidR="00107535" w:rsidRPr="00883E6A" w:rsidRDefault="00107535" w:rsidP="00107535">
      <w:pPr>
        <w:rPr>
          <w:color w:val="5B9BD5" w:themeColor="accent1"/>
        </w:rPr>
      </w:pPr>
      <w:r w:rsidRPr="00883E6A">
        <w:rPr>
          <w:color w:val="5B9BD5" w:themeColor="accent1"/>
        </w:rPr>
        <w:t>ursprüngliche Bildregion des Zielobjekts auf das neue Bild mittels perspekti-</w:t>
      </w:r>
    </w:p>
    <w:p w:rsidR="00107535" w:rsidRPr="00883E6A" w:rsidRDefault="00107535" w:rsidP="00107535">
      <w:pPr>
        <w:rPr>
          <w:color w:val="5B9BD5" w:themeColor="accent1"/>
        </w:rPr>
      </w:pPr>
      <w:r w:rsidRPr="00883E6A">
        <w:rPr>
          <w:color w:val="5B9BD5" w:themeColor="accent1"/>
        </w:rPr>
        <w:t xml:space="preserve">vischer Transformation projiziert wird. Abbildung 1 zeigt ein Beispiel für einen </w:t>
      </w:r>
    </w:p>
    <w:p w:rsidR="004D0523" w:rsidRPr="004D0523" w:rsidRDefault="00107535" w:rsidP="00107535">
      <w:r w:rsidRPr="00883E6A">
        <w:rPr>
          <w:color w:val="5B9BD5" w:themeColor="accent1"/>
        </w:rPr>
        <w:t>solchen Bildbearbeitungsprozess.</w:t>
      </w:r>
    </w:p>
    <w:p w:rsidR="00911CDD" w:rsidRDefault="002918C3" w:rsidP="00B10275">
      <w:pPr>
        <w:pStyle w:val="berschrift2"/>
      </w:pPr>
      <w:bookmarkStart w:id="53" w:name="_Toc515626867"/>
      <w:r>
        <w:t>Entfernungsberechnung</w:t>
      </w:r>
      <w:bookmarkEnd w:id="53"/>
    </w:p>
    <w:p w:rsidR="002918C3" w:rsidRDefault="00ED417F" w:rsidP="00911CDD">
      <w:r>
        <w:t>2D Bild -&gt; 3D Informationen</w:t>
      </w:r>
    </w:p>
    <w:p w:rsidR="00992A1D" w:rsidRDefault="000C07ED" w:rsidP="00992A1D">
      <w:pPr>
        <w:pStyle w:val="berschrift3"/>
      </w:pPr>
      <w:bookmarkStart w:id="54" w:name="_Toc515626868"/>
      <w:r>
        <w:t xml:space="preserve">Berechnung durch </w:t>
      </w:r>
      <w:r w:rsidR="00992A1D">
        <w:t xml:space="preserve">Änderung des </w:t>
      </w:r>
      <w:r w:rsidR="00C6132D">
        <w:t>Winke</w:t>
      </w:r>
      <w:r w:rsidR="00992A1D">
        <w:t>ls zum Ziel</w:t>
      </w:r>
      <w:bookmarkEnd w:id="54"/>
    </w:p>
    <w:p w:rsidR="00992A1D" w:rsidRPr="00992A1D" w:rsidRDefault="002C4390" w:rsidP="00992A1D">
      <w:r w:rsidRPr="002C4390">
        <w:t>https://stackoverflow.com/questions/32524787/how-to-compute-horizontal-angle-of-a-pixel-from-a-computer-vision-camera</w:t>
      </w:r>
    </w:p>
    <w:p w:rsidR="00992A1D" w:rsidRDefault="000C07ED" w:rsidP="00992A1D">
      <w:pPr>
        <w:pStyle w:val="berschrift3"/>
      </w:pPr>
      <w:bookmarkStart w:id="55" w:name="_Toc515626869"/>
      <w:r>
        <w:t xml:space="preserve">Berechnung durch </w:t>
      </w:r>
      <w:r w:rsidR="00992A1D">
        <w:t xml:space="preserve">Änderung der </w:t>
      </w:r>
      <w:r w:rsidR="00C6132D">
        <w:t>Bildgröße</w:t>
      </w:r>
      <w:r w:rsidR="00992A1D">
        <w:t xml:space="preserve"> des Ziels</w:t>
      </w:r>
      <w:bookmarkEnd w:id="55"/>
    </w:p>
    <w:p w:rsidR="00992A1D" w:rsidRPr="00992A1D" w:rsidRDefault="00992A1D" w:rsidP="00992A1D"/>
    <w:p w:rsidR="002918C3" w:rsidRDefault="002918C3" w:rsidP="00992A1D">
      <w:pPr>
        <w:pStyle w:val="berschrift2"/>
      </w:pPr>
      <w:bookmarkStart w:id="56" w:name="_Toc515626870"/>
      <w:r>
        <w:t>Bewegungssteuerung</w:t>
      </w:r>
      <w:bookmarkEnd w:id="56"/>
    </w:p>
    <w:p w:rsidR="00CF3D5F" w:rsidRPr="004D0523" w:rsidRDefault="00CF3D5F" w:rsidP="00CF3D5F">
      <w:r>
        <w:t>Hier Teil des Visual Servoing</w:t>
      </w:r>
    </w:p>
    <w:p w:rsidR="00992A1D" w:rsidRDefault="00635C24" w:rsidP="00992A1D">
      <w:r>
        <w:t>Erst Mechanik, Übersetzung Zahnräder etc.</w:t>
      </w:r>
    </w:p>
    <w:p w:rsidR="00635C24" w:rsidRDefault="00635C24" w:rsidP="00992A1D">
      <w:r>
        <w:t>IK</w:t>
      </w:r>
    </w:p>
    <w:p w:rsidR="00771768" w:rsidRDefault="00771768" w:rsidP="00992A1D">
      <w:r>
        <w:t>Denavit… nicht notwendig</w:t>
      </w:r>
    </w:p>
    <w:p w:rsidR="00C626A5" w:rsidRDefault="00C626A5" w:rsidP="00992A1D">
      <w:r>
        <w:t xml:space="preserve">PTP ausreichend, keine </w:t>
      </w:r>
      <w:r w:rsidR="006F44AE">
        <w:t xml:space="preserve">kartesische </w:t>
      </w:r>
      <w:r>
        <w:t>Bahn</w:t>
      </w:r>
      <w:r w:rsidR="006F44AE">
        <w:t>steuerung</w:t>
      </w:r>
      <w:r>
        <w:t xml:space="preserve"> notwendig</w:t>
      </w:r>
    </w:p>
    <w:p w:rsidR="002F4698" w:rsidRDefault="002F4698" w:rsidP="00992A1D">
      <w:r>
        <w:t>PTP asynchron oder synchron?</w:t>
      </w:r>
    </w:p>
    <w:p w:rsidR="002F4698" w:rsidRDefault="002F4698" w:rsidP="00992A1D"/>
    <w:p w:rsidR="00635C24" w:rsidRDefault="00635C24" w:rsidP="00992A1D">
      <w:r>
        <w:t>Dann Software</w:t>
      </w:r>
    </w:p>
    <w:p w:rsidR="00F13063" w:rsidRPr="00992A1D" w:rsidRDefault="00F13063" w:rsidP="00992A1D">
      <w:r>
        <w:t>Möglichst einfach halten, da nicht Kernaufgabe der Arbeit</w:t>
      </w:r>
    </w:p>
    <w:p w:rsidR="00696474" w:rsidRDefault="00696474" w:rsidP="004D0523">
      <w:pPr>
        <w:pStyle w:val="berschrift3"/>
      </w:pPr>
      <w:bookmarkStart w:id="57" w:name="_Toc515626871"/>
      <w:r>
        <w:lastRenderedPageBreak/>
        <w:t>Wahl des Koordinatens</w:t>
      </w:r>
      <w:r w:rsidR="004D0523">
        <w:t>ystems</w:t>
      </w:r>
      <w:bookmarkEnd w:id="57"/>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58" w:name="_Toc515626872"/>
      <w:r>
        <w:t xml:space="preserve">Positionierung </w:t>
      </w:r>
      <w:r w:rsidR="00FD30C2">
        <w:t xml:space="preserve">des Effektors </w:t>
      </w:r>
      <w:r>
        <w:t>im Raum</w:t>
      </w:r>
      <w:bookmarkEnd w:id="58"/>
    </w:p>
    <w:p w:rsidR="004D0523" w:rsidRDefault="004D0523" w:rsidP="005A6354">
      <w:r>
        <w:t>Inverse Kinematik</w:t>
      </w:r>
      <w:r w:rsidR="00AF7471">
        <w:t>…</w:t>
      </w:r>
    </w:p>
    <w:p w:rsidR="004D0523" w:rsidRDefault="005813E3" w:rsidP="005A6354">
      <w:r>
        <w:t>Bewegungssteuerung -&gt; PTP</w:t>
      </w:r>
      <w:r w:rsidR="00254C1D">
        <w:t xml:space="preserve"> (?)</w:t>
      </w:r>
    </w:p>
    <w:p w:rsidR="008C5CE1" w:rsidRDefault="008C5CE1" w:rsidP="00F53F75">
      <w:pPr>
        <w:pStyle w:val="berschrift2"/>
      </w:pPr>
      <w:bookmarkStart w:id="59" w:name="_Toc515626873"/>
      <w:r>
        <w:t>Integration der Teillösungen</w:t>
      </w:r>
      <w:bookmarkEnd w:id="59"/>
    </w:p>
    <w:p w:rsidR="00F53F75" w:rsidRDefault="00E47B5F" w:rsidP="005A6354">
      <w:r>
        <w:t>Zustandsdiagramm (Zustände der Steuerung) wohin?</w:t>
      </w:r>
    </w:p>
    <w:p w:rsidR="00906256" w:rsidRDefault="00906256" w:rsidP="00A078FF">
      <w:pPr>
        <w:pStyle w:val="berschrift3"/>
      </w:pPr>
      <w:bookmarkStart w:id="60" w:name="_Toc515626874"/>
      <w:r>
        <w:t>Benutzerschnittstelle</w:t>
      </w:r>
      <w:bookmarkEnd w:id="60"/>
    </w:p>
    <w:p w:rsidR="00300F29" w:rsidRPr="00300F29" w:rsidRDefault="00300F29" w:rsidP="00300F29">
      <w:r>
        <w:t>Hier Sequenzdiagramm?</w:t>
      </w:r>
    </w:p>
    <w:p w:rsidR="00851ABB" w:rsidRDefault="00BB31C4" w:rsidP="006A41DB">
      <w:pPr>
        <w:pStyle w:val="berschrift3"/>
      </w:pPr>
      <w:bookmarkStart w:id="61" w:name="_Toc515626875"/>
      <w:r>
        <w:t>Interaktion der Komponenten</w:t>
      </w:r>
      <w:bookmarkEnd w:id="61"/>
    </w:p>
    <w:p w:rsidR="007709F2" w:rsidRDefault="007709F2" w:rsidP="006A41DB">
      <w:r>
        <w:t>Kommunikation</w:t>
      </w:r>
      <w:r w:rsidR="008E5844">
        <w:t xml:space="preserve"> (Diagramm, Komm.diagr.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2" w:name="_Toc515626876"/>
      <w:r>
        <w:t xml:space="preserve">Ablauf des </w:t>
      </w:r>
      <w:r w:rsidR="00AC5F0D">
        <w:t>Erkennungs- und Betätigungsprozess</w:t>
      </w:r>
      <w:r>
        <w:t>es</w:t>
      </w:r>
      <w:bookmarkEnd w:id="62"/>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3" w:name="_Ref515624672"/>
      <w:bookmarkStart w:id="64" w:name="_Toc515626877"/>
      <w:r>
        <w:t xml:space="preserve">Prototypische </w:t>
      </w:r>
      <w:r w:rsidR="00C83E00">
        <w:t>Umsetzung</w:t>
      </w:r>
      <w:bookmarkEnd w:id="63"/>
      <w:bookmarkEnd w:id="64"/>
    </w:p>
    <w:p w:rsidR="00637222" w:rsidRDefault="00A50CC7" w:rsidP="005A6354">
      <w:r>
        <w:t>Implementierung und Auswertung der Teillösungen</w:t>
      </w:r>
    </w:p>
    <w:p w:rsidR="00B26BF5" w:rsidRDefault="00026906" w:rsidP="005A6354">
      <w:r>
        <w:t>Quote Objektverfolgung</w:t>
      </w:r>
      <w:r w:rsidR="00FB6C0F">
        <w:t xml:space="preserve"> (bei guter Belichtung nahezu 100</w:t>
      </w:r>
      <w:r w:rsidR="00613033">
        <w:t xml:space="preserve"> Prozent</w:t>
      </w:r>
      <w:r w:rsidR="00EB41A2">
        <w:t>)</w:t>
      </w:r>
    </w:p>
    <w:p w:rsidR="00B26BF5" w:rsidRDefault="00B26BF5" w:rsidP="00B26BF5">
      <w:r>
        <w:lastRenderedPageBreak/>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Pr="00E65C8C" w:rsidRDefault="00E65C8C" w:rsidP="00E65C8C">
      <w:r>
        <w:t>Ansteuerung der Motoren</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5" w:name="_Toc515626878"/>
      <w:r>
        <w:t>Hardware</w:t>
      </w:r>
      <w:bookmarkEnd w:id="65"/>
      <w:r>
        <w:t xml:space="preserve"> </w:t>
      </w:r>
    </w:p>
    <w:p w:rsidR="00D34623" w:rsidRDefault="00536D98" w:rsidP="002867EB">
      <w:pPr>
        <w:pStyle w:val="berschrift3"/>
      </w:pPr>
      <w:bookmarkStart w:id="66" w:name="_Toc515626879"/>
      <w:r>
        <w:t>Verwendete Komponenten</w:t>
      </w:r>
      <w:bookmarkEnd w:id="66"/>
    </w:p>
    <w:p w:rsidR="00331992" w:rsidRDefault="00331992" w:rsidP="00331992"/>
    <w:p w:rsidR="00331992" w:rsidRPr="00331992" w:rsidRDefault="00331992" w:rsidP="00331992">
      <w:r>
        <w:t>Endlagenschalter</w:t>
      </w:r>
    </w:p>
    <w:p w:rsidR="00536D98" w:rsidRDefault="00536D98" w:rsidP="002867EB">
      <w:pPr>
        <w:pStyle w:val="berschrift3"/>
      </w:pPr>
      <w:bookmarkStart w:id="67" w:name="_Toc515626880"/>
      <w:r>
        <w:t>Schnittstellen</w:t>
      </w:r>
      <w:bookmarkEnd w:id="67"/>
    </w:p>
    <w:p w:rsidR="00E5135B" w:rsidRPr="00E5135B" w:rsidRDefault="00E5135B" w:rsidP="00E5135B">
      <w:pPr>
        <w:pStyle w:val="berschrift3"/>
      </w:pPr>
      <w:bookmarkStart w:id="68" w:name="_Toc515626881"/>
      <w:r>
        <w:t>Aufbau des Prototypen und des Tastermodells</w:t>
      </w:r>
      <w:bookmarkEnd w:id="68"/>
    </w:p>
    <w:p w:rsidR="00D34623" w:rsidRDefault="00D34623" w:rsidP="002867EB">
      <w:pPr>
        <w:pStyle w:val="berschrift2"/>
      </w:pPr>
      <w:bookmarkStart w:id="69" w:name="_Toc515626882"/>
      <w:r>
        <w:t>Software</w:t>
      </w:r>
      <w:bookmarkEnd w:id="69"/>
    </w:p>
    <w:p w:rsidR="009F7F8A" w:rsidRPr="009F7F8A" w:rsidRDefault="00FB6F96" w:rsidP="004107F8">
      <w:pPr>
        <w:pStyle w:val="berschrift3"/>
      </w:pPr>
      <w:bookmarkStart w:id="70" w:name="_Toc515626883"/>
      <w:r>
        <w:t>Realisierung der Bildverarbeitungsfunktionen</w:t>
      </w:r>
      <w:bookmarkEnd w:id="70"/>
    </w:p>
    <w:p w:rsidR="00CE236A" w:rsidRDefault="00CE236A" w:rsidP="00CE236A">
      <w:pPr>
        <w:pStyle w:val="berschrift3"/>
      </w:pPr>
      <w:bookmarkStart w:id="71" w:name="_Toc515626884"/>
      <w:r>
        <w:t>Firmware zur Bewegungssteuerung</w:t>
      </w:r>
      <w:bookmarkEnd w:id="71"/>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2" w:name="_Toc515626885"/>
      <w:r>
        <w:t>Schnittstellen</w:t>
      </w:r>
      <w:bookmarkEnd w:id="72"/>
    </w:p>
    <w:p w:rsidR="004107F8" w:rsidRPr="004107F8" w:rsidRDefault="004107F8" w:rsidP="004107F8">
      <w:r>
        <w:t>Benutzer und Systemintern (nach außen und innen)</w:t>
      </w:r>
    </w:p>
    <w:p w:rsidR="00F84077" w:rsidRDefault="007F3537" w:rsidP="005C306F">
      <w:pPr>
        <w:pStyle w:val="berschrift3"/>
      </w:pPr>
      <w:bookmarkStart w:id="73" w:name="_Toc515626886"/>
      <w:r>
        <w:t>Programms</w:t>
      </w:r>
      <w:r w:rsidR="00F84077">
        <w:t>truktur</w:t>
      </w:r>
      <w:bookmarkEnd w:id="73"/>
    </w:p>
    <w:p w:rsidR="00AF02AA" w:rsidRDefault="00AF02AA" w:rsidP="005A6354"/>
    <w:p w:rsidR="00136FB6" w:rsidRDefault="00136FB6" w:rsidP="00893473">
      <w:pPr>
        <w:pStyle w:val="berschrift2"/>
      </w:pPr>
      <w:bookmarkStart w:id="74" w:name="_Toc515626887"/>
      <w:r>
        <w:t>Ergebnisse der Prototypenentwicklung</w:t>
      </w:r>
      <w:bookmarkEnd w:id="74"/>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5" w:name="_Toc515626888"/>
      <w:r>
        <w:t>Fazit und Ausblick</w:t>
      </w:r>
      <w:bookmarkEnd w:id="75"/>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6" w:name="_Toc515626889"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AF7B5A">
          <w:pPr>
            <w:pStyle w:val="berschrift1"/>
            <w:jc w:val="left"/>
          </w:pPr>
          <w:r>
            <w:t>Literaturverzeichnis</w:t>
          </w:r>
          <w:bookmarkEnd w:id="76"/>
        </w:p>
        <w:sdt>
          <w:sdtPr>
            <w:id w:val="111145805"/>
            <w:bibliography/>
          </w:sdtPr>
          <w:sdtEnd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77" w:name="_Toc515626890"/>
      <w:r>
        <w:lastRenderedPageBreak/>
        <w:t>Abbildungsverzeichnis</w:t>
      </w:r>
      <w:bookmarkEnd w:id="77"/>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5</w:t>
        </w:r>
        <w:r w:rsidR="00FC0761" w:rsidRPr="00FC0761">
          <w:rPr>
            <w:rFonts w:ascii="Bookman Old Style" w:hAnsi="Bookman Old Style"/>
            <w:noProof/>
            <w:webHidden/>
          </w:rPr>
          <w:fldChar w:fldCharType="end"/>
        </w:r>
      </w:hyperlink>
    </w:p>
    <w:p w:rsidR="00FC0761" w:rsidRPr="00FC0761" w:rsidRDefault="0082173F">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8</w:t>
        </w:r>
        <w:r w:rsidR="00FC0761" w:rsidRPr="00FC0761">
          <w:rPr>
            <w:rFonts w:ascii="Bookman Old Style" w:hAnsi="Bookman Old Style"/>
            <w:noProof/>
            <w:webHidden/>
          </w:rPr>
          <w:fldChar w:fldCharType="end"/>
        </w:r>
      </w:hyperlink>
    </w:p>
    <w:p w:rsidR="00FC0761" w:rsidRPr="00FC0761" w:rsidRDefault="0082173F">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82173F">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21</w:t>
        </w:r>
        <w:r w:rsidR="00FC0761" w:rsidRPr="00FC0761">
          <w:rPr>
            <w:rFonts w:ascii="Bookman Old Style" w:hAnsi="Bookman Old Style"/>
            <w:noProof/>
            <w:webHidden/>
          </w:rPr>
          <w:fldChar w:fldCharType="end"/>
        </w:r>
      </w:hyperlink>
    </w:p>
    <w:p w:rsidR="00FC0761" w:rsidRPr="00FC0761" w:rsidRDefault="0082173F">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82173F">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24</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78" w:name="_Toc515626891"/>
      <w:r>
        <w:lastRenderedPageBreak/>
        <w:t>Anhang A: Materialliste</w:t>
      </w:r>
      <w:bookmarkEnd w:id="78"/>
    </w:p>
    <w:p w:rsidR="007705E7" w:rsidRDefault="007705E7">
      <w:pPr>
        <w:spacing w:line="259" w:lineRule="auto"/>
        <w:jc w:val="left"/>
      </w:pPr>
    </w:p>
    <w:p w:rsidR="007705E7" w:rsidRDefault="007705E7" w:rsidP="005A6354"/>
    <w:sectPr w:rsidR="007705E7" w:rsidSect="00AD71B0">
      <w:footerReference w:type="default" r:id="rId21"/>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73F" w:rsidRDefault="0082173F" w:rsidP="00115A58">
      <w:pPr>
        <w:spacing w:after="0" w:line="240" w:lineRule="auto"/>
      </w:pPr>
      <w:r>
        <w:separator/>
      </w:r>
    </w:p>
  </w:endnote>
  <w:endnote w:type="continuationSeparator" w:id="0">
    <w:p w:rsidR="0082173F" w:rsidRDefault="0082173F"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844EA8" w:rsidRDefault="00844EA8" w:rsidP="00D77E2F">
        <w:pPr>
          <w:pStyle w:val="Fuzeile"/>
          <w:jc w:val="right"/>
        </w:pPr>
        <w:r>
          <w:fldChar w:fldCharType="begin"/>
        </w:r>
        <w:r>
          <w:instrText>PAGE   \* MERGEFORMAT</w:instrText>
        </w:r>
        <w:r>
          <w:fldChar w:fldCharType="separate"/>
        </w:r>
        <w:r w:rsidR="00CB1311">
          <w:rPr>
            <w:noProof/>
          </w:rPr>
          <w:t>39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73F" w:rsidRDefault="0082173F" w:rsidP="00115A58">
      <w:pPr>
        <w:spacing w:after="0" w:line="240" w:lineRule="auto"/>
      </w:pPr>
      <w:r>
        <w:separator/>
      </w:r>
    </w:p>
  </w:footnote>
  <w:footnote w:type="continuationSeparator" w:id="0">
    <w:p w:rsidR="0082173F" w:rsidRDefault="0082173F" w:rsidP="00115A58">
      <w:pPr>
        <w:spacing w:after="0" w:line="240" w:lineRule="auto"/>
      </w:pPr>
      <w:r>
        <w:continuationSeparator/>
      </w:r>
    </w:p>
  </w:footnote>
  <w:footnote w:id="1">
    <w:p w:rsidR="00844EA8" w:rsidRDefault="00844EA8">
      <w:pPr>
        <w:pStyle w:val="Funotentext"/>
      </w:pPr>
      <w:r>
        <w:rPr>
          <w:rStyle w:val="Funotenzeichen"/>
        </w:rPr>
        <w:footnoteRef/>
      </w:r>
      <w:r>
        <w:t xml:space="preserve"> Als Beispiel in Schaubildern oder Videos dient die Hilfe beim Trinken.</w:t>
      </w:r>
    </w:p>
  </w:footnote>
  <w:footnote w:id="2">
    <w:p w:rsidR="00844EA8" w:rsidRDefault="00844EA8">
      <w:pPr>
        <w:pStyle w:val="Funotentext"/>
      </w:pPr>
      <w:r>
        <w:rPr>
          <w:rStyle w:val="Funotenzeichen"/>
        </w:rPr>
        <w:footnoteRef/>
      </w:r>
      <w:r>
        <w:t xml:space="preserve"> Ein Beispiel für ein verfügbares System ist der iARM der Firma Assistive Innovations</w:t>
      </w:r>
      <w:sdt>
        <w:sdtPr>
          <w:id w:val="569320045"/>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844EA8" w:rsidRDefault="00844EA8">
      <w:pPr>
        <w:pStyle w:val="Funotentext"/>
      </w:pPr>
      <w:r>
        <w:rPr>
          <w:rStyle w:val="Funotenzeichen"/>
        </w:rPr>
        <w:footnoteRef/>
      </w:r>
      <w:r>
        <w:t xml:space="preserve"> Die Preie von JACO und iARM liegen im Bereich von mehreren Zehntausend Euro.</w:t>
      </w:r>
    </w:p>
  </w:footnote>
  <w:footnote w:id="4">
    <w:p w:rsidR="00844EA8" w:rsidRDefault="00844EA8">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844EA8" w:rsidRDefault="00844EA8" w:rsidP="00F2308F">
      <w:pPr>
        <w:pStyle w:val="Funotentext"/>
      </w:pPr>
      <w:r>
        <w:rPr>
          <w:rStyle w:val="Funotenzeichen"/>
        </w:rPr>
        <w:footnoteRef/>
      </w:r>
      <w:r>
        <w:t xml:space="preserve"> In Deutschland entspricht nur ein Teil der Fahrstuhltaster diesen Richtlinien.</w:t>
      </w:r>
    </w:p>
  </w:footnote>
  <w:footnote w:id="6">
    <w:p w:rsidR="00844EA8" w:rsidRDefault="00844EA8"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844EA8" w:rsidRDefault="00844EA8">
      <w:pPr>
        <w:pStyle w:val="Funotentext"/>
      </w:pPr>
      <w:r>
        <w:rPr>
          <w:rStyle w:val="Funotenzeichen"/>
        </w:rPr>
        <w:footnoteRef/>
      </w:r>
      <w:r>
        <w:t xml:space="preserve"> Resultat ist eine Reduktion der Detektionszeit auf ca. 50 Sekunden auf einer High-End-CPU des Jahres 2013 </w:t>
      </w:r>
      <w:sdt>
        <w:sdtPr>
          <w:id w:val="-1146050883"/>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844EA8" w:rsidRDefault="00844EA8"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844EA8" w:rsidRDefault="00844EA8">
      <w:pPr>
        <w:pStyle w:val="Funotentext"/>
      </w:pPr>
      <w:r>
        <w:rPr>
          <w:rStyle w:val="Funotenzeichen"/>
        </w:rPr>
        <w:footnoteRef/>
      </w:r>
      <w:r>
        <w:t xml:space="preserve"> Die Detektionsrate liegt im Bereich von 0,1 fps bis 0,7 fps (frames per second)</w:t>
      </w:r>
    </w:p>
  </w:footnote>
  <w:footnote w:id="10">
    <w:p w:rsidR="00844EA8" w:rsidRDefault="00844EA8">
      <w:pPr>
        <w:pStyle w:val="Funotentext"/>
      </w:pPr>
      <w:r>
        <w:rPr>
          <w:rStyle w:val="Funotenzeichen"/>
        </w:rPr>
        <w:footnoteRef/>
      </w:r>
      <w:r>
        <w:t xml:space="preserve"> Dies kann unter anderem durch Binarisierung erfolgen.</w:t>
      </w:r>
    </w:p>
  </w:footnote>
  <w:footnote w:id="11">
    <w:p w:rsidR="00215BB8" w:rsidRDefault="00215BB8">
      <w:pPr>
        <w:pStyle w:val="Funotentext"/>
      </w:pPr>
      <w:r>
        <w:rPr>
          <w:rStyle w:val="Funotenzeichen"/>
        </w:rPr>
        <w:footnoteRef/>
      </w:r>
      <w:r>
        <w:t xml:space="preserve"> Dies kann z. B. mit QR-Codes erfolgen.</w:t>
      </w:r>
    </w:p>
  </w:footnote>
  <w:footnote w:id="12">
    <w:p w:rsidR="00844EA8" w:rsidRDefault="00844EA8">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844EA8" w:rsidRDefault="00844EA8">
      <w:pPr>
        <w:pStyle w:val="Funotentext"/>
      </w:pPr>
      <w:r>
        <w:rPr>
          <w:rStyle w:val="Funotenzeichen"/>
        </w:rPr>
        <w:footnoteRef/>
      </w:r>
      <w:r>
        <w:t xml:space="preserve"> Die Form der Koordinaten (bspw. kartesisch) und das Bezugssystem sind noch zu definieren.</w:t>
      </w:r>
    </w:p>
  </w:footnote>
  <w:footnote w:id="14">
    <w:p w:rsidR="00844EA8" w:rsidRDefault="00844EA8">
      <w:pPr>
        <w:pStyle w:val="Funotentext"/>
      </w:pPr>
      <w:r>
        <w:rPr>
          <w:rStyle w:val="Funotenzeichen"/>
        </w:rPr>
        <w:footnoteRef/>
      </w:r>
      <w:r>
        <w:t xml:space="preserve"> Da an dieser Stelle keine genauen Aussagen getroffen werden können, wird der Grenzwert willkürlich auf 45° festgelegt.</w:t>
      </w:r>
    </w:p>
  </w:footnote>
  <w:footnote w:id="15">
    <w:p w:rsidR="00844EA8" w:rsidRDefault="00844EA8">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844EA8" w:rsidRDefault="00844EA8">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844EA8" w:rsidRDefault="00844EA8">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844EA8" w:rsidRDefault="00844EA8">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844EA8" w:rsidRDefault="00844EA8">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844EA8" w:rsidRDefault="00844EA8">
      <w:pPr>
        <w:pStyle w:val="Funotentext"/>
      </w:pPr>
      <w:r>
        <w:rPr>
          <w:rStyle w:val="Funotenzeichen"/>
        </w:rPr>
        <w:footnoteRef/>
      </w:r>
      <w:r>
        <w:t xml:space="preserve"> Nach Möglichkeit mehrere hundert Positiv-Beispiele und das fünffache an Negativ-Beispielen.</w:t>
      </w:r>
    </w:p>
  </w:footnote>
  <w:footnote w:id="21">
    <w:p w:rsidR="00844EA8" w:rsidRDefault="00844EA8">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844EA8" w:rsidRDefault="00844EA8">
      <w:pPr>
        <w:pStyle w:val="Funotentext"/>
      </w:pPr>
      <w:r>
        <w:rPr>
          <w:rStyle w:val="Funotenzeichen"/>
        </w:rPr>
        <w:footnoteRef/>
      </w:r>
      <w:r>
        <w:t xml:space="preserve"> Dazu zählt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10"/>
  </w:num>
  <w:num w:numId="3">
    <w:abstractNumId w:val="13"/>
  </w:num>
  <w:num w:numId="4">
    <w:abstractNumId w:val="9"/>
  </w:num>
  <w:num w:numId="5">
    <w:abstractNumId w:val="0"/>
  </w:num>
  <w:num w:numId="6">
    <w:abstractNumId w:val="5"/>
  </w:num>
  <w:num w:numId="7">
    <w:abstractNumId w:val="3"/>
  </w:num>
  <w:num w:numId="8">
    <w:abstractNumId w:val="7"/>
  </w:num>
  <w:num w:numId="9">
    <w:abstractNumId w:val="2"/>
  </w:num>
  <w:num w:numId="10">
    <w:abstractNumId w:val="11"/>
  </w:num>
  <w:num w:numId="11">
    <w:abstractNumId w:val="14"/>
  </w:num>
  <w:num w:numId="12">
    <w:abstractNumId w:val="4"/>
  </w:num>
  <w:num w:numId="13">
    <w:abstractNumId w:val="8"/>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FFE"/>
    <w:rsid w:val="00013730"/>
    <w:rsid w:val="000137F5"/>
    <w:rsid w:val="00013972"/>
    <w:rsid w:val="00013D98"/>
    <w:rsid w:val="00014264"/>
    <w:rsid w:val="00016153"/>
    <w:rsid w:val="0001671A"/>
    <w:rsid w:val="00016FB8"/>
    <w:rsid w:val="000177D3"/>
    <w:rsid w:val="00017D24"/>
    <w:rsid w:val="0002069A"/>
    <w:rsid w:val="00020DC5"/>
    <w:rsid w:val="00021840"/>
    <w:rsid w:val="00021C66"/>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C68"/>
    <w:rsid w:val="0003445E"/>
    <w:rsid w:val="00034E6C"/>
    <w:rsid w:val="00035F3D"/>
    <w:rsid w:val="000374AA"/>
    <w:rsid w:val="0003776A"/>
    <w:rsid w:val="00037914"/>
    <w:rsid w:val="00041A72"/>
    <w:rsid w:val="0004213F"/>
    <w:rsid w:val="0004233F"/>
    <w:rsid w:val="00042F40"/>
    <w:rsid w:val="000432A3"/>
    <w:rsid w:val="00044B60"/>
    <w:rsid w:val="00046B90"/>
    <w:rsid w:val="00047A99"/>
    <w:rsid w:val="000505F2"/>
    <w:rsid w:val="00051DF7"/>
    <w:rsid w:val="00055708"/>
    <w:rsid w:val="00055BD4"/>
    <w:rsid w:val="00055DAD"/>
    <w:rsid w:val="0005716D"/>
    <w:rsid w:val="0005728E"/>
    <w:rsid w:val="00057CFA"/>
    <w:rsid w:val="00060C70"/>
    <w:rsid w:val="00060DCC"/>
    <w:rsid w:val="00061585"/>
    <w:rsid w:val="00061A9C"/>
    <w:rsid w:val="0006265A"/>
    <w:rsid w:val="00062DA7"/>
    <w:rsid w:val="00062FB2"/>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20A4"/>
    <w:rsid w:val="000A4B60"/>
    <w:rsid w:val="000A5E6E"/>
    <w:rsid w:val="000A75FC"/>
    <w:rsid w:val="000A7F73"/>
    <w:rsid w:val="000B0788"/>
    <w:rsid w:val="000B1477"/>
    <w:rsid w:val="000B1758"/>
    <w:rsid w:val="000B1766"/>
    <w:rsid w:val="000B2172"/>
    <w:rsid w:val="000B31B0"/>
    <w:rsid w:val="000B32D5"/>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81D"/>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2045"/>
    <w:rsid w:val="000F3F17"/>
    <w:rsid w:val="000F4ECA"/>
    <w:rsid w:val="000F50F5"/>
    <w:rsid w:val="000F5B9E"/>
    <w:rsid w:val="000F6031"/>
    <w:rsid w:val="000F6035"/>
    <w:rsid w:val="0010105B"/>
    <w:rsid w:val="001011AD"/>
    <w:rsid w:val="001020A0"/>
    <w:rsid w:val="00102BFA"/>
    <w:rsid w:val="00103E31"/>
    <w:rsid w:val="0010497B"/>
    <w:rsid w:val="001053F2"/>
    <w:rsid w:val="00105E95"/>
    <w:rsid w:val="001067A3"/>
    <w:rsid w:val="00106D31"/>
    <w:rsid w:val="00107535"/>
    <w:rsid w:val="0010769F"/>
    <w:rsid w:val="001079C3"/>
    <w:rsid w:val="00110350"/>
    <w:rsid w:val="0011062D"/>
    <w:rsid w:val="00112ABE"/>
    <w:rsid w:val="001139B4"/>
    <w:rsid w:val="00113A17"/>
    <w:rsid w:val="001142E5"/>
    <w:rsid w:val="00114C06"/>
    <w:rsid w:val="00114E1D"/>
    <w:rsid w:val="00115791"/>
    <w:rsid w:val="00115A58"/>
    <w:rsid w:val="001167DE"/>
    <w:rsid w:val="00120A7F"/>
    <w:rsid w:val="00121037"/>
    <w:rsid w:val="00121CE4"/>
    <w:rsid w:val="00122428"/>
    <w:rsid w:val="00122A07"/>
    <w:rsid w:val="00122C8D"/>
    <w:rsid w:val="0012450B"/>
    <w:rsid w:val="001259AC"/>
    <w:rsid w:val="00125C3A"/>
    <w:rsid w:val="00125E79"/>
    <w:rsid w:val="00126850"/>
    <w:rsid w:val="00127959"/>
    <w:rsid w:val="00130244"/>
    <w:rsid w:val="00130972"/>
    <w:rsid w:val="00132CBA"/>
    <w:rsid w:val="001331E6"/>
    <w:rsid w:val="00133A5C"/>
    <w:rsid w:val="00133F71"/>
    <w:rsid w:val="0013526F"/>
    <w:rsid w:val="00135564"/>
    <w:rsid w:val="00135A84"/>
    <w:rsid w:val="00135AB4"/>
    <w:rsid w:val="00136300"/>
    <w:rsid w:val="001367F5"/>
    <w:rsid w:val="00136BCF"/>
    <w:rsid w:val="00136FB6"/>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3CA8"/>
    <w:rsid w:val="001647A5"/>
    <w:rsid w:val="00164CF8"/>
    <w:rsid w:val="0016610A"/>
    <w:rsid w:val="00166A38"/>
    <w:rsid w:val="00166CEE"/>
    <w:rsid w:val="001710FD"/>
    <w:rsid w:val="0017273F"/>
    <w:rsid w:val="00175036"/>
    <w:rsid w:val="00176051"/>
    <w:rsid w:val="00177287"/>
    <w:rsid w:val="001775F3"/>
    <w:rsid w:val="001777D5"/>
    <w:rsid w:val="00180659"/>
    <w:rsid w:val="0018289B"/>
    <w:rsid w:val="00183C88"/>
    <w:rsid w:val="001855C4"/>
    <w:rsid w:val="001856EA"/>
    <w:rsid w:val="0018703E"/>
    <w:rsid w:val="0019002C"/>
    <w:rsid w:val="001908EB"/>
    <w:rsid w:val="00190B6C"/>
    <w:rsid w:val="00190C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1C4E"/>
    <w:rsid w:val="001B1F84"/>
    <w:rsid w:val="001B332C"/>
    <w:rsid w:val="001B44E5"/>
    <w:rsid w:val="001B455B"/>
    <w:rsid w:val="001B56C6"/>
    <w:rsid w:val="001B68E5"/>
    <w:rsid w:val="001C03F0"/>
    <w:rsid w:val="001C10F4"/>
    <w:rsid w:val="001C1740"/>
    <w:rsid w:val="001C1C16"/>
    <w:rsid w:val="001C2A29"/>
    <w:rsid w:val="001C2BF5"/>
    <w:rsid w:val="001C2D2E"/>
    <w:rsid w:val="001C2F76"/>
    <w:rsid w:val="001C3674"/>
    <w:rsid w:val="001C3BF2"/>
    <w:rsid w:val="001C3E01"/>
    <w:rsid w:val="001C4355"/>
    <w:rsid w:val="001C5B1A"/>
    <w:rsid w:val="001C626D"/>
    <w:rsid w:val="001C672D"/>
    <w:rsid w:val="001D0688"/>
    <w:rsid w:val="001D245A"/>
    <w:rsid w:val="001D4D57"/>
    <w:rsid w:val="001D69C2"/>
    <w:rsid w:val="001D6CB9"/>
    <w:rsid w:val="001E0D08"/>
    <w:rsid w:val="001E16D9"/>
    <w:rsid w:val="001E1DFB"/>
    <w:rsid w:val="001E2017"/>
    <w:rsid w:val="001E2041"/>
    <w:rsid w:val="001E4279"/>
    <w:rsid w:val="001E4C65"/>
    <w:rsid w:val="001E4E06"/>
    <w:rsid w:val="001E5F7A"/>
    <w:rsid w:val="001E6A97"/>
    <w:rsid w:val="001E725F"/>
    <w:rsid w:val="001E78A3"/>
    <w:rsid w:val="001E7BDE"/>
    <w:rsid w:val="001F13BA"/>
    <w:rsid w:val="001F2CB3"/>
    <w:rsid w:val="001F44AE"/>
    <w:rsid w:val="001F5017"/>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BB8"/>
    <w:rsid w:val="00215F8F"/>
    <w:rsid w:val="0021641C"/>
    <w:rsid w:val="0021759A"/>
    <w:rsid w:val="002213F6"/>
    <w:rsid w:val="00221D88"/>
    <w:rsid w:val="00221FF3"/>
    <w:rsid w:val="002223C5"/>
    <w:rsid w:val="00222430"/>
    <w:rsid w:val="002234C8"/>
    <w:rsid w:val="002244D4"/>
    <w:rsid w:val="002248BF"/>
    <w:rsid w:val="0022525C"/>
    <w:rsid w:val="00226F41"/>
    <w:rsid w:val="00227DD5"/>
    <w:rsid w:val="0023052F"/>
    <w:rsid w:val="00230765"/>
    <w:rsid w:val="0023080F"/>
    <w:rsid w:val="00230DCF"/>
    <w:rsid w:val="00230F05"/>
    <w:rsid w:val="00231671"/>
    <w:rsid w:val="00232285"/>
    <w:rsid w:val="00232289"/>
    <w:rsid w:val="002332EF"/>
    <w:rsid w:val="00233FD2"/>
    <w:rsid w:val="00235130"/>
    <w:rsid w:val="002360B7"/>
    <w:rsid w:val="002367D2"/>
    <w:rsid w:val="002370E4"/>
    <w:rsid w:val="0023764A"/>
    <w:rsid w:val="00237EE6"/>
    <w:rsid w:val="00241107"/>
    <w:rsid w:val="002431F4"/>
    <w:rsid w:val="00246260"/>
    <w:rsid w:val="00246739"/>
    <w:rsid w:val="00247FF5"/>
    <w:rsid w:val="002513BA"/>
    <w:rsid w:val="00251B3D"/>
    <w:rsid w:val="00252EB8"/>
    <w:rsid w:val="00253C6D"/>
    <w:rsid w:val="00254C1D"/>
    <w:rsid w:val="00255039"/>
    <w:rsid w:val="00255849"/>
    <w:rsid w:val="002561D1"/>
    <w:rsid w:val="0025775C"/>
    <w:rsid w:val="0026002C"/>
    <w:rsid w:val="0026052B"/>
    <w:rsid w:val="002618D1"/>
    <w:rsid w:val="00262381"/>
    <w:rsid w:val="00262F21"/>
    <w:rsid w:val="00262F63"/>
    <w:rsid w:val="002630D1"/>
    <w:rsid w:val="00264E65"/>
    <w:rsid w:val="00264F06"/>
    <w:rsid w:val="00265358"/>
    <w:rsid w:val="00266CE7"/>
    <w:rsid w:val="00267F2F"/>
    <w:rsid w:val="002701C3"/>
    <w:rsid w:val="002709E0"/>
    <w:rsid w:val="00271BC1"/>
    <w:rsid w:val="002740FD"/>
    <w:rsid w:val="00274C31"/>
    <w:rsid w:val="00276CE3"/>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0A"/>
    <w:rsid w:val="002A231D"/>
    <w:rsid w:val="002A3806"/>
    <w:rsid w:val="002A432E"/>
    <w:rsid w:val="002A46BD"/>
    <w:rsid w:val="002A4817"/>
    <w:rsid w:val="002A4B17"/>
    <w:rsid w:val="002A6E5D"/>
    <w:rsid w:val="002A742A"/>
    <w:rsid w:val="002A76DB"/>
    <w:rsid w:val="002B054B"/>
    <w:rsid w:val="002B0787"/>
    <w:rsid w:val="002B110D"/>
    <w:rsid w:val="002B1A27"/>
    <w:rsid w:val="002B2272"/>
    <w:rsid w:val="002B2D4B"/>
    <w:rsid w:val="002B3AE1"/>
    <w:rsid w:val="002B3BCF"/>
    <w:rsid w:val="002B517F"/>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555B"/>
    <w:rsid w:val="002D63C8"/>
    <w:rsid w:val="002D6666"/>
    <w:rsid w:val="002D7343"/>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659C"/>
    <w:rsid w:val="002F6FB2"/>
    <w:rsid w:val="002F71E4"/>
    <w:rsid w:val="003000E6"/>
    <w:rsid w:val="00300309"/>
    <w:rsid w:val="00300BF8"/>
    <w:rsid w:val="00300F29"/>
    <w:rsid w:val="00302107"/>
    <w:rsid w:val="003053B2"/>
    <w:rsid w:val="00306E7D"/>
    <w:rsid w:val="00307664"/>
    <w:rsid w:val="0031027B"/>
    <w:rsid w:val="0031127A"/>
    <w:rsid w:val="00312290"/>
    <w:rsid w:val="0031242C"/>
    <w:rsid w:val="00313AF3"/>
    <w:rsid w:val="00314BEF"/>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55"/>
    <w:rsid w:val="00365A5B"/>
    <w:rsid w:val="00366D46"/>
    <w:rsid w:val="00367080"/>
    <w:rsid w:val="0036720E"/>
    <w:rsid w:val="003679B5"/>
    <w:rsid w:val="003704F5"/>
    <w:rsid w:val="003722D8"/>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70BB"/>
    <w:rsid w:val="00387F30"/>
    <w:rsid w:val="00391B94"/>
    <w:rsid w:val="00391E68"/>
    <w:rsid w:val="00392395"/>
    <w:rsid w:val="00394525"/>
    <w:rsid w:val="003949CA"/>
    <w:rsid w:val="0039588D"/>
    <w:rsid w:val="0039620E"/>
    <w:rsid w:val="003973E7"/>
    <w:rsid w:val="003974ED"/>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A46"/>
    <w:rsid w:val="003C2B20"/>
    <w:rsid w:val="003C41D4"/>
    <w:rsid w:val="003C47C3"/>
    <w:rsid w:val="003C486D"/>
    <w:rsid w:val="003C4B49"/>
    <w:rsid w:val="003C591A"/>
    <w:rsid w:val="003C6F9F"/>
    <w:rsid w:val="003C7450"/>
    <w:rsid w:val="003C7988"/>
    <w:rsid w:val="003D14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8E2"/>
    <w:rsid w:val="003F1F25"/>
    <w:rsid w:val="003F22A2"/>
    <w:rsid w:val="003F2353"/>
    <w:rsid w:val="003F3D83"/>
    <w:rsid w:val="003F6C4D"/>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4540"/>
    <w:rsid w:val="00431681"/>
    <w:rsid w:val="00433E44"/>
    <w:rsid w:val="00433EEC"/>
    <w:rsid w:val="004341FE"/>
    <w:rsid w:val="004344CB"/>
    <w:rsid w:val="0043511F"/>
    <w:rsid w:val="004354E8"/>
    <w:rsid w:val="004359EC"/>
    <w:rsid w:val="00436A59"/>
    <w:rsid w:val="0043796A"/>
    <w:rsid w:val="00440BAB"/>
    <w:rsid w:val="00441650"/>
    <w:rsid w:val="004423B2"/>
    <w:rsid w:val="00443B85"/>
    <w:rsid w:val="00446643"/>
    <w:rsid w:val="004469E6"/>
    <w:rsid w:val="004500CA"/>
    <w:rsid w:val="00450CDA"/>
    <w:rsid w:val="00453130"/>
    <w:rsid w:val="004536F3"/>
    <w:rsid w:val="0045397D"/>
    <w:rsid w:val="004540DD"/>
    <w:rsid w:val="00455E29"/>
    <w:rsid w:val="00456AE8"/>
    <w:rsid w:val="00457474"/>
    <w:rsid w:val="004575D3"/>
    <w:rsid w:val="004577F2"/>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36D"/>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49B2"/>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2370"/>
    <w:rsid w:val="00512CFC"/>
    <w:rsid w:val="00514AAB"/>
    <w:rsid w:val="00515CD7"/>
    <w:rsid w:val="00515E73"/>
    <w:rsid w:val="0051724D"/>
    <w:rsid w:val="00517889"/>
    <w:rsid w:val="00517990"/>
    <w:rsid w:val="005205E5"/>
    <w:rsid w:val="00520FB6"/>
    <w:rsid w:val="0052214F"/>
    <w:rsid w:val="00523B56"/>
    <w:rsid w:val="00524462"/>
    <w:rsid w:val="005252DC"/>
    <w:rsid w:val="0052599A"/>
    <w:rsid w:val="00530906"/>
    <w:rsid w:val="00530EFB"/>
    <w:rsid w:val="0053186B"/>
    <w:rsid w:val="00531D97"/>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5163"/>
    <w:rsid w:val="005565CC"/>
    <w:rsid w:val="00556A4D"/>
    <w:rsid w:val="0056095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6357"/>
    <w:rsid w:val="00586B10"/>
    <w:rsid w:val="00586CF9"/>
    <w:rsid w:val="005909C7"/>
    <w:rsid w:val="00591CED"/>
    <w:rsid w:val="005923E5"/>
    <w:rsid w:val="00593106"/>
    <w:rsid w:val="00593309"/>
    <w:rsid w:val="00595C55"/>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D0263"/>
    <w:rsid w:val="005D02AF"/>
    <w:rsid w:val="005D0943"/>
    <w:rsid w:val="005D0E5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A91"/>
    <w:rsid w:val="005F5F17"/>
    <w:rsid w:val="005F69CB"/>
    <w:rsid w:val="005F73C8"/>
    <w:rsid w:val="005F7940"/>
    <w:rsid w:val="00601275"/>
    <w:rsid w:val="006045F5"/>
    <w:rsid w:val="00606478"/>
    <w:rsid w:val="006066AC"/>
    <w:rsid w:val="00606913"/>
    <w:rsid w:val="00607027"/>
    <w:rsid w:val="006108D6"/>
    <w:rsid w:val="00610921"/>
    <w:rsid w:val="00610C79"/>
    <w:rsid w:val="00611102"/>
    <w:rsid w:val="006115E6"/>
    <w:rsid w:val="00611A1A"/>
    <w:rsid w:val="006120E8"/>
    <w:rsid w:val="0061262F"/>
    <w:rsid w:val="00612DD8"/>
    <w:rsid w:val="00613033"/>
    <w:rsid w:val="006130B2"/>
    <w:rsid w:val="0061396F"/>
    <w:rsid w:val="00614A63"/>
    <w:rsid w:val="00614E9C"/>
    <w:rsid w:val="00615F9B"/>
    <w:rsid w:val="00617A98"/>
    <w:rsid w:val="00617F04"/>
    <w:rsid w:val="00620BE4"/>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87630"/>
    <w:rsid w:val="006911EC"/>
    <w:rsid w:val="00693AA6"/>
    <w:rsid w:val="00694884"/>
    <w:rsid w:val="00695522"/>
    <w:rsid w:val="00696474"/>
    <w:rsid w:val="006964C4"/>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68B4"/>
    <w:rsid w:val="006C0039"/>
    <w:rsid w:val="006C0D54"/>
    <w:rsid w:val="006C14A9"/>
    <w:rsid w:val="006C176E"/>
    <w:rsid w:val="006C1ADA"/>
    <w:rsid w:val="006C2125"/>
    <w:rsid w:val="006C3062"/>
    <w:rsid w:val="006C330C"/>
    <w:rsid w:val="006C36E0"/>
    <w:rsid w:val="006C4181"/>
    <w:rsid w:val="006C54FB"/>
    <w:rsid w:val="006C65AF"/>
    <w:rsid w:val="006C6EB7"/>
    <w:rsid w:val="006C7E2D"/>
    <w:rsid w:val="006D09C7"/>
    <w:rsid w:val="006D0D87"/>
    <w:rsid w:val="006D11C8"/>
    <w:rsid w:val="006D124B"/>
    <w:rsid w:val="006D2298"/>
    <w:rsid w:val="006D33CF"/>
    <w:rsid w:val="006D432E"/>
    <w:rsid w:val="006D6866"/>
    <w:rsid w:val="006E0816"/>
    <w:rsid w:val="006E2692"/>
    <w:rsid w:val="006E2FD8"/>
    <w:rsid w:val="006E36CA"/>
    <w:rsid w:val="006E4549"/>
    <w:rsid w:val="006E46AD"/>
    <w:rsid w:val="006E4717"/>
    <w:rsid w:val="006E63B2"/>
    <w:rsid w:val="006E6A82"/>
    <w:rsid w:val="006F0132"/>
    <w:rsid w:val="006F027D"/>
    <w:rsid w:val="006F179D"/>
    <w:rsid w:val="006F284F"/>
    <w:rsid w:val="006F2F8D"/>
    <w:rsid w:val="006F3C88"/>
    <w:rsid w:val="006F415D"/>
    <w:rsid w:val="006F44AE"/>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76AE"/>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627B"/>
    <w:rsid w:val="007A0EE2"/>
    <w:rsid w:val="007A1393"/>
    <w:rsid w:val="007A1510"/>
    <w:rsid w:val="007A1EEB"/>
    <w:rsid w:val="007A27DF"/>
    <w:rsid w:val="007A3B0D"/>
    <w:rsid w:val="007A3F61"/>
    <w:rsid w:val="007A4E99"/>
    <w:rsid w:val="007A50CB"/>
    <w:rsid w:val="007A5E37"/>
    <w:rsid w:val="007A5F2E"/>
    <w:rsid w:val="007A69DC"/>
    <w:rsid w:val="007A7585"/>
    <w:rsid w:val="007B193B"/>
    <w:rsid w:val="007B2AC4"/>
    <w:rsid w:val="007B3278"/>
    <w:rsid w:val="007B36D5"/>
    <w:rsid w:val="007B4164"/>
    <w:rsid w:val="007B6424"/>
    <w:rsid w:val="007B6D8A"/>
    <w:rsid w:val="007B6EFF"/>
    <w:rsid w:val="007C0113"/>
    <w:rsid w:val="007C0E08"/>
    <w:rsid w:val="007C1B69"/>
    <w:rsid w:val="007C2A92"/>
    <w:rsid w:val="007C322B"/>
    <w:rsid w:val="007C437D"/>
    <w:rsid w:val="007C4DC8"/>
    <w:rsid w:val="007C54AA"/>
    <w:rsid w:val="007C73F2"/>
    <w:rsid w:val="007D1452"/>
    <w:rsid w:val="007D25EB"/>
    <w:rsid w:val="007D2822"/>
    <w:rsid w:val="007D30C9"/>
    <w:rsid w:val="007D647C"/>
    <w:rsid w:val="007E1FBC"/>
    <w:rsid w:val="007E2485"/>
    <w:rsid w:val="007E334A"/>
    <w:rsid w:val="007E4622"/>
    <w:rsid w:val="007E6EF5"/>
    <w:rsid w:val="007E7254"/>
    <w:rsid w:val="007E749D"/>
    <w:rsid w:val="007E7C0D"/>
    <w:rsid w:val="007E7E8A"/>
    <w:rsid w:val="007F0846"/>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F2E"/>
    <w:rsid w:val="00827435"/>
    <w:rsid w:val="00827B89"/>
    <w:rsid w:val="008311E5"/>
    <w:rsid w:val="008331D3"/>
    <w:rsid w:val="00833221"/>
    <w:rsid w:val="0083374F"/>
    <w:rsid w:val="00834018"/>
    <w:rsid w:val="00835510"/>
    <w:rsid w:val="008357D5"/>
    <w:rsid w:val="00836A90"/>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71A9"/>
    <w:rsid w:val="00860388"/>
    <w:rsid w:val="00861300"/>
    <w:rsid w:val="00862F2D"/>
    <w:rsid w:val="008644DA"/>
    <w:rsid w:val="00864D03"/>
    <w:rsid w:val="00866854"/>
    <w:rsid w:val="00870A1F"/>
    <w:rsid w:val="00870EA3"/>
    <w:rsid w:val="00873609"/>
    <w:rsid w:val="00874541"/>
    <w:rsid w:val="00874AA1"/>
    <w:rsid w:val="00874DBF"/>
    <w:rsid w:val="0087567F"/>
    <w:rsid w:val="00876BCC"/>
    <w:rsid w:val="00877DCD"/>
    <w:rsid w:val="008810A4"/>
    <w:rsid w:val="008827F8"/>
    <w:rsid w:val="00883494"/>
    <w:rsid w:val="00883B13"/>
    <w:rsid w:val="00883C38"/>
    <w:rsid w:val="00883E6A"/>
    <w:rsid w:val="00884326"/>
    <w:rsid w:val="0088446E"/>
    <w:rsid w:val="008847A3"/>
    <w:rsid w:val="008850FD"/>
    <w:rsid w:val="00885420"/>
    <w:rsid w:val="00885C89"/>
    <w:rsid w:val="00885DE9"/>
    <w:rsid w:val="00886F9A"/>
    <w:rsid w:val="0088779C"/>
    <w:rsid w:val="00890AB2"/>
    <w:rsid w:val="00891754"/>
    <w:rsid w:val="008918A5"/>
    <w:rsid w:val="0089241D"/>
    <w:rsid w:val="00892A20"/>
    <w:rsid w:val="00892C2E"/>
    <w:rsid w:val="00893473"/>
    <w:rsid w:val="00893724"/>
    <w:rsid w:val="00894E19"/>
    <w:rsid w:val="008957A7"/>
    <w:rsid w:val="008970D9"/>
    <w:rsid w:val="008973E8"/>
    <w:rsid w:val="00897423"/>
    <w:rsid w:val="00897A28"/>
    <w:rsid w:val="00897C88"/>
    <w:rsid w:val="008A0288"/>
    <w:rsid w:val="008A2CE8"/>
    <w:rsid w:val="008A2EA3"/>
    <w:rsid w:val="008A4FC2"/>
    <w:rsid w:val="008A5E93"/>
    <w:rsid w:val="008B01BA"/>
    <w:rsid w:val="008B0B59"/>
    <w:rsid w:val="008B26C9"/>
    <w:rsid w:val="008B3085"/>
    <w:rsid w:val="008B4110"/>
    <w:rsid w:val="008B50F6"/>
    <w:rsid w:val="008B6D38"/>
    <w:rsid w:val="008B7594"/>
    <w:rsid w:val="008C137A"/>
    <w:rsid w:val="008C1DC0"/>
    <w:rsid w:val="008C1E98"/>
    <w:rsid w:val="008C271E"/>
    <w:rsid w:val="008C2B77"/>
    <w:rsid w:val="008C2C01"/>
    <w:rsid w:val="008C3928"/>
    <w:rsid w:val="008C3A2D"/>
    <w:rsid w:val="008C3E27"/>
    <w:rsid w:val="008C4C6E"/>
    <w:rsid w:val="008C566B"/>
    <w:rsid w:val="008C5B40"/>
    <w:rsid w:val="008C5CC6"/>
    <w:rsid w:val="008C5CE1"/>
    <w:rsid w:val="008D1457"/>
    <w:rsid w:val="008D1D93"/>
    <w:rsid w:val="008D4729"/>
    <w:rsid w:val="008D5574"/>
    <w:rsid w:val="008D5DA3"/>
    <w:rsid w:val="008D638A"/>
    <w:rsid w:val="008D6F32"/>
    <w:rsid w:val="008D748A"/>
    <w:rsid w:val="008D7B32"/>
    <w:rsid w:val="008E0419"/>
    <w:rsid w:val="008E0AED"/>
    <w:rsid w:val="008E0B30"/>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947"/>
    <w:rsid w:val="008F4ED6"/>
    <w:rsid w:val="008F5964"/>
    <w:rsid w:val="008F5C0C"/>
    <w:rsid w:val="008F6099"/>
    <w:rsid w:val="008F67A1"/>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CD4"/>
    <w:rsid w:val="009306BE"/>
    <w:rsid w:val="009307A1"/>
    <w:rsid w:val="00930AEC"/>
    <w:rsid w:val="00930EC3"/>
    <w:rsid w:val="0093201B"/>
    <w:rsid w:val="009328BC"/>
    <w:rsid w:val="00933021"/>
    <w:rsid w:val="009337C1"/>
    <w:rsid w:val="00935EDC"/>
    <w:rsid w:val="009364B2"/>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DB1"/>
    <w:rsid w:val="00986BE9"/>
    <w:rsid w:val="00987025"/>
    <w:rsid w:val="0099031E"/>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E8B"/>
    <w:rsid w:val="009C2495"/>
    <w:rsid w:val="009C293D"/>
    <w:rsid w:val="009C29B0"/>
    <w:rsid w:val="009C652C"/>
    <w:rsid w:val="009C661F"/>
    <w:rsid w:val="009C7584"/>
    <w:rsid w:val="009C76BD"/>
    <w:rsid w:val="009C7C5D"/>
    <w:rsid w:val="009C7CA6"/>
    <w:rsid w:val="009D19EA"/>
    <w:rsid w:val="009D289A"/>
    <w:rsid w:val="009D2F2A"/>
    <w:rsid w:val="009D3BCC"/>
    <w:rsid w:val="009D5B37"/>
    <w:rsid w:val="009D6755"/>
    <w:rsid w:val="009D6E2B"/>
    <w:rsid w:val="009D751A"/>
    <w:rsid w:val="009E2884"/>
    <w:rsid w:val="009E2F58"/>
    <w:rsid w:val="009E3B35"/>
    <w:rsid w:val="009E468F"/>
    <w:rsid w:val="009E48B4"/>
    <w:rsid w:val="009E4DC9"/>
    <w:rsid w:val="009E6C81"/>
    <w:rsid w:val="009E71B9"/>
    <w:rsid w:val="009E7CF4"/>
    <w:rsid w:val="009E7D02"/>
    <w:rsid w:val="009F2ACA"/>
    <w:rsid w:val="009F4925"/>
    <w:rsid w:val="009F6C9C"/>
    <w:rsid w:val="009F72C9"/>
    <w:rsid w:val="009F789B"/>
    <w:rsid w:val="009F7D4F"/>
    <w:rsid w:val="009F7F8A"/>
    <w:rsid w:val="00A00FB4"/>
    <w:rsid w:val="00A0160F"/>
    <w:rsid w:val="00A02CA3"/>
    <w:rsid w:val="00A03D66"/>
    <w:rsid w:val="00A044D0"/>
    <w:rsid w:val="00A053D5"/>
    <w:rsid w:val="00A05CBD"/>
    <w:rsid w:val="00A060A7"/>
    <w:rsid w:val="00A061C1"/>
    <w:rsid w:val="00A06405"/>
    <w:rsid w:val="00A06CAC"/>
    <w:rsid w:val="00A078FF"/>
    <w:rsid w:val="00A07B76"/>
    <w:rsid w:val="00A10A01"/>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B4"/>
    <w:rsid w:val="00A27901"/>
    <w:rsid w:val="00A27C2F"/>
    <w:rsid w:val="00A30A5F"/>
    <w:rsid w:val="00A31C63"/>
    <w:rsid w:val="00A32187"/>
    <w:rsid w:val="00A34DE4"/>
    <w:rsid w:val="00A35376"/>
    <w:rsid w:val="00A36B90"/>
    <w:rsid w:val="00A36BEB"/>
    <w:rsid w:val="00A400FB"/>
    <w:rsid w:val="00A401CC"/>
    <w:rsid w:val="00A43628"/>
    <w:rsid w:val="00A43789"/>
    <w:rsid w:val="00A46521"/>
    <w:rsid w:val="00A47DBE"/>
    <w:rsid w:val="00A50992"/>
    <w:rsid w:val="00A50CC7"/>
    <w:rsid w:val="00A520FC"/>
    <w:rsid w:val="00A5334E"/>
    <w:rsid w:val="00A53865"/>
    <w:rsid w:val="00A53C00"/>
    <w:rsid w:val="00A547CA"/>
    <w:rsid w:val="00A55956"/>
    <w:rsid w:val="00A55D76"/>
    <w:rsid w:val="00A56000"/>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4227"/>
    <w:rsid w:val="00A8437D"/>
    <w:rsid w:val="00A84DD9"/>
    <w:rsid w:val="00A868B6"/>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A01E8"/>
    <w:rsid w:val="00AA03F8"/>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16DB"/>
    <w:rsid w:val="00AC1EA9"/>
    <w:rsid w:val="00AC3CF2"/>
    <w:rsid w:val="00AC48E8"/>
    <w:rsid w:val="00AC4E37"/>
    <w:rsid w:val="00AC53D7"/>
    <w:rsid w:val="00AC556E"/>
    <w:rsid w:val="00AC5F0D"/>
    <w:rsid w:val="00AC61DB"/>
    <w:rsid w:val="00AC6687"/>
    <w:rsid w:val="00AD0D0D"/>
    <w:rsid w:val="00AD11C4"/>
    <w:rsid w:val="00AD16AA"/>
    <w:rsid w:val="00AD2154"/>
    <w:rsid w:val="00AD35B3"/>
    <w:rsid w:val="00AD3BE1"/>
    <w:rsid w:val="00AD4396"/>
    <w:rsid w:val="00AD64D7"/>
    <w:rsid w:val="00AD6659"/>
    <w:rsid w:val="00AD702C"/>
    <w:rsid w:val="00AD71B0"/>
    <w:rsid w:val="00AD7B7E"/>
    <w:rsid w:val="00AE01FF"/>
    <w:rsid w:val="00AE21A9"/>
    <w:rsid w:val="00AE245D"/>
    <w:rsid w:val="00AE4C2D"/>
    <w:rsid w:val="00AE567B"/>
    <w:rsid w:val="00AE622A"/>
    <w:rsid w:val="00AE684C"/>
    <w:rsid w:val="00AF02AA"/>
    <w:rsid w:val="00AF0522"/>
    <w:rsid w:val="00AF0D6B"/>
    <w:rsid w:val="00AF16D3"/>
    <w:rsid w:val="00AF1870"/>
    <w:rsid w:val="00AF1A2A"/>
    <w:rsid w:val="00AF2633"/>
    <w:rsid w:val="00AF374E"/>
    <w:rsid w:val="00AF4C71"/>
    <w:rsid w:val="00AF51B9"/>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F26"/>
    <w:rsid w:val="00B26FEE"/>
    <w:rsid w:val="00B273E2"/>
    <w:rsid w:val="00B30467"/>
    <w:rsid w:val="00B30A7B"/>
    <w:rsid w:val="00B30EDA"/>
    <w:rsid w:val="00B327BF"/>
    <w:rsid w:val="00B33896"/>
    <w:rsid w:val="00B35046"/>
    <w:rsid w:val="00B35B92"/>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317B"/>
    <w:rsid w:val="00B547E7"/>
    <w:rsid w:val="00B5482D"/>
    <w:rsid w:val="00B5538F"/>
    <w:rsid w:val="00B60681"/>
    <w:rsid w:val="00B60724"/>
    <w:rsid w:val="00B60A55"/>
    <w:rsid w:val="00B61C55"/>
    <w:rsid w:val="00B62369"/>
    <w:rsid w:val="00B626D3"/>
    <w:rsid w:val="00B63509"/>
    <w:rsid w:val="00B635D6"/>
    <w:rsid w:val="00B64242"/>
    <w:rsid w:val="00B65239"/>
    <w:rsid w:val="00B66227"/>
    <w:rsid w:val="00B70699"/>
    <w:rsid w:val="00B7075B"/>
    <w:rsid w:val="00B7078C"/>
    <w:rsid w:val="00B7264F"/>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EEE"/>
    <w:rsid w:val="00B93CA2"/>
    <w:rsid w:val="00B949B9"/>
    <w:rsid w:val="00B94D6F"/>
    <w:rsid w:val="00B95413"/>
    <w:rsid w:val="00BA017D"/>
    <w:rsid w:val="00BA1D06"/>
    <w:rsid w:val="00BA2A71"/>
    <w:rsid w:val="00BA3C8A"/>
    <w:rsid w:val="00BA3E1F"/>
    <w:rsid w:val="00BA77D0"/>
    <w:rsid w:val="00BA794E"/>
    <w:rsid w:val="00BB0330"/>
    <w:rsid w:val="00BB0477"/>
    <w:rsid w:val="00BB11CA"/>
    <w:rsid w:val="00BB18B4"/>
    <w:rsid w:val="00BB2091"/>
    <w:rsid w:val="00BB24C9"/>
    <w:rsid w:val="00BB2C9D"/>
    <w:rsid w:val="00BB31C4"/>
    <w:rsid w:val="00BB345D"/>
    <w:rsid w:val="00BB3817"/>
    <w:rsid w:val="00BB6FFD"/>
    <w:rsid w:val="00BC0307"/>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360C"/>
    <w:rsid w:val="00C0367E"/>
    <w:rsid w:val="00C04735"/>
    <w:rsid w:val="00C059AF"/>
    <w:rsid w:val="00C062BD"/>
    <w:rsid w:val="00C06A0C"/>
    <w:rsid w:val="00C103DE"/>
    <w:rsid w:val="00C121BC"/>
    <w:rsid w:val="00C123E2"/>
    <w:rsid w:val="00C13A30"/>
    <w:rsid w:val="00C146C1"/>
    <w:rsid w:val="00C1475E"/>
    <w:rsid w:val="00C16B47"/>
    <w:rsid w:val="00C16CEF"/>
    <w:rsid w:val="00C17E0A"/>
    <w:rsid w:val="00C20393"/>
    <w:rsid w:val="00C205F8"/>
    <w:rsid w:val="00C21606"/>
    <w:rsid w:val="00C23722"/>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132D"/>
    <w:rsid w:val="00C61F16"/>
    <w:rsid w:val="00C626A5"/>
    <w:rsid w:val="00C6299E"/>
    <w:rsid w:val="00C636DA"/>
    <w:rsid w:val="00C673B5"/>
    <w:rsid w:val="00C67C6C"/>
    <w:rsid w:val="00C67FAA"/>
    <w:rsid w:val="00C7135F"/>
    <w:rsid w:val="00C714C2"/>
    <w:rsid w:val="00C71904"/>
    <w:rsid w:val="00C71B46"/>
    <w:rsid w:val="00C71E00"/>
    <w:rsid w:val="00C72AF8"/>
    <w:rsid w:val="00C74E5A"/>
    <w:rsid w:val="00C75D65"/>
    <w:rsid w:val="00C763F3"/>
    <w:rsid w:val="00C76688"/>
    <w:rsid w:val="00C7683B"/>
    <w:rsid w:val="00C769BD"/>
    <w:rsid w:val="00C77BFE"/>
    <w:rsid w:val="00C80049"/>
    <w:rsid w:val="00C80FF9"/>
    <w:rsid w:val="00C824D7"/>
    <w:rsid w:val="00C82AC6"/>
    <w:rsid w:val="00C82FF4"/>
    <w:rsid w:val="00C83015"/>
    <w:rsid w:val="00C835C7"/>
    <w:rsid w:val="00C83E00"/>
    <w:rsid w:val="00C846E3"/>
    <w:rsid w:val="00C86049"/>
    <w:rsid w:val="00C86BF6"/>
    <w:rsid w:val="00C8748E"/>
    <w:rsid w:val="00C874A9"/>
    <w:rsid w:val="00C876EF"/>
    <w:rsid w:val="00C879C1"/>
    <w:rsid w:val="00C87C4C"/>
    <w:rsid w:val="00C9190B"/>
    <w:rsid w:val="00C928DD"/>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55"/>
    <w:rsid w:val="00CC78AD"/>
    <w:rsid w:val="00CD0408"/>
    <w:rsid w:val="00CD1439"/>
    <w:rsid w:val="00CD1CCB"/>
    <w:rsid w:val="00CD272F"/>
    <w:rsid w:val="00CD2BD5"/>
    <w:rsid w:val="00CD3791"/>
    <w:rsid w:val="00CD43BE"/>
    <w:rsid w:val="00CD4822"/>
    <w:rsid w:val="00CD68CA"/>
    <w:rsid w:val="00CD6ECB"/>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7CDE"/>
    <w:rsid w:val="00D30E16"/>
    <w:rsid w:val="00D313EE"/>
    <w:rsid w:val="00D314AD"/>
    <w:rsid w:val="00D31E7D"/>
    <w:rsid w:val="00D32530"/>
    <w:rsid w:val="00D33682"/>
    <w:rsid w:val="00D34623"/>
    <w:rsid w:val="00D34AC9"/>
    <w:rsid w:val="00D36B6B"/>
    <w:rsid w:val="00D3725C"/>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616"/>
    <w:rsid w:val="00D576E0"/>
    <w:rsid w:val="00D576E9"/>
    <w:rsid w:val="00D6093C"/>
    <w:rsid w:val="00D62470"/>
    <w:rsid w:val="00D63334"/>
    <w:rsid w:val="00D63952"/>
    <w:rsid w:val="00D64B7E"/>
    <w:rsid w:val="00D64BE8"/>
    <w:rsid w:val="00D65311"/>
    <w:rsid w:val="00D65455"/>
    <w:rsid w:val="00D66414"/>
    <w:rsid w:val="00D67CFE"/>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906"/>
    <w:rsid w:val="00D818A2"/>
    <w:rsid w:val="00D81ABB"/>
    <w:rsid w:val="00D8210A"/>
    <w:rsid w:val="00D82E96"/>
    <w:rsid w:val="00D83D96"/>
    <w:rsid w:val="00D857F0"/>
    <w:rsid w:val="00D85BCE"/>
    <w:rsid w:val="00D90248"/>
    <w:rsid w:val="00D9062E"/>
    <w:rsid w:val="00D91494"/>
    <w:rsid w:val="00D919A0"/>
    <w:rsid w:val="00D92757"/>
    <w:rsid w:val="00D92B70"/>
    <w:rsid w:val="00D9312F"/>
    <w:rsid w:val="00D94933"/>
    <w:rsid w:val="00D94D35"/>
    <w:rsid w:val="00D95383"/>
    <w:rsid w:val="00D95573"/>
    <w:rsid w:val="00D95EEC"/>
    <w:rsid w:val="00D9629B"/>
    <w:rsid w:val="00D9686D"/>
    <w:rsid w:val="00D97935"/>
    <w:rsid w:val="00DA2300"/>
    <w:rsid w:val="00DA2750"/>
    <w:rsid w:val="00DA292C"/>
    <w:rsid w:val="00DA3A38"/>
    <w:rsid w:val="00DA4319"/>
    <w:rsid w:val="00DA4AD9"/>
    <w:rsid w:val="00DA5325"/>
    <w:rsid w:val="00DA53C7"/>
    <w:rsid w:val="00DA5414"/>
    <w:rsid w:val="00DA7690"/>
    <w:rsid w:val="00DA7F93"/>
    <w:rsid w:val="00DB12A8"/>
    <w:rsid w:val="00DB2324"/>
    <w:rsid w:val="00DB2449"/>
    <w:rsid w:val="00DB2887"/>
    <w:rsid w:val="00DB3484"/>
    <w:rsid w:val="00DB40CB"/>
    <w:rsid w:val="00DB4D62"/>
    <w:rsid w:val="00DB79CA"/>
    <w:rsid w:val="00DC1F3F"/>
    <w:rsid w:val="00DC2F52"/>
    <w:rsid w:val="00DC3A00"/>
    <w:rsid w:val="00DC5123"/>
    <w:rsid w:val="00DC51D4"/>
    <w:rsid w:val="00DC6051"/>
    <w:rsid w:val="00DC615E"/>
    <w:rsid w:val="00DC7F33"/>
    <w:rsid w:val="00DD25A8"/>
    <w:rsid w:val="00DD3525"/>
    <w:rsid w:val="00DD46F5"/>
    <w:rsid w:val="00DD6CA6"/>
    <w:rsid w:val="00DD71CB"/>
    <w:rsid w:val="00DE1476"/>
    <w:rsid w:val="00DE1649"/>
    <w:rsid w:val="00DE1AE5"/>
    <w:rsid w:val="00DE1DFD"/>
    <w:rsid w:val="00DE2015"/>
    <w:rsid w:val="00DE34DE"/>
    <w:rsid w:val="00DE6384"/>
    <w:rsid w:val="00DE6388"/>
    <w:rsid w:val="00DE6C5C"/>
    <w:rsid w:val="00DF02C4"/>
    <w:rsid w:val="00DF094A"/>
    <w:rsid w:val="00DF0BFB"/>
    <w:rsid w:val="00DF0DC6"/>
    <w:rsid w:val="00DF1E3C"/>
    <w:rsid w:val="00DF3E4F"/>
    <w:rsid w:val="00DF4C76"/>
    <w:rsid w:val="00DF550C"/>
    <w:rsid w:val="00DF74E0"/>
    <w:rsid w:val="00E00D26"/>
    <w:rsid w:val="00E01950"/>
    <w:rsid w:val="00E01C30"/>
    <w:rsid w:val="00E027DD"/>
    <w:rsid w:val="00E02BDD"/>
    <w:rsid w:val="00E03D1A"/>
    <w:rsid w:val="00E0571E"/>
    <w:rsid w:val="00E05E04"/>
    <w:rsid w:val="00E06697"/>
    <w:rsid w:val="00E06CA6"/>
    <w:rsid w:val="00E06D45"/>
    <w:rsid w:val="00E07B07"/>
    <w:rsid w:val="00E110B5"/>
    <w:rsid w:val="00E1375C"/>
    <w:rsid w:val="00E13898"/>
    <w:rsid w:val="00E140C9"/>
    <w:rsid w:val="00E14674"/>
    <w:rsid w:val="00E14CBB"/>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51AE"/>
    <w:rsid w:val="00E56185"/>
    <w:rsid w:val="00E56CB8"/>
    <w:rsid w:val="00E572A8"/>
    <w:rsid w:val="00E60398"/>
    <w:rsid w:val="00E60507"/>
    <w:rsid w:val="00E61169"/>
    <w:rsid w:val="00E619A7"/>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4022"/>
    <w:rsid w:val="00E75713"/>
    <w:rsid w:val="00E8020F"/>
    <w:rsid w:val="00E81F00"/>
    <w:rsid w:val="00E81F6A"/>
    <w:rsid w:val="00E84957"/>
    <w:rsid w:val="00E84A32"/>
    <w:rsid w:val="00E862A4"/>
    <w:rsid w:val="00E876FB"/>
    <w:rsid w:val="00E87715"/>
    <w:rsid w:val="00E91075"/>
    <w:rsid w:val="00E920FF"/>
    <w:rsid w:val="00E94CBC"/>
    <w:rsid w:val="00E9540F"/>
    <w:rsid w:val="00E95C83"/>
    <w:rsid w:val="00E95C99"/>
    <w:rsid w:val="00E96CD5"/>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4AEB"/>
    <w:rsid w:val="00EC54DC"/>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4F8"/>
    <w:rsid w:val="00F03A1F"/>
    <w:rsid w:val="00F04389"/>
    <w:rsid w:val="00F04EAA"/>
    <w:rsid w:val="00F04F6C"/>
    <w:rsid w:val="00F05E6F"/>
    <w:rsid w:val="00F06CA8"/>
    <w:rsid w:val="00F07653"/>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27A10"/>
    <w:rsid w:val="00F3177F"/>
    <w:rsid w:val="00F32233"/>
    <w:rsid w:val="00F326EC"/>
    <w:rsid w:val="00F33620"/>
    <w:rsid w:val="00F349DE"/>
    <w:rsid w:val="00F34E51"/>
    <w:rsid w:val="00F429BD"/>
    <w:rsid w:val="00F436C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6336F"/>
    <w:rsid w:val="00F6358C"/>
    <w:rsid w:val="00F64542"/>
    <w:rsid w:val="00F64C93"/>
    <w:rsid w:val="00F6535B"/>
    <w:rsid w:val="00F6547A"/>
    <w:rsid w:val="00F654BF"/>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80"/>
    <w:rsid w:val="00F92D0C"/>
    <w:rsid w:val="00F92E70"/>
    <w:rsid w:val="00F9375B"/>
    <w:rsid w:val="00F94BBD"/>
    <w:rsid w:val="00F94DA6"/>
    <w:rsid w:val="00F94FF1"/>
    <w:rsid w:val="00F95EA5"/>
    <w:rsid w:val="00F976B7"/>
    <w:rsid w:val="00F97D3F"/>
    <w:rsid w:val="00F97EFE"/>
    <w:rsid w:val="00FA04F1"/>
    <w:rsid w:val="00FA1829"/>
    <w:rsid w:val="00FA18CB"/>
    <w:rsid w:val="00FA37EA"/>
    <w:rsid w:val="00FA48C1"/>
    <w:rsid w:val="00FA6789"/>
    <w:rsid w:val="00FA765A"/>
    <w:rsid w:val="00FA79FF"/>
    <w:rsid w:val="00FB0298"/>
    <w:rsid w:val="00FB15C5"/>
    <w:rsid w:val="00FB1895"/>
    <w:rsid w:val="00FB24A7"/>
    <w:rsid w:val="00FB2887"/>
    <w:rsid w:val="00FB376B"/>
    <w:rsid w:val="00FB37D3"/>
    <w:rsid w:val="00FB4E25"/>
    <w:rsid w:val="00FB5B38"/>
    <w:rsid w:val="00FB5DEE"/>
    <w:rsid w:val="00FB6618"/>
    <w:rsid w:val="00FB6687"/>
    <w:rsid w:val="00FB679A"/>
    <w:rsid w:val="00FB6A23"/>
    <w:rsid w:val="00FB6C0F"/>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7B5"/>
    <w:rsid w:val="00FE0C68"/>
    <w:rsid w:val="00FE0F35"/>
    <w:rsid w:val="00FE20A3"/>
    <w:rsid w:val="00FE28E2"/>
    <w:rsid w:val="00FE4E93"/>
    <w:rsid w:val="00FE50A1"/>
    <w:rsid w:val="00FE5F7D"/>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0A20A4"/>
    <w:pPr>
      <w:keepNext/>
      <w:keepLines/>
      <w:numPr>
        <w:numId w:val="11"/>
      </w:numPr>
      <w:spacing w:before="240" w:after="80"/>
      <w:ind w:left="431" w:hanging="431"/>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A20A4"/>
    <w:pPr>
      <w:keepNext/>
      <w:keepLines/>
      <w:numPr>
        <w:ilvl w:val="1"/>
        <w:numId w:val="11"/>
      </w:numPr>
      <w:spacing w:before="80" w:after="80"/>
      <w:ind w:left="578" w:hanging="578"/>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A20A4"/>
    <w:pPr>
      <w:keepNext/>
      <w:keepLines/>
      <w:numPr>
        <w:ilvl w:val="2"/>
        <w:numId w:val="11"/>
      </w:numPr>
      <w:spacing w:before="80" w:after="8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A20A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13BB2"/>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0A20A4"/>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0A20A4"/>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44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43</b:RefOrder>
  </b:Source>
</b:Sources>
</file>

<file path=customXml/itemProps1.xml><?xml version="1.0" encoding="utf-8"?>
<ds:datastoreItem xmlns:ds="http://schemas.openxmlformats.org/officeDocument/2006/customXml" ds:itemID="{4C37176C-4726-4F02-B57A-5A175C530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10762</Words>
  <Characters>67801</Characters>
  <Application>Microsoft Office Word</Application>
  <DocSecurity>0</DocSecurity>
  <Lines>565</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2003</cp:revision>
  <cp:lastPrinted>2018-05-31T17:37:00Z</cp:lastPrinted>
  <dcterms:created xsi:type="dcterms:W3CDTF">2018-05-01T10:08:00Z</dcterms:created>
  <dcterms:modified xsi:type="dcterms:W3CDTF">2018-06-07T16:02:00Z</dcterms:modified>
</cp:coreProperties>
</file>