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CDAB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Checklist for Calibration &amp; Testing of Tools and Measuring Instruments for Rooftop and Ground Mount Solar Power Plants Installation and Commissioning</w:t>
      </w:r>
    </w:p>
    <w:p w14:paraId="38E0144E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1. Introduction</w:t>
      </w:r>
    </w:p>
    <w:p w14:paraId="0777BF7E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t>Proper calibration and testing of tools and measuring instruments are crucial for ensuring accurate measurements and compliance with safety standards in solar power plant installation and commissioning. This checklist provides a structured approach to verifying the calibration and functionality of essential instruments.</w:t>
      </w:r>
    </w:p>
    <w:p w14:paraId="17F9FF5F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4B196246">
          <v:rect id="_x0000_i1025" style="width:0;height:1.5pt" o:hralign="center" o:hrstd="t" o:hr="t" fillcolor="#a0a0a0" stroked="f"/>
        </w:pict>
      </w:r>
    </w:p>
    <w:p w14:paraId="6CC694A2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2. General Calibration &amp; Testing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4722"/>
        <w:gridCol w:w="1104"/>
      </w:tblGrid>
      <w:tr w:rsidR="009E1771" w:rsidRPr="009E1771" w14:paraId="7B889C83" w14:textId="77777777" w:rsidTr="00E1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102BD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6E12D81C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F9A700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Status (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✔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✘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9E1771" w:rsidRPr="009E1771" w14:paraId="21B1EF9C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54E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Availability of Calibration Certificates</w:t>
            </w:r>
          </w:p>
        </w:tc>
        <w:tc>
          <w:tcPr>
            <w:tcW w:w="0" w:type="auto"/>
            <w:vAlign w:val="center"/>
            <w:hideMark/>
          </w:tcPr>
          <w:p w14:paraId="0C6B4A4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all measuring instruments have valid calibration certificates</w:t>
            </w:r>
          </w:p>
        </w:tc>
        <w:tc>
          <w:tcPr>
            <w:tcW w:w="0" w:type="auto"/>
            <w:vAlign w:val="center"/>
            <w:hideMark/>
          </w:tcPr>
          <w:p w14:paraId="0B0D8B9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0F8FE037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0AE3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Manufacturer Guidelines Compliance</w:t>
            </w:r>
          </w:p>
        </w:tc>
        <w:tc>
          <w:tcPr>
            <w:tcW w:w="0" w:type="auto"/>
            <w:vAlign w:val="center"/>
            <w:hideMark/>
          </w:tcPr>
          <w:p w14:paraId="7AA890C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Verify calibration and testing as per manufacturer instructions</w:t>
            </w:r>
          </w:p>
        </w:tc>
        <w:tc>
          <w:tcPr>
            <w:tcW w:w="0" w:type="auto"/>
            <w:vAlign w:val="center"/>
            <w:hideMark/>
          </w:tcPr>
          <w:p w14:paraId="2FC7658F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3223C095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597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Traceability to National/International Standards</w:t>
            </w:r>
          </w:p>
        </w:tc>
        <w:tc>
          <w:tcPr>
            <w:tcW w:w="0" w:type="auto"/>
            <w:vAlign w:val="center"/>
            <w:hideMark/>
          </w:tcPr>
          <w:p w14:paraId="1F0A5957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Confirm calibration is traceable to standards like NABL, NIST, IEC, etc.</w:t>
            </w:r>
          </w:p>
        </w:tc>
        <w:tc>
          <w:tcPr>
            <w:tcW w:w="0" w:type="auto"/>
            <w:vAlign w:val="center"/>
            <w:hideMark/>
          </w:tcPr>
          <w:p w14:paraId="6B12250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72008DFA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E6C7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Calibration Schedule</w:t>
            </w:r>
          </w:p>
        </w:tc>
        <w:tc>
          <w:tcPr>
            <w:tcW w:w="0" w:type="auto"/>
            <w:vAlign w:val="center"/>
            <w:hideMark/>
          </w:tcPr>
          <w:p w14:paraId="3165212F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instruments are calibrated as per the scheduled interval</w:t>
            </w:r>
          </w:p>
        </w:tc>
        <w:tc>
          <w:tcPr>
            <w:tcW w:w="0" w:type="auto"/>
            <w:vAlign w:val="center"/>
            <w:hideMark/>
          </w:tcPr>
          <w:p w14:paraId="0FB6C71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5DE3CC05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9ABF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Record Keeping</w:t>
            </w:r>
          </w:p>
        </w:tc>
        <w:tc>
          <w:tcPr>
            <w:tcW w:w="0" w:type="auto"/>
            <w:vAlign w:val="center"/>
            <w:hideMark/>
          </w:tcPr>
          <w:p w14:paraId="14644CA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Maintain proper documentation of calibration and test reports</w:t>
            </w:r>
          </w:p>
        </w:tc>
        <w:tc>
          <w:tcPr>
            <w:tcW w:w="0" w:type="auto"/>
            <w:vAlign w:val="center"/>
            <w:hideMark/>
          </w:tcPr>
          <w:p w14:paraId="66DD9681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716D102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27DC038E">
          <v:rect id="_x0000_i1026" style="width:0;height:1.5pt" o:hralign="center" o:hrstd="t" o:hr="t" fillcolor="#a0a0a0" stroked="f"/>
        </w:pict>
      </w:r>
    </w:p>
    <w:p w14:paraId="115CF081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3. Electrical Measuring Instruments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5137"/>
        <w:gridCol w:w="1205"/>
      </w:tblGrid>
      <w:tr w:rsidR="009E1771" w:rsidRPr="009E1771" w14:paraId="74C6E662" w14:textId="77777777" w:rsidTr="00E1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32FE0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04D061E5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48468A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Status (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✔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✘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9E1771" w:rsidRPr="009E1771" w14:paraId="11382504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3E0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Digital Multimeter</w:t>
            </w:r>
          </w:p>
        </w:tc>
        <w:tc>
          <w:tcPr>
            <w:tcW w:w="0" w:type="auto"/>
            <w:vAlign w:val="center"/>
            <w:hideMark/>
          </w:tcPr>
          <w:p w14:paraId="32357945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Verify accuracy in measuring voltage, current, and resistance</w:t>
            </w:r>
          </w:p>
        </w:tc>
        <w:tc>
          <w:tcPr>
            <w:tcW w:w="0" w:type="auto"/>
            <w:vAlign w:val="center"/>
            <w:hideMark/>
          </w:tcPr>
          <w:p w14:paraId="487A2707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13F55889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CC64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Clamp Meter</w:t>
            </w:r>
          </w:p>
        </w:tc>
        <w:tc>
          <w:tcPr>
            <w:tcW w:w="0" w:type="auto"/>
            <w:vAlign w:val="center"/>
            <w:hideMark/>
          </w:tcPr>
          <w:p w14:paraId="7DDDEC2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proper functioning for AC/DC current measurement</w:t>
            </w:r>
          </w:p>
        </w:tc>
        <w:tc>
          <w:tcPr>
            <w:tcW w:w="0" w:type="auto"/>
            <w:vAlign w:val="center"/>
            <w:hideMark/>
          </w:tcPr>
          <w:p w14:paraId="45BA37A4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765F40D3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3DF6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Insulation Resistance Tester (Megger)</w:t>
            </w:r>
          </w:p>
        </w:tc>
        <w:tc>
          <w:tcPr>
            <w:tcW w:w="0" w:type="auto"/>
            <w:vAlign w:val="center"/>
            <w:hideMark/>
          </w:tcPr>
          <w:p w14:paraId="5C1FD710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Confirm correct insulation resistance readings</w:t>
            </w:r>
          </w:p>
        </w:tc>
        <w:tc>
          <w:tcPr>
            <w:tcW w:w="0" w:type="auto"/>
            <w:vAlign w:val="center"/>
            <w:hideMark/>
          </w:tcPr>
          <w:p w14:paraId="4C8A72B4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7D4D3E5B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CBE6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lastRenderedPageBreak/>
              <w:t>Earth Resistance Tester</w:t>
            </w:r>
          </w:p>
        </w:tc>
        <w:tc>
          <w:tcPr>
            <w:tcW w:w="0" w:type="auto"/>
            <w:vAlign w:val="center"/>
            <w:hideMark/>
          </w:tcPr>
          <w:p w14:paraId="1A090A1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Validate readings of earthing system resistance</w:t>
            </w:r>
          </w:p>
        </w:tc>
        <w:tc>
          <w:tcPr>
            <w:tcW w:w="0" w:type="auto"/>
            <w:vAlign w:val="center"/>
            <w:hideMark/>
          </w:tcPr>
          <w:p w14:paraId="67D54F3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31B1A523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248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Power Quality Analyzer</w:t>
            </w:r>
          </w:p>
        </w:tc>
        <w:tc>
          <w:tcPr>
            <w:tcW w:w="0" w:type="auto"/>
            <w:vAlign w:val="center"/>
            <w:hideMark/>
          </w:tcPr>
          <w:p w14:paraId="11ACA92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proper recording of harmonics, voltage dips, and surges</w:t>
            </w:r>
          </w:p>
        </w:tc>
        <w:tc>
          <w:tcPr>
            <w:tcW w:w="0" w:type="auto"/>
            <w:vAlign w:val="center"/>
            <w:hideMark/>
          </w:tcPr>
          <w:p w14:paraId="27E25A5F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3709AEBF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F327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6334E4ED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Verify accuracy for detecting hot spots in solar panels and cables</w:t>
            </w:r>
          </w:p>
        </w:tc>
        <w:tc>
          <w:tcPr>
            <w:tcW w:w="0" w:type="auto"/>
            <w:vAlign w:val="center"/>
            <w:hideMark/>
          </w:tcPr>
          <w:p w14:paraId="7F3F360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05EE2041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B260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IV Curve Tracer</w:t>
            </w:r>
          </w:p>
        </w:tc>
        <w:tc>
          <w:tcPr>
            <w:tcW w:w="0" w:type="auto"/>
            <w:vAlign w:val="center"/>
            <w:hideMark/>
          </w:tcPr>
          <w:p w14:paraId="4FA4D04F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Check calibration for solar panel performance evaluation</w:t>
            </w:r>
          </w:p>
        </w:tc>
        <w:tc>
          <w:tcPr>
            <w:tcW w:w="0" w:type="auto"/>
            <w:vAlign w:val="center"/>
            <w:hideMark/>
          </w:tcPr>
          <w:p w14:paraId="00D852D3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B58088D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3E81162F">
          <v:rect id="_x0000_i1027" style="width:0;height:1.5pt" o:hralign="center" o:hrstd="t" o:hr="t" fillcolor="#a0a0a0" stroked="f"/>
        </w:pict>
      </w:r>
    </w:p>
    <w:p w14:paraId="1B4CCB45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4. Mechanical Tools &amp; Equipment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4820"/>
        <w:gridCol w:w="1304"/>
      </w:tblGrid>
      <w:tr w:rsidR="009E1771" w:rsidRPr="009E1771" w14:paraId="21F3169E" w14:textId="77777777" w:rsidTr="00E1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ED989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768C5F8E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3AB9B5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Status (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✔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✘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9E1771" w:rsidRPr="009E1771" w14:paraId="04004727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784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Torque Wrench</w:t>
            </w:r>
          </w:p>
        </w:tc>
        <w:tc>
          <w:tcPr>
            <w:tcW w:w="0" w:type="auto"/>
            <w:vAlign w:val="center"/>
            <w:hideMark/>
          </w:tcPr>
          <w:p w14:paraId="6A8E1435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proper torque settings for fastener tightening</w:t>
            </w:r>
          </w:p>
        </w:tc>
        <w:tc>
          <w:tcPr>
            <w:tcW w:w="0" w:type="auto"/>
            <w:vAlign w:val="center"/>
            <w:hideMark/>
          </w:tcPr>
          <w:p w14:paraId="67AA1BF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37E68222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43E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Spirit Level &amp; Plumb Bob</w:t>
            </w:r>
          </w:p>
        </w:tc>
        <w:tc>
          <w:tcPr>
            <w:tcW w:w="0" w:type="auto"/>
            <w:vAlign w:val="center"/>
            <w:hideMark/>
          </w:tcPr>
          <w:p w14:paraId="005829F3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Verify alignment accuracy for mounting structures</w:t>
            </w:r>
          </w:p>
        </w:tc>
        <w:tc>
          <w:tcPr>
            <w:tcW w:w="0" w:type="auto"/>
            <w:vAlign w:val="center"/>
            <w:hideMark/>
          </w:tcPr>
          <w:p w14:paraId="514DFCC2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260F7C19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2A8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Vernier Calipers &amp; Micrometer</w:t>
            </w:r>
          </w:p>
        </w:tc>
        <w:tc>
          <w:tcPr>
            <w:tcW w:w="0" w:type="auto"/>
            <w:vAlign w:val="center"/>
            <w:hideMark/>
          </w:tcPr>
          <w:p w14:paraId="2A3BE852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precision in component measurements</w:t>
            </w:r>
          </w:p>
        </w:tc>
        <w:tc>
          <w:tcPr>
            <w:tcW w:w="0" w:type="auto"/>
            <w:vAlign w:val="center"/>
            <w:hideMark/>
          </w:tcPr>
          <w:p w14:paraId="574C52C0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71F5101D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9796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Load Testing Equipment</w:t>
            </w:r>
          </w:p>
        </w:tc>
        <w:tc>
          <w:tcPr>
            <w:tcW w:w="0" w:type="auto"/>
            <w:vAlign w:val="center"/>
            <w:hideMark/>
          </w:tcPr>
          <w:p w14:paraId="397C1A6D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Confirm reliability for structural load testing</w:t>
            </w:r>
          </w:p>
        </w:tc>
        <w:tc>
          <w:tcPr>
            <w:tcW w:w="0" w:type="auto"/>
            <w:vAlign w:val="center"/>
            <w:hideMark/>
          </w:tcPr>
          <w:p w14:paraId="690EA5A1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17827B0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793CDA5E">
          <v:rect id="_x0000_i1028" style="width:0;height:1.5pt" o:hralign="center" o:hrstd="t" o:hr="t" fillcolor="#a0a0a0" stroked="f"/>
        </w:pict>
      </w:r>
    </w:p>
    <w:p w14:paraId="59976E37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5. Solar PV System Performance Testing Instruments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287"/>
        <w:gridCol w:w="1304"/>
      </w:tblGrid>
      <w:tr w:rsidR="009E1771" w:rsidRPr="009E1771" w14:paraId="1603A6A9" w14:textId="77777777" w:rsidTr="00E1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27AC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4D3AB658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722509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Status (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✔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✘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9E1771" w:rsidRPr="009E1771" w14:paraId="23312841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5373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Pyranometer</w:t>
            </w:r>
          </w:p>
        </w:tc>
        <w:tc>
          <w:tcPr>
            <w:tcW w:w="0" w:type="auto"/>
            <w:vAlign w:val="center"/>
            <w:hideMark/>
          </w:tcPr>
          <w:p w14:paraId="71172323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Validate accuracy in solar irradiance measurement</w:t>
            </w:r>
          </w:p>
        </w:tc>
        <w:tc>
          <w:tcPr>
            <w:tcW w:w="0" w:type="auto"/>
            <w:vAlign w:val="center"/>
            <w:hideMark/>
          </w:tcPr>
          <w:p w14:paraId="1FABF70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1420CDE7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157D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Anemometer</w:t>
            </w:r>
          </w:p>
        </w:tc>
        <w:tc>
          <w:tcPr>
            <w:tcW w:w="0" w:type="auto"/>
            <w:vAlign w:val="center"/>
            <w:hideMark/>
          </w:tcPr>
          <w:p w14:paraId="0F5F2804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proper calibration for wind speed measurement</w:t>
            </w:r>
          </w:p>
        </w:tc>
        <w:tc>
          <w:tcPr>
            <w:tcW w:w="0" w:type="auto"/>
            <w:vAlign w:val="center"/>
            <w:hideMark/>
          </w:tcPr>
          <w:p w14:paraId="508EDF7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5E0CB726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C453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Data Logger</w:t>
            </w:r>
          </w:p>
        </w:tc>
        <w:tc>
          <w:tcPr>
            <w:tcW w:w="0" w:type="auto"/>
            <w:vAlign w:val="center"/>
            <w:hideMark/>
          </w:tcPr>
          <w:p w14:paraId="788380D6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Verify functionality for long-term performance monitoring</w:t>
            </w:r>
          </w:p>
        </w:tc>
        <w:tc>
          <w:tcPr>
            <w:tcW w:w="0" w:type="auto"/>
            <w:vAlign w:val="center"/>
            <w:hideMark/>
          </w:tcPr>
          <w:p w14:paraId="67F28607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69133BEB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0945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Thermal Imaging Camera</w:t>
            </w:r>
          </w:p>
        </w:tc>
        <w:tc>
          <w:tcPr>
            <w:tcW w:w="0" w:type="auto"/>
            <w:vAlign w:val="center"/>
            <w:hideMark/>
          </w:tcPr>
          <w:p w14:paraId="75FF5515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Confirm calibration for hotspot detection in panels</w:t>
            </w:r>
          </w:p>
        </w:tc>
        <w:tc>
          <w:tcPr>
            <w:tcW w:w="0" w:type="auto"/>
            <w:vAlign w:val="center"/>
            <w:hideMark/>
          </w:tcPr>
          <w:p w14:paraId="5F700F9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1EE9052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2E924B6D">
          <v:rect id="_x0000_i1029" style="width:0;height:1.5pt" o:hralign="center" o:hrstd="t" o:hr="t" fillcolor="#a0a0a0" stroked="f"/>
        </w:pict>
      </w:r>
    </w:p>
    <w:p w14:paraId="58236D7C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6. Safety Equipment &amp; Compliance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157"/>
        <w:gridCol w:w="1219"/>
      </w:tblGrid>
      <w:tr w:rsidR="009E1771" w:rsidRPr="009E1771" w14:paraId="15E67FE2" w14:textId="77777777" w:rsidTr="00E1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C03C3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4D994840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75951F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Status (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✔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✘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9E1771" w:rsidRPr="009E1771" w14:paraId="2A1DB942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CEB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Personal Protective Equipment (PPE)</w:t>
            </w:r>
          </w:p>
        </w:tc>
        <w:tc>
          <w:tcPr>
            <w:tcW w:w="0" w:type="auto"/>
            <w:vAlign w:val="center"/>
            <w:hideMark/>
          </w:tcPr>
          <w:p w14:paraId="073B964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helmets, gloves, and harnesses are inspected and tested</w:t>
            </w:r>
          </w:p>
        </w:tc>
        <w:tc>
          <w:tcPr>
            <w:tcW w:w="0" w:type="auto"/>
            <w:vAlign w:val="center"/>
            <w:hideMark/>
          </w:tcPr>
          <w:p w14:paraId="1401F4EC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2E2B67B6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E34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Insulated Tools</w:t>
            </w:r>
          </w:p>
        </w:tc>
        <w:tc>
          <w:tcPr>
            <w:tcW w:w="0" w:type="auto"/>
            <w:vAlign w:val="center"/>
            <w:hideMark/>
          </w:tcPr>
          <w:p w14:paraId="5A15085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Verify insulation integrity for electrical safety tools</w:t>
            </w:r>
          </w:p>
        </w:tc>
        <w:tc>
          <w:tcPr>
            <w:tcW w:w="0" w:type="auto"/>
            <w:vAlign w:val="center"/>
            <w:hideMark/>
          </w:tcPr>
          <w:p w14:paraId="73EEE09A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2C4A14AC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7D05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Fire Extinguishers</w:t>
            </w:r>
          </w:p>
        </w:tc>
        <w:tc>
          <w:tcPr>
            <w:tcW w:w="0" w:type="auto"/>
            <w:vAlign w:val="center"/>
            <w:hideMark/>
          </w:tcPr>
          <w:p w14:paraId="0F6702BC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Confirm functional testing and proper placement</w:t>
            </w:r>
          </w:p>
        </w:tc>
        <w:tc>
          <w:tcPr>
            <w:tcW w:w="0" w:type="auto"/>
            <w:vAlign w:val="center"/>
            <w:hideMark/>
          </w:tcPr>
          <w:p w14:paraId="7DE09892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22002B37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D93C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First Aid Kits</w:t>
            </w:r>
          </w:p>
        </w:tc>
        <w:tc>
          <w:tcPr>
            <w:tcW w:w="0" w:type="auto"/>
            <w:vAlign w:val="center"/>
            <w:hideMark/>
          </w:tcPr>
          <w:p w14:paraId="1525A8F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first aid kits are well-stocked and within expiration dates</w:t>
            </w:r>
          </w:p>
        </w:tc>
        <w:tc>
          <w:tcPr>
            <w:tcW w:w="0" w:type="auto"/>
            <w:vAlign w:val="center"/>
            <w:hideMark/>
          </w:tcPr>
          <w:p w14:paraId="60CFE139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B8698D8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3D645111">
          <v:rect id="_x0000_i1030" style="width:0;height:1.5pt" o:hralign="center" o:hrstd="t" o:hr="t" fillcolor="#a0a0a0" stroked="f"/>
        </w:pict>
      </w:r>
    </w:p>
    <w:p w14:paraId="75A29BB0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7. Documentation &amp; Compliance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4853"/>
        <w:gridCol w:w="1303"/>
      </w:tblGrid>
      <w:tr w:rsidR="009E1771" w:rsidRPr="009E1771" w14:paraId="112ACD03" w14:textId="77777777" w:rsidTr="00E1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ADA3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5E814C69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5D3E46" w14:textId="77777777" w:rsidR="009E1771" w:rsidRPr="009E1771" w:rsidRDefault="009E1771" w:rsidP="00E147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Status (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✔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9E1771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✘</w:t>
            </w:r>
            <w:r w:rsidRPr="009E177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9E1771" w:rsidRPr="009E1771" w14:paraId="08232809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ADCE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Calibration Certificates</w:t>
            </w:r>
          </w:p>
        </w:tc>
        <w:tc>
          <w:tcPr>
            <w:tcW w:w="0" w:type="auto"/>
            <w:vAlign w:val="center"/>
            <w:hideMark/>
          </w:tcPr>
          <w:p w14:paraId="6BA376C6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Maintain updated certificates for all measuring tools</w:t>
            </w:r>
          </w:p>
        </w:tc>
        <w:tc>
          <w:tcPr>
            <w:tcW w:w="0" w:type="auto"/>
            <w:vAlign w:val="center"/>
            <w:hideMark/>
          </w:tcPr>
          <w:p w14:paraId="791079F2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0FDD8244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A322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Equipment Test Reports</w:t>
            </w:r>
          </w:p>
        </w:tc>
        <w:tc>
          <w:tcPr>
            <w:tcW w:w="0" w:type="auto"/>
            <w:vAlign w:val="center"/>
            <w:hideMark/>
          </w:tcPr>
          <w:p w14:paraId="37561C3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Document results of periodic testing</w:t>
            </w:r>
          </w:p>
        </w:tc>
        <w:tc>
          <w:tcPr>
            <w:tcW w:w="0" w:type="auto"/>
            <w:vAlign w:val="center"/>
            <w:hideMark/>
          </w:tcPr>
          <w:p w14:paraId="7D85C4D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5A24034F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1E7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Non-Conformance Report (NCR)</w:t>
            </w:r>
          </w:p>
        </w:tc>
        <w:tc>
          <w:tcPr>
            <w:tcW w:w="0" w:type="auto"/>
            <w:vAlign w:val="center"/>
            <w:hideMark/>
          </w:tcPr>
          <w:p w14:paraId="542D1BDD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Record any deviations and corrective actions</w:t>
            </w:r>
          </w:p>
        </w:tc>
        <w:tc>
          <w:tcPr>
            <w:tcW w:w="0" w:type="auto"/>
            <w:vAlign w:val="center"/>
            <w:hideMark/>
          </w:tcPr>
          <w:p w14:paraId="6192DC8D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E1771" w:rsidRPr="009E1771" w14:paraId="56788CDF" w14:textId="77777777" w:rsidTr="00E14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D1B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Compliance with IEC/NEC Standards</w:t>
            </w:r>
          </w:p>
        </w:tc>
        <w:tc>
          <w:tcPr>
            <w:tcW w:w="0" w:type="auto"/>
            <w:vAlign w:val="center"/>
            <w:hideMark/>
          </w:tcPr>
          <w:p w14:paraId="383DB938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  <w:r w:rsidRPr="009E1771">
              <w:rPr>
                <w:rFonts w:ascii="Calibri" w:hAnsi="Calibri" w:cs="Calibri"/>
                <w:sz w:val="22"/>
                <w:szCs w:val="22"/>
              </w:rPr>
              <w:t>Ensure adherence to relevant international standards</w:t>
            </w:r>
          </w:p>
        </w:tc>
        <w:tc>
          <w:tcPr>
            <w:tcW w:w="0" w:type="auto"/>
            <w:vAlign w:val="center"/>
            <w:hideMark/>
          </w:tcPr>
          <w:p w14:paraId="32F75B5B" w14:textId="77777777" w:rsidR="009E1771" w:rsidRPr="009E1771" w:rsidRDefault="009E1771" w:rsidP="00E147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9C1268B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pict w14:anchorId="4C86C30E">
          <v:rect id="_x0000_i1031" style="width:0;height:1.5pt" o:hralign="center" o:hrstd="t" o:hr="t" fillcolor="#a0a0a0" stroked="f"/>
        </w:pict>
      </w:r>
    </w:p>
    <w:p w14:paraId="31F0930A" w14:textId="77777777" w:rsidR="009E1771" w:rsidRPr="009E1771" w:rsidRDefault="009E1771" w:rsidP="009E1771">
      <w:pPr>
        <w:rPr>
          <w:rFonts w:ascii="Calibri" w:hAnsi="Calibri" w:cs="Calibri"/>
          <w:b/>
          <w:bCs/>
          <w:sz w:val="22"/>
          <w:szCs w:val="22"/>
        </w:rPr>
      </w:pPr>
      <w:r w:rsidRPr="009E1771">
        <w:rPr>
          <w:rFonts w:ascii="Calibri" w:hAnsi="Calibri" w:cs="Calibri"/>
          <w:b/>
          <w:bCs/>
          <w:sz w:val="22"/>
          <w:szCs w:val="22"/>
        </w:rPr>
        <w:t>8. Conclusion</w:t>
      </w:r>
    </w:p>
    <w:p w14:paraId="7545B9BA" w14:textId="77777777" w:rsidR="009E1771" w:rsidRPr="009E1771" w:rsidRDefault="009E1771" w:rsidP="009E1771">
      <w:pPr>
        <w:rPr>
          <w:rFonts w:ascii="Calibri" w:hAnsi="Calibri" w:cs="Calibri"/>
          <w:sz w:val="22"/>
          <w:szCs w:val="22"/>
        </w:rPr>
      </w:pPr>
      <w:r w:rsidRPr="009E1771">
        <w:rPr>
          <w:rFonts w:ascii="Calibri" w:hAnsi="Calibri" w:cs="Calibri"/>
          <w:sz w:val="22"/>
          <w:szCs w:val="22"/>
        </w:rPr>
        <w:t>This checklist ensures all tools and measuring instruments are accurately calibrated and tested before use, preventing errors in installation and commissioning. Regular calibration maintains quality and compliance with safety standards.</w:t>
      </w:r>
    </w:p>
    <w:p w14:paraId="1695858D" w14:textId="60155664" w:rsidR="004D3555" w:rsidRPr="009E1771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9E1771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9F20" w14:textId="77777777" w:rsidR="00DF28D2" w:rsidRDefault="00DF28D2" w:rsidP="00B3571C">
      <w:pPr>
        <w:spacing w:after="0"/>
      </w:pPr>
      <w:r>
        <w:separator/>
      </w:r>
    </w:p>
  </w:endnote>
  <w:endnote w:type="continuationSeparator" w:id="0">
    <w:p w14:paraId="523D56FE" w14:textId="77777777" w:rsidR="00DF28D2" w:rsidRDefault="00DF28D2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928A" w14:textId="77777777" w:rsidR="00DF28D2" w:rsidRDefault="00DF28D2" w:rsidP="00B3571C">
      <w:pPr>
        <w:spacing w:after="0"/>
      </w:pPr>
      <w:r>
        <w:separator/>
      </w:r>
    </w:p>
  </w:footnote>
  <w:footnote w:type="continuationSeparator" w:id="0">
    <w:p w14:paraId="5043F9A9" w14:textId="77777777" w:rsidR="00DF28D2" w:rsidRDefault="00DF28D2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9E1771"/>
    <w:rsid w:val="00B3571C"/>
    <w:rsid w:val="00BD4EC2"/>
    <w:rsid w:val="00BF5158"/>
    <w:rsid w:val="00C41EE7"/>
    <w:rsid w:val="00C46DD1"/>
    <w:rsid w:val="00C53D2B"/>
    <w:rsid w:val="00C666BF"/>
    <w:rsid w:val="00C804B6"/>
    <w:rsid w:val="00D80582"/>
    <w:rsid w:val="00DB7E3A"/>
    <w:rsid w:val="00DF28D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2025-04-09T11:12:00Z</dcterms:modified>
</cp:coreProperties>
</file>