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3FF03"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DC System &amp; Electrical Installation Checklist: String Layout as per Approved Design</w:t>
      </w:r>
    </w:p>
    <w:p w14:paraId="4DCAD328"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1. Introduction</w:t>
      </w:r>
    </w:p>
    <w:p w14:paraId="791380CA"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Ensuring proper string layout in solar power plants is crucial for optimizing performance, minimizing losses, and ensuring safety compliance. This checklist provides a structured approach to verify that the string layout follows the approved design.</w:t>
      </w:r>
    </w:p>
    <w:p w14:paraId="7C40CEB9"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pict w14:anchorId="31A54542">
          <v:rect id="_x0000_i1049" style="width:468pt;height:1.2pt" o:hralign="center" o:hrstd="t" o:hr="t" fillcolor="#a0a0a0" stroked="f"/>
        </w:pict>
      </w:r>
    </w:p>
    <w:p w14:paraId="5D478D76"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2. String Layout Verification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8"/>
        <w:gridCol w:w="5599"/>
        <w:gridCol w:w="1013"/>
      </w:tblGrid>
      <w:tr w:rsidR="004741AF" w:rsidRPr="004741AF" w14:paraId="630A1307" w14:textId="77777777" w:rsidTr="004741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0AC442"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17CA07"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E5545"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Status (</w:t>
            </w:r>
            <w:r w:rsidRPr="004741AF">
              <w:rPr>
                <w:rFonts w:ascii="Segoe UI Symbol" w:hAnsi="Segoe UI Symbol" w:cs="Segoe UI Symbol"/>
                <w:b/>
                <w:bCs/>
                <w:sz w:val="22"/>
                <w:szCs w:val="22"/>
                <w:lang w:val="en-IN"/>
              </w:rPr>
              <w:t>✔</w:t>
            </w:r>
            <w:r w:rsidRPr="004741AF">
              <w:rPr>
                <w:rFonts w:ascii="Calibri" w:hAnsi="Calibri" w:cs="Calibri"/>
                <w:b/>
                <w:bCs/>
                <w:sz w:val="22"/>
                <w:szCs w:val="22"/>
                <w:lang w:val="en-IN"/>
              </w:rPr>
              <w:t>/</w:t>
            </w:r>
            <w:r w:rsidRPr="004741AF">
              <w:rPr>
                <w:rFonts w:ascii="Segoe UI Symbol" w:hAnsi="Segoe UI Symbol" w:cs="Segoe UI Symbol"/>
                <w:b/>
                <w:bCs/>
                <w:sz w:val="22"/>
                <w:szCs w:val="22"/>
                <w:lang w:val="en-IN"/>
              </w:rPr>
              <w:t>✘</w:t>
            </w:r>
            <w:r w:rsidRPr="004741AF">
              <w:rPr>
                <w:rFonts w:ascii="Calibri" w:hAnsi="Calibri" w:cs="Calibri"/>
                <w:b/>
                <w:bCs/>
                <w:sz w:val="22"/>
                <w:szCs w:val="22"/>
                <w:lang w:val="en-IN"/>
              </w:rPr>
              <w:t>)</w:t>
            </w:r>
          </w:p>
        </w:tc>
      </w:tr>
      <w:tr w:rsidR="004741AF" w:rsidRPr="004741AF" w14:paraId="5D2DE3A3"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88E104"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Compliance with Approved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2D1863"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Verify that strings are arranged exactly as per the approved layout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D882B" w14:textId="77777777" w:rsidR="004741AF" w:rsidRPr="004741AF" w:rsidRDefault="004741AF" w:rsidP="004741AF">
            <w:pPr>
              <w:rPr>
                <w:rFonts w:ascii="Calibri" w:hAnsi="Calibri" w:cs="Calibri"/>
                <w:sz w:val="22"/>
                <w:szCs w:val="22"/>
                <w:lang w:val="en-IN"/>
              </w:rPr>
            </w:pPr>
          </w:p>
        </w:tc>
      </w:tr>
      <w:tr w:rsidR="004741AF" w:rsidRPr="004741AF" w14:paraId="7C2DDEB3"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82D488"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Correct Number of Modules per String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2049F5"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Ensure that the number of modules per string matches the approved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C23310" w14:textId="77777777" w:rsidR="004741AF" w:rsidRPr="004741AF" w:rsidRDefault="004741AF" w:rsidP="004741AF">
            <w:pPr>
              <w:rPr>
                <w:rFonts w:ascii="Calibri" w:hAnsi="Calibri" w:cs="Calibri"/>
                <w:sz w:val="22"/>
                <w:szCs w:val="22"/>
                <w:lang w:val="en-IN"/>
              </w:rPr>
            </w:pPr>
          </w:p>
        </w:tc>
      </w:tr>
      <w:tr w:rsidR="004741AF" w:rsidRPr="004741AF" w14:paraId="7AF5255F"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C57CD4"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Proper Series &amp; Parallel Configuration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5297F9"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Confirm the correct arrangement of modules in series and parallel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9D05D2" w14:textId="77777777" w:rsidR="004741AF" w:rsidRPr="004741AF" w:rsidRDefault="004741AF" w:rsidP="004741AF">
            <w:pPr>
              <w:rPr>
                <w:rFonts w:ascii="Calibri" w:hAnsi="Calibri" w:cs="Calibri"/>
                <w:sz w:val="22"/>
                <w:szCs w:val="22"/>
                <w:lang w:val="en-IN"/>
              </w:rPr>
            </w:pPr>
          </w:p>
        </w:tc>
      </w:tr>
      <w:tr w:rsidR="004741AF" w:rsidRPr="004741AF" w14:paraId="771180B5"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A7B6C8"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Voltage &amp; Current Matching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1BE782"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Verify that string voltage and current values align with inverter specifications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8D1954" w14:textId="77777777" w:rsidR="004741AF" w:rsidRPr="004741AF" w:rsidRDefault="004741AF" w:rsidP="004741AF">
            <w:pPr>
              <w:rPr>
                <w:rFonts w:ascii="Calibri" w:hAnsi="Calibri" w:cs="Calibri"/>
                <w:sz w:val="22"/>
                <w:szCs w:val="22"/>
                <w:lang w:val="en-IN"/>
              </w:rPr>
            </w:pPr>
          </w:p>
        </w:tc>
      </w:tr>
      <w:tr w:rsidR="004741AF" w:rsidRPr="004741AF" w14:paraId="283881FC"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838DBF"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String Length Optimization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E1CB1A"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Ensure cable routing minimizes voltage drop and transmission losses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981E2" w14:textId="77777777" w:rsidR="004741AF" w:rsidRPr="004741AF" w:rsidRDefault="004741AF" w:rsidP="004741AF">
            <w:pPr>
              <w:rPr>
                <w:rFonts w:ascii="Calibri" w:hAnsi="Calibri" w:cs="Calibri"/>
                <w:sz w:val="22"/>
                <w:szCs w:val="22"/>
                <w:lang w:val="en-IN"/>
              </w:rPr>
            </w:pPr>
          </w:p>
        </w:tc>
      </w:tr>
      <w:tr w:rsidR="004741AF" w:rsidRPr="004741AF" w14:paraId="5C1E0618"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DF73F2"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Equal String Distribution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6FC4C3"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Verify that strings are evenly distributed across multiple MPPTs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DC2902" w14:textId="77777777" w:rsidR="004741AF" w:rsidRPr="004741AF" w:rsidRDefault="004741AF" w:rsidP="004741AF">
            <w:pPr>
              <w:rPr>
                <w:rFonts w:ascii="Calibri" w:hAnsi="Calibri" w:cs="Calibri"/>
                <w:sz w:val="22"/>
                <w:szCs w:val="22"/>
                <w:lang w:val="en-IN"/>
              </w:rPr>
            </w:pPr>
          </w:p>
        </w:tc>
      </w:tr>
      <w:tr w:rsidR="004741AF" w:rsidRPr="004741AF" w14:paraId="5A45AD24"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DCB4CB"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 xml:space="preserve">String </w:t>
            </w:r>
            <w:proofErr w:type="spellStart"/>
            <w:r w:rsidRPr="004741AF">
              <w:rPr>
                <w:rFonts w:ascii="Calibri" w:hAnsi="Calibri" w:cs="Calibri"/>
                <w:sz w:val="22"/>
                <w:szCs w:val="22"/>
                <w:lang w:val="en-IN"/>
              </w:rPr>
              <w:t>Labeling</w:t>
            </w:r>
            <w:proofErr w:type="spellEnd"/>
            <w:r w:rsidRPr="004741AF">
              <w:rPr>
                <w:rFonts w:ascii="Calibri" w:hAnsi="Calibri" w:cs="Calibri"/>
                <w:sz w:val="22"/>
                <w:szCs w:val="22"/>
                <w:lang w:val="en-IN"/>
              </w:rPr>
              <w:t xml:space="preserve"> &amp; Identification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107CB4"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 xml:space="preserve">Ensure proper </w:t>
            </w:r>
            <w:proofErr w:type="spellStart"/>
            <w:r w:rsidRPr="004741AF">
              <w:rPr>
                <w:rFonts w:ascii="Calibri" w:hAnsi="Calibri" w:cs="Calibri"/>
                <w:sz w:val="22"/>
                <w:szCs w:val="22"/>
                <w:lang w:val="en-IN"/>
              </w:rPr>
              <w:t>labeling</w:t>
            </w:r>
            <w:proofErr w:type="spellEnd"/>
            <w:r w:rsidRPr="004741AF">
              <w:rPr>
                <w:rFonts w:ascii="Calibri" w:hAnsi="Calibri" w:cs="Calibri"/>
                <w:sz w:val="22"/>
                <w:szCs w:val="22"/>
                <w:lang w:val="en-IN"/>
              </w:rPr>
              <w:t xml:space="preserve"> of each string according to the single-line diagram (SLD)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8CDEA0" w14:textId="77777777" w:rsidR="004741AF" w:rsidRPr="004741AF" w:rsidRDefault="004741AF" w:rsidP="004741AF">
            <w:pPr>
              <w:rPr>
                <w:rFonts w:ascii="Calibri" w:hAnsi="Calibri" w:cs="Calibri"/>
                <w:sz w:val="22"/>
                <w:szCs w:val="22"/>
                <w:lang w:val="en-IN"/>
              </w:rPr>
            </w:pPr>
          </w:p>
        </w:tc>
      </w:tr>
      <w:tr w:rsidR="004741AF" w:rsidRPr="004741AF" w14:paraId="5F367BC7"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101239"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Cable Management &amp; Routing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97EDE0"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Verify that cables are routed safely through conduits, cable trays, or trenches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D63B2" w14:textId="77777777" w:rsidR="004741AF" w:rsidRPr="004741AF" w:rsidRDefault="004741AF" w:rsidP="004741AF">
            <w:pPr>
              <w:rPr>
                <w:rFonts w:ascii="Calibri" w:hAnsi="Calibri" w:cs="Calibri"/>
                <w:sz w:val="22"/>
                <w:szCs w:val="22"/>
                <w:lang w:val="en-IN"/>
              </w:rPr>
            </w:pPr>
          </w:p>
        </w:tc>
      </w:tr>
      <w:tr w:rsidR="004741AF" w:rsidRPr="004741AF" w14:paraId="387C5287"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377282"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MC4 Connector Compatibility &amp; Crimping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30D0AD"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Ensure that MC4 connectors are properly matched and securely crimped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C24274" w14:textId="77777777" w:rsidR="004741AF" w:rsidRPr="004741AF" w:rsidRDefault="004741AF" w:rsidP="004741AF">
            <w:pPr>
              <w:rPr>
                <w:rFonts w:ascii="Calibri" w:hAnsi="Calibri" w:cs="Calibri"/>
                <w:sz w:val="22"/>
                <w:szCs w:val="22"/>
                <w:lang w:val="en-IN"/>
              </w:rPr>
            </w:pPr>
          </w:p>
        </w:tc>
      </w:tr>
      <w:tr w:rsidR="004741AF" w:rsidRPr="004741AF" w14:paraId="59B4E534"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76DE96"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Proper MC4 Connectors &amp; Cable Terminations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45D64B"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Verify that MC4 connectors are correctly installed and securely terminated to prevent loose connections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3ABEC2" w14:textId="77777777" w:rsidR="004741AF" w:rsidRPr="004741AF" w:rsidRDefault="004741AF" w:rsidP="004741AF">
            <w:pPr>
              <w:rPr>
                <w:rFonts w:ascii="Calibri" w:hAnsi="Calibri" w:cs="Calibri"/>
                <w:sz w:val="22"/>
                <w:szCs w:val="22"/>
                <w:lang w:val="en-IN"/>
              </w:rPr>
            </w:pPr>
          </w:p>
        </w:tc>
      </w:tr>
      <w:tr w:rsidR="004741AF" w:rsidRPr="004741AF" w14:paraId="2D398041"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C9D5BC"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Shading Avoidance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19389B"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 xml:space="preserve">Confirm no unexpected shading due to nearby obstacles or </w:t>
            </w:r>
            <w:r w:rsidRPr="004741AF">
              <w:rPr>
                <w:rFonts w:ascii="Calibri" w:hAnsi="Calibri" w:cs="Calibri"/>
                <w:sz w:val="22"/>
                <w:szCs w:val="22"/>
                <w:lang w:val="en-IN"/>
              </w:rPr>
              <w:lastRenderedPageBreak/>
              <w:t>panel misalignment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9D6BB3" w14:textId="77777777" w:rsidR="004741AF" w:rsidRPr="004741AF" w:rsidRDefault="004741AF" w:rsidP="004741AF">
            <w:pPr>
              <w:rPr>
                <w:rFonts w:ascii="Calibri" w:hAnsi="Calibri" w:cs="Calibri"/>
                <w:sz w:val="22"/>
                <w:szCs w:val="22"/>
                <w:lang w:val="en-IN"/>
              </w:rPr>
            </w:pPr>
          </w:p>
        </w:tc>
      </w:tr>
      <w:tr w:rsidR="004741AF" w:rsidRPr="004741AF" w14:paraId="6AF36ABE"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FA095E"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Installation of String Protection Devices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462720"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Verify the presence of string fuses, surge protection, and other safety devices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57D781" w14:textId="77777777" w:rsidR="004741AF" w:rsidRPr="004741AF" w:rsidRDefault="004741AF" w:rsidP="004741AF">
            <w:pPr>
              <w:rPr>
                <w:rFonts w:ascii="Calibri" w:hAnsi="Calibri" w:cs="Calibri"/>
                <w:sz w:val="22"/>
                <w:szCs w:val="22"/>
                <w:lang w:val="en-IN"/>
              </w:rPr>
            </w:pPr>
          </w:p>
        </w:tc>
      </w:tr>
      <w:tr w:rsidR="004741AF" w:rsidRPr="004741AF" w14:paraId="1D745245"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52F708"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Compliance with Local Electrical Codes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BB90F"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Ensure adherence to IS, IEC, and NEC electrical safety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575568" w14:textId="77777777" w:rsidR="004741AF" w:rsidRPr="004741AF" w:rsidRDefault="004741AF" w:rsidP="004741AF">
            <w:pPr>
              <w:rPr>
                <w:rFonts w:ascii="Calibri" w:hAnsi="Calibri" w:cs="Calibri"/>
                <w:sz w:val="22"/>
                <w:szCs w:val="22"/>
                <w:lang w:val="en-IN"/>
              </w:rPr>
            </w:pPr>
          </w:p>
        </w:tc>
      </w:tr>
    </w:tbl>
    <w:p w14:paraId="1284F297"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pict w14:anchorId="2C5EB1BF">
          <v:rect id="_x0000_i1050" style="width:468pt;height:1.2pt" o:hralign="center" o:hrstd="t" o:hr="t" fillcolor="#a0a0a0" stroked="f"/>
        </w:pict>
      </w:r>
    </w:p>
    <w:p w14:paraId="115B5650"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3. Site-Specific Considerations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1"/>
        <w:gridCol w:w="5441"/>
        <w:gridCol w:w="1168"/>
      </w:tblGrid>
      <w:tr w:rsidR="004741AF" w:rsidRPr="004741AF" w14:paraId="38167B0B" w14:textId="77777777" w:rsidTr="004741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0AEB2A"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EC9BA0"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1B1C38"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Status (</w:t>
            </w:r>
            <w:r w:rsidRPr="004741AF">
              <w:rPr>
                <w:rFonts w:ascii="Segoe UI Symbol" w:hAnsi="Segoe UI Symbol" w:cs="Segoe UI Symbol"/>
                <w:b/>
                <w:bCs/>
                <w:sz w:val="22"/>
                <w:szCs w:val="22"/>
                <w:lang w:val="en-IN"/>
              </w:rPr>
              <w:t>✔</w:t>
            </w:r>
            <w:r w:rsidRPr="004741AF">
              <w:rPr>
                <w:rFonts w:ascii="Calibri" w:hAnsi="Calibri" w:cs="Calibri"/>
                <w:b/>
                <w:bCs/>
                <w:sz w:val="22"/>
                <w:szCs w:val="22"/>
                <w:lang w:val="en-IN"/>
              </w:rPr>
              <w:t>/</w:t>
            </w:r>
            <w:r w:rsidRPr="004741AF">
              <w:rPr>
                <w:rFonts w:ascii="Segoe UI Symbol" w:hAnsi="Segoe UI Symbol" w:cs="Segoe UI Symbol"/>
                <w:b/>
                <w:bCs/>
                <w:sz w:val="22"/>
                <w:szCs w:val="22"/>
                <w:lang w:val="en-IN"/>
              </w:rPr>
              <w:t>✘</w:t>
            </w:r>
            <w:r w:rsidRPr="004741AF">
              <w:rPr>
                <w:rFonts w:ascii="Calibri" w:hAnsi="Calibri" w:cs="Calibri"/>
                <w:b/>
                <w:bCs/>
                <w:sz w:val="22"/>
                <w:szCs w:val="22"/>
                <w:lang w:val="en-IN"/>
              </w:rPr>
              <w:t>)</w:t>
            </w:r>
          </w:p>
        </w:tc>
      </w:tr>
      <w:tr w:rsidR="004741AF" w:rsidRPr="004741AF" w14:paraId="0817322C"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7B21A6"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Ground Mount String Layout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C6B02C"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Verify correct spacing and positioning of ground-mounted strings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618425" w14:textId="77777777" w:rsidR="004741AF" w:rsidRPr="004741AF" w:rsidRDefault="004741AF" w:rsidP="004741AF">
            <w:pPr>
              <w:rPr>
                <w:rFonts w:ascii="Calibri" w:hAnsi="Calibri" w:cs="Calibri"/>
                <w:sz w:val="22"/>
                <w:szCs w:val="22"/>
                <w:lang w:val="en-IN"/>
              </w:rPr>
            </w:pPr>
          </w:p>
        </w:tc>
      </w:tr>
      <w:tr w:rsidR="004741AF" w:rsidRPr="004741AF" w14:paraId="295BE3BC"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EC7455"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Rooftop System Layout 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7E37B"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Ensure alignment with available rooftop space and existing structures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1EB03C" w14:textId="77777777" w:rsidR="004741AF" w:rsidRPr="004741AF" w:rsidRDefault="004741AF" w:rsidP="004741AF">
            <w:pPr>
              <w:rPr>
                <w:rFonts w:ascii="Calibri" w:hAnsi="Calibri" w:cs="Calibri"/>
                <w:sz w:val="22"/>
                <w:szCs w:val="22"/>
                <w:lang w:val="en-IN"/>
              </w:rPr>
            </w:pPr>
          </w:p>
        </w:tc>
      </w:tr>
      <w:tr w:rsidR="004741AF" w:rsidRPr="004741AF" w14:paraId="1BA8FB8E"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3C798A"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Climate &amp; Environmental Factors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0F7F98"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Check for impacts of temperature variations on voltage and performance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9EC99A" w14:textId="77777777" w:rsidR="004741AF" w:rsidRPr="004741AF" w:rsidRDefault="004741AF" w:rsidP="004741AF">
            <w:pPr>
              <w:rPr>
                <w:rFonts w:ascii="Calibri" w:hAnsi="Calibri" w:cs="Calibri"/>
                <w:sz w:val="22"/>
                <w:szCs w:val="22"/>
                <w:lang w:val="en-IN"/>
              </w:rPr>
            </w:pPr>
          </w:p>
        </w:tc>
      </w:tr>
      <w:tr w:rsidR="004741AF" w:rsidRPr="004741AF" w14:paraId="4C13D1F8"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C72B90"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Wind Load &amp; Structural Safety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DEF6E6"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Verify cable routing minimizes exposure to wind and mechanical stress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B2A93F" w14:textId="77777777" w:rsidR="004741AF" w:rsidRPr="004741AF" w:rsidRDefault="004741AF" w:rsidP="004741AF">
            <w:pPr>
              <w:rPr>
                <w:rFonts w:ascii="Calibri" w:hAnsi="Calibri" w:cs="Calibri"/>
                <w:sz w:val="22"/>
                <w:szCs w:val="22"/>
                <w:lang w:val="en-IN"/>
              </w:rPr>
            </w:pPr>
          </w:p>
        </w:tc>
      </w:tr>
    </w:tbl>
    <w:p w14:paraId="2F6AE924"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pict w14:anchorId="47D5ABC7">
          <v:rect id="_x0000_i1051" style="width:468pt;height:1.2pt" o:hralign="center" o:hrstd="t" o:hr="t" fillcolor="#a0a0a0" stroked="f"/>
        </w:pict>
      </w:r>
    </w:p>
    <w:p w14:paraId="337EDFF2"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4. Compliance &amp;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5453"/>
        <w:gridCol w:w="1132"/>
      </w:tblGrid>
      <w:tr w:rsidR="004741AF" w:rsidRPr="004741AF" w14:paraId="543357FF" w14:textId="77777777" w:rsidTr="004741A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6226E6"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7B132E"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9BAC72"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Status (</w:t>
            </w:r>
            <w:r w:rsidRPr="004741AF">
              <w:rPr>
                <w:rFonts w:ascii="Segoe UI Symbol" w:hAnsi="Segoe UI Symbol" w:cs="Segoe UI Symbol"/>
                <w:b/>
                <w:bCs/>
                <w:sz w:val="22"/>
                <w:szCs w:val="22"/>
                <w:lang w:val="en-IN"/>
              </w:rPr>
              <w:t>✔</w:t>
            </w:r>
            <w:r w:rsidRPr="004741AF">
              <w:rPr>
                <w:rFonts w:ascii="Calibri" w:hAnsi="Calibri" w:cs="Calibri"/>
                <w:b/>
                <w:bCs/>
                <w:sz w:val="22"/>
                <w:szCs w:val="22"/>
                <w:lang w:val="en-IN"/>
              </w:rPr>
              <w:t>/</w:t>
            </w:r>
            <w:r w:rsidRPr="004741AF">
              <w:rPr>
                <w:rFonts w:ascii="Segoe UI Symbol" w:hAnsi="Segoe UI Symbol" w:cs="Segoe UI Symbol"/>
                <w:b/>
                <w:bCs/>
                <w:sz w:val="22"/>
                <w:szCs w:val="22"/>
                <w:lang w:val="en-IN"/>
              </w:rPr>
              <w:t>✘</w:t>
            </w:r>
            <w:r w:rsidRPr="004741AF">
              <w:rPr>
                <w:rFonts w:ascii="Calibri" w:hAnsi="Calibri" w:cs="Calibri"/>
                <w:b/>
                <w:bCs/>
                <w:sz w:val="22"/>
                <w:szCs w:val="22"/>
                <w:lang w:val="en-IN"/>
              </w:rPr>
              <w:t>)</w:t>
            </w:r>
          </w:p>
        </w:tc>
      </w:tr>
      <w:tr w:rsidR="004741AF" w:rsidRPr="004741AF" w14:paraId="079DD003"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C3AF85"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As-Built String Layout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317201"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Document actual string layout and note any deviations from the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EF97C2" w14:textId="77777777" w:rsidR="004741AF" w:rsidRPr="004741AF" w:rsidRDefault="004741AF" w:rsidP="004741AF">
            <w:pPr>
              <w:rPr>
                <w:rFonts w:ascii="Calibri" w:hAnsi="Calibri" w:cs="Calibri"/>
                <w:sz w:val="22"/>
                <w:szCs w:val="22"/>
                <w:lang w:val="en-IN"/>
              </w:rPr>
            </w:pPr>
          </w:p>
        </w:tc>
      </w:tr>
      <w:tr w:rsidR="004741AF" w:rsidRPr="004741AF" w14:paraId="7ED735A0"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41B118"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Electrical Testing &amp; Verification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33D3CB"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Record string voltage, current, insulation resistance, and continuity tests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50BFB4" w14:textId="77777777" w:rsidR="004741AF" w:rsidRPr="004741AF" w:rsidRDefault="004741AF" w:rsidP="004741AF">
            <w:pPr>
              <w:rPr>
                <w:rFonts w:ascii="Calibri" w:hAnsi="Calibri" w:cs="Calibri"/>
                <w:sz w:val="22"/>
                <w:szCs w:val="22"/>
                <w:lang w:val="en-IN"/>
              </w:rPr>
            </w:pPr>
          </w:p>
        </w:tc>
      </w:tr>
      <w:tr w:rsidR="004741AF" w:rsidRPr="004741AF" w14:paraId="593F6AD8"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314824"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Engineering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A96138"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Obtain approval from the design and quality assurance teams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03A0DF" w14:textId="77777777" w:rsidR="004741AF" w:rsidRPr="004741AF" w:rsidRDefault="004741AF" w:rsidP="004741AF">
            <w:pPr>
              <w:rPr>
                <w:rFonts w:ascii="Calibri" w:hAnsi="Calibri" w:cs="Calibri"/>
                <w:sz w:val="22"/>
                <w:szCs w:val="22"/>
                <w:lang w:val="en-IN"/>
              </w:rPr>
            </w:pPr>
          </w:p>
        </w:tc>
      </w:tr>
      <w:tr w:rsidR="004741AF" w:rsidRPr="004741AF" w14:paraId="092F8812" w14:textId="77777777" w:rsidTr="004741A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F2C685"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lastRenderedPageBreak/>
              <w:t>Compliance with Electrical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B6C54B"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Ensure adherence to IS/IEC/NEC standards for system safety and performance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BB9427" w14:textId="77777777" w:rsidR="004741AF" w:rsidRPr="004741AF" w:rsidRDefault="004741AF" w:rsidP="004741AF">
            <w:pPr>
              <w:rPr>
                <w:rFonts w:ascii="Calibri" w:hAnsi="Calibri" w:cs="Calibri"/>
                <w:sz w:val="22"/>
                <w:szCs w:val="22"/>
                <w:lang w:val="en-IN"/>
              </w:rPr>
            </w:pPr>
          </w:p>
        </w:tc>
      </w:tr>
    </w:tbl>
    <w:p w14:paraId="7F83BD3A"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pict w14:anchorId="6B2BBE64">
          <v:rect id="_x0000_i1052" style="width:468pt;height:1.2pt" o:hralign="center" o:hrstd="t" o:hr="t" fillcolor="#a0a0a0" stroked="f"/>
        </w:pict>
      </w:r>
    </w:p>
    <w:p w14:paraId="7BFF5E17" w14:textId="77777777" w:rsidR="004741AF" w:rsidRPr="004741AF" w:rsidRDefault="004741AF" w:rsidP="004741AF">
      <w:pPr>
        <w:rPr>
          <w:rFonts w:ascii="Calibri" w:hAnsi="Calibri" w:cs="Calibri"/>
          <w:b/>
          <w:bCs/>
          <w:sz w:val="22"/>
          <w:szCs w:val="22"/>
          <w:lang w:val="en-IN"/>
        </w:rPr>
      </w:pPr>
      <w:r w:rsidRPr="004741AF">
        <w:rPr>
          <w:rFonts w:ascii="Calibri" w:hAnsi="Calibri" w:cs="Calibri"/>
          <w:b/>
          <w:bCs/>
          <w:sz w:val="22"/>
          <w:szCs w:val="22"/>
          <w:lang w:val="en-IN"/>
        </w:rPr>
        <w:t>5. Conclusion</w:t>
      </w:r>
    </w:p>
    <w:p w14:paraId="0EC99AA9" w14:textId="77777777" w:rsidR="004741AF" w:rsidRPr="004741AF" w:rsidRDefault="004741AF" w:rsidP="004741AF">
      <w:pPr>
        <w:rPr>
          <w:rFonts w:ascii="Calibri" w:hAnsi="Calibri" w:cs="Calibri"/>
          <w:sz w:val="22"/>
          <w:szCs w:val="22"/>
          <w:lang w:val="en-IN"/>
        </w:rPr>
      </w:pPr>
      <w:r w:rsidRPr="004741AF">
        <w:rPr>
          <w:rFonts w:ascii="Calibri" w:hAnsi="Calibri" w:cs="Calibri"/>
          <w:sz w:val="22"/>
          <w:szCs w:val="22"/>
          <w:lang w:val="en-IN"/>
        </w:rPr>
        <w:t>This checklist ensures that the string layout is installed and verified according to the approved design for safe and efficient solar plant operation. Proper documentation and inspections should be completed before commissioning.</w:t>
      </w:r>
    </w:p>
    <w:p w14:paraId="1695858D" w14:textId="60155664" w:rsidR="004D3555" w:rsidRPr="004741AF" w:rsidRDefault="004D3555" w:rsidP="003C0605">
      <w:pPr>
        <w:rPr>
          <w:rFonts w:ascii="Calibri" w:hAnsi="Calibri" w:cs="Calibri"/>
          <w:sz w:val="22"/>
          <w:szCs w:val="22"/>
        </w:rPr>
      </w:pPr>
    </w:p>
    <w:sectPr w:rsidR="004D3555" w:rsidRPr="004741AF"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95B36" w14:textId="77777777" w:rsidR="0097369D" w:rsidRDefault="0097369D" w:rsidP="00B3571C">
      <w:pPr>
        <w:spacing w:after="0"/>
      </w:pPr>
      <w:r>
        <w:separator/>
      </w:r>
    </w:p>
  </w:endnote>
  <w:endnote w:type="continuationSeparator" w:id="0">
    <w:p w14:paraId="31C43E3E" w14:textId="77777777" w:rsidR="0097369D" w:rsidRDefault="0097369D"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0F129" w14:textId="77777777" w:rsidR="0097369D" w:rsidRDefault="0097369D" w:rsidP="00B3571C">
      <w:pPr>
        <w:spacing w:after="0"/>
      </w:pPr>
      <w:r>
        <w:separator/>
      </w:r>
    </w:p>
  </w:footnote>
  <w:footnote w:type="continuationSeparator" w:id="0">
    <w:p w14:paraId="647ED0FF" w14:textId="77777777" w:rsidR="0097369D" w:rsidRDefault="0097369D"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3C0605"/>
    <w:rsid w:val="003C778A"/>
    <w:rsid w:val="004505D5"/>
    <w:rsid w:val="004741AF"/>
    <w:rsid w:val="00476E09"/>
    <w:rsid w:val="004D3555"/>
    <w:rsid w:val="005926EF"/>
    <w:rsid w:val="005A056E"/>
    <w:rsid w:val="005B6D48"/>
    <w:rsid w:val="005F3127"/>
    <w:rsid w:val="0061129A"/>
    <w:rsid w:val="00654138"/>
    <w:rsid w:val="007803D7"/>
    <w:rsid w:val="00801630"/>
    <w:rsid w:val="008245C2"/>
    <w:rsid w:val="008E4D7E"/>
    <w:rsid w:val="00907A90"/>
    <w:rsid w:val="009257D8"/>
    <w:rsid w:val="0097369D"/>
    <w:rsid w:val="009E0377"/>
    <w:rsid w:val="00B3571C"/>
    <w:rsid w:val="00BA4320"/>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846974">
      <w:bodyDiv w:val="1"/>
      <w:marLeft w:val="0"/>
      <w:marRight w:val="0"/>
      <w:marTop w:val="0"/>
      <w:marBottom w:val="0"/>
      <w:divBdr>
        <w:top w:val="none" w:sz="0" w:space="0" w:color="auto"/>
        <w:left w:val="none" w:sz="0" w:space="0" w:color="auto"/>
        <w:bottom w:val="none" w:sz="0" w:space="0" w:color="auto"/>
        <w:right w:val="none" w:sz="0" w:space="0" w:color="auto"/>
      </w:divBdr>
      <w:divsChild>
        <w:div w:id="1589342422">
          <w:marLeft w:val="0"/>
          <w:marRight w:val="0"/>
          <w:marTop w:val="0"/>
          <w:marBottom w:val="160"/>
          <w:divBdr>
            <w:top w:val="none" w:sz="0" w:space="0" w:color="auto"/>
            <w:left w:val="none" w:sz="0" w:space="0" w:color="auto"/>
            <w:bottom w:val="none" w:sz="0" w:space="0" w:color="auto"/>
            <w:right w:val="none" w:sz="0" w:space="0" w:color="auto"/>
          </w:divBdr>
        </w:div>
        <w:div w:id="1064639626">
          <w:marLeft w:val="0"/>
          <w:marRight w:val="0"/>
          <w:marTop w:val="0"/>
          <w:marBottom w:val="160"/>
          <w:divBdr>
            <w:top w:val="none" w:sz="0" w:space="0" w:color="auto"/>
            <w:left w:val="none" w:sz="0" w:space="0" w:color="auto"/>
            <w:bottom w:val="none" w:sz="0" w:space="0" w:color="auto"/>
            <w:right w:val="none" w:sz="0" w:space="0" w:color="auto"/>
          </w:divBdr>
        </w:div>
        <w:div w:id="1000619130">
          <w:marLeft w:val="0"/>
          <w:marRight w:val="0"/>
          <w:marTop w:val="0"/>
          <w:marBottom w:val="160"/>
          <w:divBdr>
            <w:top w:val="none" w:sz="0" w:space="0" w:color="auto"/>
            <w:left w:val="none" w:sz="0" w:space="0" w:color="auto"/>
            <w:bottom w:val="none" w:sz="0" w:space="0" w:color="auto"/>
            <w:right w:val="none" w:sz="0" w:space="0" w:color="auto"/>
          </w:divBdr>
        </w:div>
        <w:div w:id="817651323">
          <w:marLeft w:val="0"/>
          <w:marRight w:val="0"/>
          <w:marTop w:val="0"/>
          <w:marBottom w:val="160"/>
          <w:divBdr>
            <w:top w:val="none" w:sz="0" w:space="0" w:color="auto"/>
            <w:left w:val="none" w:sz="0" w:space="0" w:color="auto"/>
            <w:bottom w:val="none" w:sz="0" w:space="0" w:color="auto"/>
            <w:right w:val="none" w:sz="0" w:space="0" w:color="auto"/>
          </w:divBdr>
        </w:div>
      </w:divsChild>
    </w:div>
    <w:div w:id="715544861">
      <w:bodyDiv w:val="1"/>
      <w:marLeft w:val="0"/>
      <w:marRight w:val="0"/>
      <w:marTop w:val="0"/>
      <w:marBottom w:val="0"/>
      <w:divBdr>
        <w:top w:val="none" w:sz="0" w:space="0" w:color="auto"/>
        <w:left w:val="none" w:sz="0" w:space="0" w:color="auto"/>
        <w:bottom w:val="none" w:sz="0" w:space="0" w:color="auto"/>
        <w:right w:val="none" w:sz="0" w:space="0" w:color="auto"/>
      </w:divBdr>
      <w:divsChild>
        <w:div w:id="1708286878">
          <w:marLeft w:val="0"/>
          <w:marRight w:val="0"/>
          <w:marTop w:val="0"/>
          <w:marBottom w:val="160"/>
          <w:divBdr>
            <w:top w:val="none" w:sz="0" w:space="0" w:color="auto"/>
            <w:left w:val="none" w:sz="0" w:space="0" w:color="auto"/>
            <w:bottom w:val="none" w:sz="0" w:space="0" w:color="auto"/>
            <w:right w:val="none" w:sz="0" w:space="0" w:color="auto"/>
          </w:divBdr>
        </w:div>
        <w:div w:id="856849542">
          <w:marLeft w:val="0"/>
          <w:marRight w:val="0"/>
          <w:marTop w:val="0"/>
          <w:marBottom w:val="160"/>
          <w:divBdr>
            <w:top w:val="none" w:sz="0" w:space="0" w:color="auto"/>
            <w:left w:val="none" w:sz="0" w:space="0" w:color="auto"/>
            <w:bottom w:val="none" w:sz="0" w:space="0" w:color="auto"/>
            <w:right w:val="none" w:sz="0" w:space="0" w:color="auto"/>
          </w:divBdr>
        </w:div>
        <w:div w:id="1338734117">
          <w:marLeft w:val="0"/>
          <w:marRight w:val="0"/>
          <w:marTop w:val="0"/>
          <w:marBottom w:val="160"/>
          <w:divBdr>
            <w:top w:val="none" w:sz="0" w:space="0" w:color="auto"/>
            <w:left w:val="none" w:sz="0" w:space="0" w:color="auto"/>
            <w:bottom w:val="none" w:sz="0" w:space="0" w:color="auto"/>
            <w:right w:val="none" w:sz="0" w:space="0" w:color="auto"/>
          </w:divBdr>
        </w:div>
        <w:div w:id="1002856105">
          <w:marLeft w:val="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9</cp:revision>
  <dcterms:created xsi:type="dcterms:W3CDTF">1970-01-01T00:00:00Z</dcterms:created>
  <dcterms:modified xsi:type="dcterms:W3CDTF">2025-04-09T11:32:00Z</dcterms:modified>
</cp:coreProperties>
</file>