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2937"/>
          <w:sz w:val="44"/>
          <w:szCs w:val="44"/>
        </w:rPr>
        <w:t xml:space="preserve">AI Defense Lab for Payment Security</w:t>
      </w:r>
    </w:p>
    <w:p>
      <w:pPr>
        <w:spacing w:after="60"/>
      </w:pPr>
      <w:r>
        <w:rPr>
          <w:color w:val="0F766E"/>
          <w:sz w:val="26"/>
          <w:szCs w:val="26"/>
        </w:rPr>
        <w:t xml:space="preserve">Solution Walkthrough — Mastercard Innovation Challenge 2026</w:t>
      </w:r>
    </w:p>
    <w:p>
      <w:pPr>
        <w:spacing w:after="400"/>
      </w:pPr>
      <w:r>
        <w:rPr>
          <w:color w:val="6B7280"/>
          <w:sz w:val="20"/>
          <w:szCs w:val="20"/>
        </w:rPr>
        <w:t xml:space="preserve">A closed-loop Identify → Generate → Defend system for GenAI-powered payment fraud, submitted for the AI Defense Lab track at GFF Mumbai 2026.</w:t>
      </w:r>
    </w:p>
    <w:p>
      <w:pPr>
        <w:pStyle w:val="Heading2"/>
      </w:pPr>
      <w:r>
        <w:t xml:space="preserve">Executive Summary</w:t>
      </w:r>
    </w:p>
    <w:p>
      <w:pPr>
        <w:spacing w:after="120"/>
      </w:pPr>
      <w:r>
        <w:t xml:space="preserve">This submission builds one closed-loop red-team/blue-team system rather than three disconnected pillars. The Identify pillar produces a 33-node attack taxonomy graph spanning 12 fraud channels, grounded in documented real-world mechanisms. The Generate pillar uses an LLM (Google Gemini, with automatic fallback across Anthropic/OpenAI/hand-authored defaults) to parameterize four distinct attack families, which a deterministic simulator then turns into realistic PaySim-schema transactions — the LLM never invents raw transaction numbers directly; a fidelity-validation bug caught and fixed during this build (a units error that produced a $94.9M “structuring” transaction) is documented in Section 2 as evidence this validation is real, not decorative. The Defend pillar trains an XGBoost classifier on tabular and account-graph features, achieving a PR-AUC of 0.996 on held-out synthetic attacks and 0.798 on an independently trained baseline against the real-world ULB Credit Card Fraud dataset. The closed loop — retraining on hardened attack variants the detector had never seen — has been exercised 4 separate times across this project's build history as the underlying data and a real sample-size bug were fixed; results varied meaningfully run to run, which is itself reported as the finding (Section 3), not smoothed into one flattering number. A follow-up adversarial self-test against structurally novel attacks caught only 1 of 5 hand-crafted cases in the final run — a harder result than an earlier run's 3 of 5, and reported as-is rather than the more flattering number. A second, materially different detection approach (an unsupervised anomaly detector) was also tried and honestly found not to help. A working prototype is deployed live on GCP Cloud Run.</w:t>
      </w:r>
    </w:p>
    <w:p>
      <w:pPr>
        <w:pStyle w:val="Heading2"/>
      </w:pPr>
      <w:r>
        <w:t xml:space="preserve">Where each judged criterion is addressed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F2937" w:val="clear"/>
          </w:tcPr>
          <w:p>
            <w:r>
              <w:rPr>
                <w:b/>
                <w:bCs/>
                <w:sz w:val="19"/>
                <w:szCs w:val="19"/>
              </w:rPr>
              <w:t xml:space="preserve">Judged criterion</w:t>
            </w:r>
          </w:p>
        </w:tc>
        <w:tc>
          <w:tcPr>
            <w:tcW w:type="dxa" w:w="5000"/>
            <w:shd w:fill="1F2937" w:val="clear"/>
          </w:tcPr>
          <w:p>
            <w:r>
              <w:rPr>
                <w:b/>
                <w:bCs/>
                <w:sz w:val="19"/>
                <w:szCs w:val="19"/>
              </w:rPr>
              <w:t xml:space="preserve">Where</w:t>
            </w:r>
          </w:p>
        </w:tc>
      </w:tr>
      <w:tr>
        <w:tc>
          <w:tcPr>
            <w:tcW w:type="dxa" w:w="4200"/>
            <w:shd w:fill="FFFFFF" w:val="clear"/>
          </w:tcPr>
          <w:p>
            <w:r>
              <w:rPr>
                <w:b w:val="false"/>
                <w:bCs w:val="false"/>
                <w:sz w:val="18"/>
                <w:szCs w:val="18"/>
              </w:rPr>
              <w:t xml:space="preserve">Diversity of attacks identified</w:t>
            </w:r>
          </w:p>
        </w:tc>
        <w:tc>
          <w:tcPr>
            <w:tcW w:type="dxa" w:w="5000"/>
            <w:shd w:fill="FFFFFF" w:val="clear"/>
          </w:tcPr>
          <w:p>
            <w:r>
              <w:rPr>
                <w:b w:val="false"/>
                <w:bCs w:val="false"/>
                <w:sz w:val="18"/>
                <w:szCs w:val="18"/>
              </w:rPr>
              <w:t xml:space="preserve">Section 1 — 33 vectors, 12 channels, taxonomy graph (Figure 1)</w:t>
            </w:r>
          </w:p>
        </w:tc>
      </w:tr>
      <w:tr>
        <w:tc>
          <w:tcPr>
            <w:tcW w:type="dxa" w:w="4200"/>
            <w:shd w:fill="F8FAFC" w:val="clear"/>
          </w:tcPr>
          <w:p>
            <w:r>
              <w:rPr>
                <w:b w:val="false"/>
                <w:bCs w:val="false"/>
                <w:sz w:val="18"/>
                <w:szCs w:val="18"/>
              </w:rPr>
              <w:t xml:space="preserve">Fidelity of attacks in simulation</w:t>
            </w:r>
          </w:p>
        </w:tc>
        <w:tc>
          <w:tcPr>
            <w:tcW w:type="dxa" w:w="5000"/>
            <w:shd w:fill="F8FAFC" w:val="clear"/>
          </w:tcPr>
          <w:p>
            <w:r>
              <w:rPr>
                <w:b w:val="false"/>
                <w:bCs w:val="false"/>
                <w:sz w:val="18"/>
                <w:szCs w:val="18"/>
              </w:rPr>
              <w:t xml:space="preserve">Section 2 — fidelity validation results, including a bug caught and fixed</w:t>
            </w:r>
          </w:p>
        </w:tc>
      </w:tr>
      <w:tr>
        <w:tc>
          <w:tcPr>
            <w:tcW w:type="dxa" w:w="4200"/>
            <w:shd w:fill="FFFFFF" w:val="clear"/>
          </w:tcPr>
          <w:p>
            <w:r>
              <w:rPr>
                <w:b w:val="false"/>
                <w:bCs w:val="false"/>
                <w:sz w:val="18"/>
                <w:szCs w:val="18"/>
              </w:rPr>
              <w:t xml:space="preserve">Detection algorithms and efficacy</w:t>
            </w:r>
          </w:p>
        </w:tc>
        <w:tc>
          <w:tcPr>
            <w:tcW w:type="dxa" w:w="5000"/>
            <w:shd w:fill="FFFFFF" w:val="clear"/>
          </w:tcPr>
          <w:p>
            <w:r>
              <w:rPr>
                <w:b w:val="false"/>
                <w:bCs w:val="false"/>
                <w:sz w:val="18"/>
                <w:szCs w:val="18"/>
              </w:rPr>
              <w:t xml:space="preserve">Section 3 — primary + ULB + closed loop + adversarial self-test + second model</w:t>
            </w:r>
          </w:p>
        </w:tc>
      </w:tr>
      <w:tr>
        <w:tc>
          <w:tcPr>
            <w:tcW w:type="dxa" w:w="4200"/>
            <w:shd w:fill="F8FAFC" w:val="clear"/>
          </w:tcPr>
          <w:p>
            <w:r>
              <w:rPr>
                <w:b w:val="false"/>
                <w:bCs w:val="false"/>
                <w:sz w:val="18"/>
                <w:szCs w:val="18"/>
              </w:rPr>
              <w:t xml:space="preserve">Novelty of the overall solution</w:t>
            </w:r>
          </w:p>
        </w:tc>
        <w:tc>
          <w:tcPr>
            <w:tcW w:type="dxa" w:w="5000"/>
            <w:shd w:fill="F8FAFC" w:val="clear"/>
          </w:tcPr>
          <w:p>
            <w:r>
              <w:rPr>
                <w:b w:val="false"/>
                <w:bCs w:val="false"/>
                <w:sz w:val="18"/>
                <w:szCs w:val="18"/>
              </w:rPr>
              <w:t xml:space="preserve">Section 3's closed loop and adversarial self-test — a system that red-teams itself, not just a classifier</w:t>
            </w:r>
          </w:p>
        </w:tc>
      </w:tr>
      <w:tr>
        <w:tc>
          <w:tcPr>
            <w:tcW w:type="dxa" w:w="4200"/>
            <w:shd w:fill="FFFFFF" w:val="clear"/>
          </w:tcPr>
          <w:p>
            <w:r>
              <w:rPr>
                <w:b w:val="false"/>
                <w:bCs w:val="false"/>
                <w:sz w:val="18"/>
                <w:szCs w:val="18"/>
              </w:rPr>
              <w:t xml:space="preserve">Real-world feasibility in live payments</w:t>
            </w:r>
          </w:p>
        </w:tc>
        <w:tc>
          <w:tcPr>
            <w:tcW w:type="dxa" w:w="5000"/>
            <w:shd w:fill="FFFFFF" w:val="clear"/>
          </w:tcPr>
          <w:p>
            <w:r>
              <w:rPr>
                <w:b w:val="false"/>
                <w:bCs w:val="false"/>
                <w:sz w:val="18"/>
                <w:szCs w:val="18"/>
              </w:rPr>
              <w:t xml:space="preserve">Section 4 — live deployed prototype, plus what production actually requires</w:t>
            </w:r>
          </w:p>
        </w:tc>
      </w:tr>
    </w:tbl>
    <w:p>
      <w:pPr>
        <w:spacing w:after="200"/>
      </w:pPr>
    </w:p>
    <w:p>
      <w:pPr>
        <w:pStyle w:val="Heading1"/>
      </w:pPr>
      <w:r>
        <w:t xml:space="preserve">1. Novel GenAI-Powered Fraud Attacks Identified</w:t>
      </w:r>
    </w:p>
    <w:p>
      <w:pPr>
        <w:spacing w:after="120"/>
      </w:pPr>
      <w:r>
        <w:t xml:space="preserve">Rather than a flat list, the attack landscape is modeled as a knowledge graph: 33 nodes (individual attack vectors) connected by 239 edges representing shared underlying techniques (e.g. deepfake_audio, llm_social_engineering, synthetic_identity, prompt_injection, adversarial_ml). This is what lets the system reason about diversity structurally — for example, seeing that 'CEO-fraud deepfake vishing' and 'voice-cloned P2P scams' share a deepfake_audio precursor immediately suggests that a defense against one voice-cloning vector should be evaluated against the other, not treated as unrelated. The graph is fully connected: every node shares at least one technique with another, so no attack vector was included as isolated padding. The taxonomy was built in two passes: an initial 21-vector pass across 8 channels, then a second pass adding 12 more vectors specifically chosen to open 4 entirely new channels (lending/BNPL, in-person biometric payment, B2B vendor payments, and reward-program fraud) rather than padding the channels already covered — each new vector maps to a named, independently-documented real-world fraud pattern (e.g. BNPL bust-out fraud, vendor payment redirection BEC, money-mule job-scam recruitment), not an invented variation.</w:t>
      </w:r>
    </w:p>
    <w:p>
      <w:pP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6B7280"/>
          <w:sz w:val="18"/>
          <w:szCs w:val="18"/>
        </w:rPr>
        <w:t xml:space="preserve">Figure 1 — attack vector coverage by channel, computed live from the taxonomy graph.</w:t>
      </w:r>
    </w:p>
    <w:p>
      <w:pPr>
        <w:spacing w:after="120"/>
      </w:pPr>
      <w:r>
        <w:t xml:space="preserve">Every node carries a mechanism description and a real-world grounding statement explaining what actual payment-system, KYC, or support-process behavior makes it plausible — not a hypothetical. Coverage spans 12 channels: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rPr>
          <w:tblHeader/>
        </w:trPr>
        <w:tc>
          <w:tcPr>
            <w:tcW w:type="dxa" w:w="3200"/>
            <w:shd w:fill="1F2937" w:val="clear"/>
          </w:tcPr>
          <w:p>
            <w:r>
              <w:rPr>
                <w:b/>
                <w:bCs/>
                <w:sz w:val="19"/>
                <w:szCs w:val="19"/>
              </w:rPr>
              <w:t xml:space="preserve">Channel</w:t>
            </w:r>
          </w:p>
        </w:tc>
        <w:tc>
          <w:tcPr>
            <w:tcW w:type="dxa" w:w="1400"/>
            <w:shd w:fill="1F2937" w:val="clear"/>
          </w:tcPr>
          <w:p>
            <w:r>
              <w:rPr>
                <w:b/>
                <w:bCs/>
                <w:sz w:val="19"/>
                <w:szCs w:val="19"/>
              </w:rPr>
              <w:t xml:space="preserve">Vectors</w:t>
            </w:r>
          </w:p>
        </w:tc>
        <w:tc>
          <w:tcPr>
            <w:tcW w:type="dxa" w:w="5000"/>
            <w:shd w:fill="1F2937" w:val="clear"/>
          </w:tcPr>
          <w:p>
            <w:r>
              <w:rPr>
                <w:b/>
                <w:bCs/>
                <w:sz w:val="19"/>
                <w:szCs w:val="19"/>
              </w:rPr>
              <w:t xml:space="preserve">Representative example</w:t>
            </w:r>
          </w:p>
        </w:tc>
      </w:tr>
      <w:tr>
        <w:tc>
          <w:tcPr>
            <w:tcW w:type="dxa" w:w="3200"/>
            <w:shd w:fill="FFFFFF" w:val="clear"/>
          </w:tcPr>
          <w:p>
            <w:r>
              <w:rPr>
                <w:b w:val="false"/>
                <w:bCs w:val="false"/>
                <w:sz w:val="18"/>
                <w:szCs w:val="18"/>
              </w:rPr>
              <w:t xml:space="preserve">authorized-push-payment</w:t>
            </w:r>
          </w:p>
        </w:tc>
        <w:tc>
          <w:tcPr>
            <w:tcW w:type="dxa" w:w="1400"/>
            <w:shd w:fill="FFFFFF" w:val="clear"/>
          </w:tcPr>
          <w:p>
            <w:r>
              <w:rPr>
                <w:b w:val="false"/>
                <w:bCs w:val="false"/>
                <w:sz w:val="18"/>
                <w:szCs w:val="18"/>
              </w:rPr>
              <w:t xml:space="preserve">5</w:t>
            </w:r>
          </w:p>
        </w:tc>
        <w:tc>
          <w:tcPr>
            <w:tcW w:type="dxa" w:w="5000"/>
            <w:shd w:fill="FFFFFF" w:val="clear"/>
          </w:tcPr>
          <w:p>
            <w:r>
              <w:rPr>
                <w:b w:val="false"/>
                <w:bCs w:val="false"/>
                <w:sz w:val="18"/>
                <w:szCs w:val="18"/>
              </w:rPr>
              <w:t xml:space="preserve">Social engineering timed to exploit instant-payment-rail irrevocability</w:t>
            </w:r>
          </w:p>
        </w:tc>
      </w:tr>
      <w:tr>
        <w:tc>
          <w:tcPr>
            <w:tcW w:type="dxa" w:w="3200"/>
            <w:shd w:fill="F8FAFC" w:val="clear"/>
          </w:tcPr>
          <w:p>
            <w:r>
              <w:rPr>
                <w:b w:val="false"/>
                <w:bCs w:val="false"/>
                <w:sz w:val="18"/>
                <w:szCs w:val="18"/>
              </w:rPr>
              <w:t xml:space="preserve">mule-network</w:t>
            </w:r>
          </w:p>
        </w:tc>
        <w:tc>
          <w:tcPr>
            <w:tcW w:type="dxa" w:w="1400"/>
            <w:shd w:fill="F8FAFC" w:val="clear"/>
          </w:tcPr>
          <w:p>
            <w:r>
              <w:rPr>
                <w:b w:val="false"/>
                <w:bCs w:val="false"/>
                <w:sz w:val="18"/>
                <w:szCs w:val="18"/>
              </w:rPr>
              <w:t xml:space="preserve">5</w:t>
            </w:r>
          </w:p>
        </w:tc>
        <w:tc>
          <w:tcPr>
            <w:tcW w:type="dxa" w:w="5000"/>
            <w:shd w:fill="F8FAFC" w:val="clear"/>
          </w:tcPr>
          <w:p>
            <w:r>
              <w:rPr>
                <w:b w:val="false"/>
                <w:bCs w:val="false"/>
                <w:sz w:val="18"/>
                <w:szCs w:val="18"/>
              </w:rPr>
              <w:t xml:space="preserve">Romance-scam chatbot recruiting the victim as an unwitting money mule</w:t>
            </w:r>
          </w:p>
        </w:tc>
      </w:tr>
      <w:tr>
        <w:tc>
          <w:tcPr>
            <w:tcW w:type="dxa" w:w="3200"/>
            <w:shd w:fill="FFFFFF" w:val="clear"/>
          </w:tcPr>
          <w:p>
            <w:r>
              <w:rPr>
                <w:b w:val="false"/>
                <w:bCs w:val="false"/>
                <w:sz w:val="18"/>
                <w:szCs w:val="18"/>
              </w:rPr>
              <w:t xml:space="preserve">account-takeover</w:t>
            </w:r>
          </w:p>
        </w:tc>
        <w:tc>
          <w:tcPr>
            <w:tcW w:type="dxa" w:w="1400"/>
            <w:shd w:fill="FFFFFF" w:val="clear"/>
          </w:tcPr>
          <w:p>
            <w:r>
              <w:rPr>
                <w:b w:val="false"/>
                <w:bCs w:val="false"/>
                <w:sz w:val="18"/>
                <w:szCs w:val="18"/>
              </w:rPr>
              <w:t xml:space="preserve">4</w:t>
            </w:r>
          </w:p>
        </w:tc>
        <w:tc>
          <w:tcPr>
            <w:tcW w:type="dxa" w:w="5000"/>
            <w:shd w:fill="FFFFFF" w:val="clear"/>
          </w:tcPr>
          <w:p>
            <w:r>
              <w:rPr>
                <w:b w:val="false"/>
                <w:bCs w:val="false"/>
                <w:sz w:val="18"/>
                <w:szCs w:val="18"/>
              </w:rPr>
              <w:t xml:space="preserve">Deepfake of an existing customer to pass step-up re-verification</w:t>
            </w:r>
          </w:p>
        </w:tc>
      </w:tr>
      <w:tr>
        <w:tc>
          <w:tcPr>
            <w:tcW w:type="dxa" w:w="3200"/>
            <w:shd w:fill="F8FAFC" w:val="clear"/>
          </w:tcPr>
          <w:p>
            <w:r>
              <w:rPr>
                <w:b w:val="false"/>
                <w:bCs w:val="false"/>
                <w:sz w:val="18"/>
                <w:szCs w:val="18"/>
              </w:rPr>
              <w:t xml:space="preserve">ml-defense-attack</w:t>
            </w:r>
          </w:p>
        </w:tc>
        <w:tc>
          <w:tcPr>
            <w:tcW w:type="dxa" w:w="1400"/>
            <w:shd w:fill="F8FAFC" w:val="clear"/>
          </w:tcPr>
          <w:p>
            <w:r>
              <w:rPr>
                <w:b w:val="false"/>
                <w:bCs w:val="false"/>
                <w:sz w:val="18"/>
                <w:szCs w:val="18"/>
              </w:rPr>
              <w:t xml:space="preserve">4</w:t>
            </w:r>
          </w:p>
        </w:tc>
        <w:tc>
          <w:tcPr>
            <w:tcW w:type="dxa" w:w="5000"/>
            <w:shd w:fill="F8FAFC" w:val="clear"/>
          </w:tcPr>
          <w:p>
            <w:r>
              <w:rPr>
                <w:b w:val="false"/>
                <w:bCs w:val="false"/>
                <w:sz w:val="18"/>
                <w:szCs w:val="18"/>
              </w:rPr>
              <w:t xml:space="preserve">Adversarial transaction shaping to avoid 3-D Secure step-up</w:t>
            </w:r>
          </w:p>
        </w:tc>
      </w:tr>
      <w:tr>
        <w:tc>
          <w:tcPr>
            <w:tcW w:type="dxa" w:w="3200"/>
            <w:shd w:fill="FFFFFF" w:val="clear"/>
          </w:tcPr>
          <w:p>
            <w:r>
              <w:rPr>
                <w:b w:val="false"/>
                <w:bCs w:val="false"/>
                <w:sz w:val="18"/>
                <w:szCs w:val="18"/>
              </w:rPr>
              <w:t xml:space="preserve">card-not-present</w:t>
            </w:r>
          </w:p>
        </w:tc>
        <w:tc>
          <w:tcPr>
            <w:tcW w:type="dxa" w:w="1400"/>
            <w:shd w:fill="FFFFFF" w:val="clear"/>
          </w:tcPr>
          <w:p>
            <w:r>
              <w:rPr>
                <w:b w:val="false"/>
                <w:bCs w:val="false"/>
                <w:sz w:val="18"/>
                <w:szCs w:val="18"/>
              </w:rPr>
              <w:t xml:space="preserve">3</w:t>
            </w:r>
          </w:p>
        </w:tc>
        <w:tc>
          <w:tcPr>
            <w:tcW w:type="dxa" w:w="5000"/>
            <w:shd w:fill="FFFFFF" w:val="clear"/>
          </w:tcPr>
          <w:p>
            <w:r>
              <w:rPr>
                <w:b w:val="false"/>
                <w:bCs w:val="false"/>
                <w:sz w:val="18"/>
                <w:szCs w:val="18"/>
              </w:rPr>
              <w:t xml:space="preserve">AI-forged supporting evidence for fraudulent chargeback disputes</w:t>
            </w:r>
          </w:p>
        </w:tc>
      </w:tr>
      <w:tr>
        <w:tc>
          <w:tcPr>
            <w:tcW w:type="dxa" w:w="3200"/>
            <w:shd w:fill="F8FAFC" w:val="clear"/>
          </w:tcPr>
          <w:p>
            <w:r>
              <w:rPr>
                <w:b w:val="false"/>
                <w:bCs w:val="false"/>
                <w:sz w:val="18"/>
                <w:szCs w:val="18"/>
              </w:rPr>
              <w:t xml:space="preserve">kyc-onboarding</w:t>
            </w:r>
          </w:p>
        </w:tc>
        <w:tc>
          <w:tcPr>
            <w:tcW w:type="dxa" w:w="1400"/>
            <w:shd w:fill="F8FAFC" w:val="clear"/>
          </w:tcPr>
          <w:p>
            <w:r>
              <w:rPr>
                <w:b w:val="false"/>
                <w:bCs w:val="false"/>
                <w:sz w:val="18"/>
                <w:szCs w:val="18"/>
              </w:rPr>
              <w:t xml:space="preserve">3</w:t>
            </w:r>
          </w:p>
        </w:tc>
        <w:tc>
          <w:tcPr>
            <w:tcW w:type="dxa" w:w="5000"/>
            <w:shd w:fill="F8FAFC" w:val="clear"/>
          </w:tcPr>
          <w:p>
            <w:r>
              <w:rPr>
                <w:b w:val="false"/>
                <w:bCs w:val="false"/>
                <w:sz w:val="18"/>
                <w:szCs w:val="18"/>
              </w:rPr>
              <w:t xml:space="preserve">LLM-generated synthetic identity + consistent backstory</w:t>
            </w:r>
          </w:p>
        </w:tc>
      </w:tr>
      <w:tr>
        <w:tc>
          <w:tcPr>
            <w:tcW w:type="dxa" w:w="3200"/>
            <w:shd w:fill="FFFFFF" w:val="clear"/>
          </w:tcPr>
          <w:p>
            <w:r>
              <w:rPr>
                <w:b w:val="false"/>
                <w:bCs w:val="false"/>
                <w:sz w:val="18"/>
                <w:szCs w:val="18"/>
              </w:rPr>
              <w:t xml:space="preserve">agentic-commerce</w:t>
            </w:r>
          </w:p>
        </w:tc>
        <w:tc>
          <w:tcPr>
            <w:tcW w:type="dxa" w:w="1400"/>
            <w:shd w:fill="FFFFFF" w:val="clear"/>
          </w:tcPr>
          <w:p>
            <w:r>
              <w:rPr>
                <w:b w:val="false"/>
                <w:bCs w:val="false"/>
                <w:sz w:val="18"/>
                <w:szCs w:val="18"/>
              </w:rPr>
              <w:t xml:space="preserve">3</w:t>
            </w:r>
          </w:p>
        </w:tc>
        <w:tc>
          <w:tcPr>
            <w:tcW w:type="dxa" w:w="5000"/>
            <w:shd w:fill="FFFFFF" w:val="clear"/>
          </w:tcPr>
          <w:p>
            <w:r>
              <w:rPr>
                <w:b w:val="false"/>
                <w:bCs w:val="false"/>
                <w:sz w:val="18"/>
                <w:szCs w:val="18"/>
              </w:rPr>
              <w:t xml:space="preserve">Prompt-manipulated AI shopping agent approving fraudulent returns</w:t>
            </w:r>
          </w:p>
        </w:tc>
      </w:tr>
      <w:tr>
        <w:tc>
          <w:tcPr>
            <w:tcW w:type="dxa" w:w="3200"/>
            <w:shd w:fill="F8FAFC" w:val="clear"/>
          </w:tcPr>
          <w:p>
            <w:r>
              <w:rPr>
                <w:b w:val="false"/>
                <w:bCs w:val="false"/>
                <w:sz w:val="18"/>
                <w:szCs w:val="18"/>
              </w:rPr>
              <w:t xml:space="preserve">cross-cutting</w:t>
            </w:r>
          </w:p>
        </w:tc>
        <w:tc>
          <w:tcPr>
            <w:tcW w:type="dxa" w:w="1400"/>
            <w:shd w:fill="F8FAFC" w:val="clear"/>
          </w:tcPr>
          <w:p>
            <w:r>
              <w:rPr>
                <w:b w:val="false"/>
                <w:bCs w:val="false"/>
                <w:sz w:val="18"/>
                <w:szCs w:val="18"/>
              </w:rPr>
              <w:t xml:space="preserve">2</w:t>
            </w:r>
          </w:p>
        </w:tc>
        <w:tc>
          <w:tcPr>
            <w:tcW w:type="dxa" w:w="5000"/>
            <w:shd w:fill="F8FAFC" w:val="clear"/>
          </w:tcPr>
          <w:p>
            <w:r>
              <w:rPr>
                <w:b w:val="false"/>
                <w:bCs w:val="false"/>
                <w:sz w:val="18"/>
                <w:szCs w:val="18"/>
              </w:rPr>
              <w:t xml:space="preserve">GenAI-impersonated fake bank support chatbot</w:t>
            </w:r>
          </w:p>
        </w:tc>
      </w:tr>
      <w:tr>
        <w:tc>
          <w:tcPr>
            <w:tcW w:type="dxa" w:w="3200"/>
            <w:shd w:fill="FFFFFF" w:val="clear"/>
          </w:tcPr>
          <w:p>
            <w:r>
              <w:rPr>
                <w:b w:val="false"/>
                <w:bCs w:val="false"/>
                <w:sz w:val="18"/>
                <w:szCs w:val="18"/>
              </w:rPr>
              <w:t xml:space="preserve">lending-bnpl</w:t>
            </w:r>
          </w:p>
        </w:tc>
        <w:tc>
          <w:tcPr>
            <w:tcW w:type="dxa" w:w="1400"/>
            <w:shd w:fill="FFFFFF" w:val="clear"/>
          </w:tcPr>
          <w:p>
            <w:r>
              <w:rPr>
                <w:b w:val="false"/>
                <w:bCs w:val="false"/>
                <w:sz w:val="18"/>
                <w:szCs w:val="18"/>
              </w:rPr>
              <w:t xml:space="preserve">1</w:t>
            </w:r>
          </w:p>
        </w:tc>
        <w:tc>
          <w:tcPr>
            <w:tcW w:type="dxa" w:w="5000"/>
            <w:shd w:fill="FFFFFF" w:val="clear"/>
          </w:tcPr>
          <w:p>
            <w:r>
              <w:rPr>
                <w:b w:val="false"/>
                <w:bCs w:val="false"/>
                <w:sz w:val="18"/>
                <w:szCs w:val="18"/>
              </w:rPr>
              <w:t xml:space="preserve">Synthetic-identity 'bust-out' fraud against BNPL lenders</w:t>
            </w:r>
          </w:p>
        </w:tc>
      </w:tr>
      <w:tr>
        <w:tc>
          <w:tcPr>
            <w:tcW w:type="dxa" w:w="3200"/>
            <w:shd w:fill="F8FAFC" w:val="clear"/>
          </w:tcPr>
          <w:p>
            <w:r>
              <w:rPr>
                <w:b w:val="false"/>
                <w:bCs w:val="false"/>
                <w:sz w:val="18"/>
                <w:szCs w:val="18"/>
              </w:rPr>
              <w:t xml:space="preserve">card-present</w:t>
            </w:r>
          </w:p>
        </w:tc>
        <w:tc>
          <w:tcPr>
            <w:tcW w:type="dxa" w:w="1400"/>
            <w:shd w:fill="F8FAFC" w:val="clear"/>
          </w:tcPr>
          <w:p>
            <w:r>
              <w:rPr>
                <w:b w:val="false"/>
                <w:bCs w:val="false"/>
                <w:sz w:val="18"/>
                <w:szCs w:val="18"/>
              </w:rPr>
              <w:t xml:space="preserve">1</w:t>
            </w:r>
          </w:p>
        </w:tc>
        <w:tc>
          <w:tcPr>
            <w:tcW w:type="dxa" w:w="5000"/>
            <w:shd w:fill="F8FAFC" w:val="clear"/>
          </w:tcPr>
          <w:p>
            <w:r>
              <w:rPr>
                <w:b w:val="false"/>
                <w:bCs w:val="false"/>
                <w:sz w:val="18"/>
                <w:szCs w:val="18"/>
              </w:rPr>
              <w:t xml:space="preserve">AI-generated spoof against POS biometric payment authorization</w:t>
            </w:r>
          </w:p>
        </w:tc>
      </w:tr>
      <w:tr>
        <w:tc>
          <w:tcPr>
            <w:tcW w:type="dxa" w:w="3200"/>
            <w:shd w:fill="FFFFFF" w:val="clear"/>
          </w:tcPr>
          <w:p>
            <w:r>
              <w:rPr>
                <w:b w:val="false"/>
                <w:bCs w:val="false"/>
                <w:sz w:val="18"/>
                <w:szCs w:val="18"/>
              </w:rPr>
              <w:t xml:space="preserve">rewards-fraud</w:t>
            </w:r>
          </w:p>
        </w:tc>
        <w:tc>
          <w:tcPr>
            <w:tcW w:type="dxa" w:w="1400"/>
            <w:shd w:fill="FFFFFF" w:val="clear"/>
          </w:tcPr>
          <w:p>
            <w:r>
              <w:rPr>
                <w:b w:val="false"/>
                <w:bCs w:val="false"/>
                <w:sz w:val="18"/>
                <w:szCs w:val="18"/>
              </w:rPr>
              <w:t xml:space="preserve">1</w:t>
            </w:r>
          </w:p>
        </w:tc>
        <w:tc>
          <w:tcPr>
            <w:tcW w:type="dxa" w:w="5000"/>
            <w:shd w:fill="FFFFFF" w:val="clear"/>
          </w:tcPr>
          <w:p>
            <w:r>
              <w:rPr>
                <w:b w:val="false"/>
                <w:bCs w:val="false"/>
                <w:sz w:val="18"/>
                <w:szCs w:val="18"/>
              </w:rPr>
              <w:t xml:space="preserve">Synthetic-identity farming against referral/cashback reward programs</w:t>
            </w:r>
          </w:p>
        </w:tc>
      </w:tr>
      <w:tr>
        <w:tc>
          <w:tcPr>
            <w:tcW w:type="dxa" w:w="3200"/>
            <w:shd w:fill="F8FAFC" w:val="clear"/>
          </w:tcPr>
          <w:p>
            <w:r>
              <w:rPr>
                <w:b w:val="false"/>
                <w:bCs w:val="false"/>
                <w:sz w:val="18"/>
                <w:szCs w:val="18"/>
              </w:rPr>
              <w:t xml:space="preserve">b2b-payments</w:t>
            </w:r>
          </w:p>
        </w:tc>
        <w:tc>
          <w:tcPr>
            <w:tcW w:type="dxa" w:w="1400"/>
            <w:shd w:fill="F8FAFC" w:val="clear"/>
          </w:tcPr>
          <w:p>
            <w:r>
              <w:rPr>
                <w:b w:val="false"/>
                <w:bCs w:val="false"/>
                <w:sz w:val="18"/>
                <w:szCs w:val="18"/>
              </w:rPr>
              <w:t xml:space="preserve">1</w:t>
            </w:r>
          </w:p>
        </w:tc>
        <w:tc>
          <w:tcPr>
            <w:tcW w:type="dxa" w:w="5000"/>
            <w:shd w:fill="F8FAFC" w:val="clear"/>
          </w:tcPr>
          <w:p>
            <w:r>
              <w:rPr>
                <w:b w:val="false"/>
                <w:bCs w:val="false"/>
                <w:sz w:val="18"/>
                <w:szCs w:val="18"/>
              </w:rPr>
              <w:t xml:space="preserve">LLM-drafted vendor payment redirection (business email compromise)</w:t>
            </w:r>
          </w:p>
        </w:tc>
      </w:tr>
    </w:tbl>
    <w:p>
      <w:pPr>
        <w:spacing w:after="200"/>
      </w:pPr>
    </w:p>
    <w:p>
      <w:pPr>
        <w:spacing w:after="120"/>
      </w:pPr>
      <w:r>
        <w:t xml:space="preserve">Full taxonomy (33 vectors):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1000"/>
        <w:gridCol w:w="1000"/>
      </w:tblGrid>
      <w:tr>
        <w:trPr>
          <w:tblHeader/>
        </w:trPr>
        <w:tc>
          <w:tcPr>
            <w:tcW w:type="dxa" w:w="5200"/>
            <w:shd w:fill="1F2937" w:val="clear"/>
          </w:tcPr>
          <w:p>
            <w:r>
              <w:rPr>
                <w:b/>
                <w:bCs/>
                <w:sz w:val="19"/>
                <w:szCs w:val="19"/>
              </w:rPr>
              <w:t xml:space="preserve">Attack vector</w:t>
            </w:r>
          </w:p>
        </w:tc>
        <w:tc>
          <w:tcPr>
            <w:tcW w:type="dxa" w:w="2400"/>
            <w:shd w:fill="1F2937" w:val="clear"/>
          </w:tcPr>
          <w:p>
            <w:r>
              <w:rPr>
                <w:b/>
                <w:bCs/>
                <w:sz w:val="19"/>
                <w:szCs w:val="19"/>
              </w:rPr>
              <w:t xml:space="preserve">Channel</w:t>
            </w:r>
          </w:p>
        </w:tc>
        <w:tc>
          <w:tcPr>
            <w:tcW w:type="dxa" w:w="1000"/>
            <w:shd w:fill="1F2937" w:val="clear"/>
          </w:tcPr>
          <w:p>
            <w:r>
              <w:rPr>
                <w:b/>
                <w:bCs/>
                <w:sz w:val="19"/>
                <w:szCs w:val="19"/>
              </w:rPr>
              <w:t xml:space="preserve">Severity</w:t>
            </w:r>
          </w:p>
        </w:tc>
        <w:tc>
          <w:tcPr>
            <w:tcW w:type="dxa" w:w="1000"/>
            <w:shd w:fill="1F2937" w:val="clear"/>
          </w:tcPr>
          <w:p>
            <w:r>
              <w:rPr>
                <w:b/>
                <w:bCs/>
                <w:sz w:val="19"/>
                <w:szCs w:val="19"/>
              </w:rPr>
              <w:t xml:space="preserve">Likelihood</w:t>
            </w:r>
          </w:p>
        </w:tc>
      </w:tr>
      <w:tr>
        <w:tc>
          <w:tcPr>
            <w:tcW w:type="dxa" w:w="5200"/>
            <w:shd w:fill="FFFFFF" w:val="clear"/>
          </w:tcPr>
          <w:p>
            <w:r>
              <w:rPr>
                <w:b w:val="false"/>
                <w:bCs w:val="false"/>
                <w:sz w:val="18"/>
                <w:szCs w:val="18"/>
              </w:rPr>
              <w:t xml:space="preserve">AI-orchestrated card testing / BIN attack</w:t>
            </w:r>
          </w:p>
        </w:tc>
        <w:tc>
          <w:tcPr>
            <w:tcW w:type="dxa" w:w="2400"/>
            <w:shd w:fill="FFFFFF" w:val="clear"/>
          </w:tcPr>
          <w:p>
            <w:r>
              <w:rPr>
                <w:b w:val="false"/>
                <w:bCs w:val="false"/>
                <w:sz w:val="18"/>
                <w:szCs w:val="18"/>
              </w:rPr>
              <w:t xml:space="preserve">card-not-present</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high</w:t>
            </w:r>
          </w:p>
        </w:tc>
      </w:tr>
      <w:tr>
        <w:tc>
          <w:tcPr>
            <w:tcW w:type="dxa" w:w="5200"/>
            <w:shd w:fill="F8FAFC" w:val="clear"/>
          </w:tcPr>
          <w:p>
            <w:r>
              <w:rPr>
                <w:b w:val="false"/>
                <w:bCs w:val="false"/>
                <w:sz w:val="18"/>
                <w:szCs w:val="18"/>
              </w:rPr>
              <w:t xml:space="preserve">LLM-generated friendly-fraud chargeback narratives</w:t>
            </w:r>
          </w:p>
        </w:tc>
        <w:tc>
          <w:tcPr>
            <w:tcW w:type="dxa" w:w="2400"/>
            <w:shd w:fill="F8FAFC" w:val="clear"/>
          </w:tcPr>
          <w:p>
            <w:r>
              <w:rPr>
                <w:b w:val="false"/>
                <w:bCs w:val="false"/>
                <w:sz w:val="18"/>
                <w:szCs w:val="18"/>
              </w:rPr>
              <w:t xml:space="preserve">card-not-present</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high</w:t>
            </w:r>
          </w:p>
        </w:tc>
      </w:tr>
      <w:tr>
        <w:tc>
          <w:tcPr>
            <w:tcW w:type="dxa" w:w="5200"/>
            <w:shd w:fill="FFFFFF" w:val="clear"/>
          </w:tcPr>
          <w:p>
            <w:r>
              <w:rPr>
                <w:b w:val="false"/>
                <w:bCs w:val="false"/>
                <w:sz w:val="18"/>
                <w:szCs w:val="18"/>
              </w:rPr>
              <w:t xml:space="preserve">Deepfake voice bypass of IVR/call-center voice biometrics</w:t>
            </w:r>
          </w:p>
        </w:tc>
        <w:tc>
          <w:tcPr>
            <w:tcW w:type="dxa" w:w="2400"/>
            <w:shd w:fill="FFFFFF" w:val="clear"/>
          </w:tcPr>
          <w:p>
            <w:r>
              <w:rPr>
                <w:b w:val="false"/>
                <w:bCs w:val="false"/>
                <w:sz w:val="18"/>
                <w:szCs w:val="18"/>
              </w:rPr>
              <w:t xml:space="preserve">account-takeover</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LLM-adaptive social engineering of support agents</w:t>
            </w:r>
          </w:p>
        </w:tc>
        <w:tc>
          <w:tcPr>
            <w:tcW w:type="dxa" w:w="2400"/>
            <w:shd w:fill="F8FAFC" w:val="clear"/>
          </w:tcPr>
          <w:p>
            <w:r>
              <w:rPr>
                <w:b w:val="false"/>
                <w:bCs w:val="false"/>
                <w:sz w:val="18"/>
                <w:szCs w:val="18"/>
              </w:rPr>
              <w:t xml:space="preserve">account-takeover</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high</w:t>
            </w:r>
          </w:p>
        </w:tc>
      </w:tr>
      <w:tr>
        <w:tc>
          <w:tcPr>
            <w:tcW w:type="dxa" w:w="5200"/>
            <w:shd w:fill="FFFFFF" w:val="clear"/>
          </w:tcPr>
          <w:p>
            <w:r>
              <w:rPr>
                <w:b w:val="false"/>
                <w:bCs w:val="false"/>
                <w:sz w:val="18"/>
                <w:szCs w:val="18"/>
              </w:rPr>
              <w:t xml:space="preserve">LLM-orchestrated SIM-swap social engineering</w:t>
            </w:r>
          </w:p>
        </w:tc>
        <w:tc>
          <w:tcPr>
            <w:tcW w:type="dxa" w:w="2400"/>
            <w:shd w:fill="FFFFFF" w:val="clear"/>
          </w:tcPr>
          <w:p>
            <w:r>
              <w:rPr>
                <w:b w:val="false"/>
                <w:bCs w:val="false"/>
                <w:sz w:val="18"/>
                <w:szCs w:val="18"/>
              </w:rPr>
              <w:t xml:space="preserve">account-takeover</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LLM-generated synthetic identity + consistent backstory</w:t>
            </w:r>
          </w:p>
        </w:tc>
        <w:tc>
          <w:tcPr>
            <w:tcW w:type="dxa" w:w="2400"/>
            <w:shd w:fill="F8FAFC" w:val="clear"/>
          </w:tcPr>
          <w:p>
            <w:r>
              <w:rPr>
                <w:b w:val="false"/>
                <w:bCs w:val="false"/>
                <w:sz w:val="18"/>
                <w:szCs w:val="18"/>
              </w:rPr>
              <w:t xml:space="preserve">kyc-onboarding</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high</w:t>
            </w:r>
          </w:p>
        </w:tc>
      </w:tr>
      <w:tr>
        <w:tc>
          <w:tcPr>
            <w:tcW w:type="dxa" w:w="5200"/>
            <w:shd w:fill="FFFFFF" w:val="clear"/>
          </w:tcPr>
          <w:p>
            <w:r>
              <w:rPr>
                <w:b w:val="false"/>
                <w:bCs w:val="false"/>
                <w:sz w:val="18"/>
                <w:szCs w:val="18"/>
              </w:rPr>
              <w:t xml:space="preserve">Deepfake bypass of video/liveness KYC checks</w:t>
            </w:r>
          </w:p>
        </w:tc>
        <w:tc>
          <w:tcPr>
            <w:tcW w:type="dxa" w:w="2400"/>
            <w:shd w:fill="FFFFFF" w:val="clear"/>
          </w:tcPr>
          <w:p>
            <w:r>
              <w:rPr>
                <w:b w:val="false"/>
                <w:bCs w:val="false"/>
                <w:sz w:val="18"/>
                <w:szCs w:val="18"/>
              </w:rPr>
              <w:t xml:space="preserve">kyc-onboarding</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AI-generated fraudulent merchant onboarding documents</w:t>
            </w:r>
          </w:p>
        </w:tc>
        <w:tc>
          <w:tcPr>
            <w:tcW w:type="dxa" w:w="2400"/>
            <w:shd w:fill="F8FAFC" w:val="clear"/>
          </w:tcPr>
          <w:p>
            <w:r>
              <w:rPr>
                <w:b w:val="false"/>
                <w:bCs w:val="false"/>
                <w:sz w:val="18"/>
                <w:szCs w:val="18"/>
              </w:rPr>
              <w:t xml:space="preserve">kyc-onboarding</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medium</w:t>
            </w:r>
          </w:p>
        </w:tc>
      </w:tr>
      <w:tr>
        <w:tc>
          <w:tcPr>
            <w:tcW w:type="dxa" w:w="5200"/>
            <w:shd w:fill="FFFFFF" w:val="clear"/>
          </w:tcPr>
          <w:p>
            <w:r>
              <w:rPr>
                <w:b w:val="false"/>
                <w:bCs w:val="false"/>
                <w:sz w:val="18"/>
                <w:szCs w:val="18"/>
              </w:rPr>
              <w:t xml:space="preserve">Prompt injection against autonomous shopping/payment agents</w:t>
            </w:r>
          </w:p>
        </w:tc>
        <w:tc>
          <w:tcPr>
            <w:tcW w:type="dxa" w:w="2400"/>
            <w:shd w:fill="FFFFFF" w:val="clear"/>
          </w:tcPr>
          <w:p>
            <w:r>
              <w:rPr>
                <w:b w:val="false"/>
                <w:bCs w:val="false"/>
                <w:sz w:val="18"/>
                <w:szCs w:val="18"/>
              </w:rPr>
              <w:t xml:space="preserve">agentic-commerce</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Malicious vendor-agent manipulation of buyer-agent negotiation</w:t>
            </w:r>
          </w:p>
        </w:tc>
        <w:tc>
          <w:tcPr>
            <w:tcW w:type="dxa" w:w="2400"/>
            <w:shd w:fill="F8FAFC" w:val="clear"/>
          </w:tcPr>
          <w:p>
            <w:r>
              <w:rPr>
                <w:b w:val="false"/>
                <w:bCs w:val="false"/>
                <w:sz w:val="18"/>
                <w:szCs w:val="18"/>
              </w:rPr>
              <w:t xml:space="preserve">agentic-commerce</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low</w:t>
            </w:r>
          </w:p>
        </w:tc>
      </w:tr>
      <w:tr>
        <w:tc>
          <w:tcPr>
            <w:tcW w:type="dxa" w:w="5200"/>
            <w:shd w:fill="FFFFFF" w:val="clear"/>
          </w:tcPr>
          <w:p>
            <w:r>
              <w:rPr>
                <w:b w:val="false"/>
                <w:bCs w:val="false"/>
                <w:sz w:val="18"/>
                <w:szCs w:val="18"/>
              </w:rPr>
              <w:t xml:space="preserve">Real-time deepfake video/voice executive impersonation (CEO fraud)</w:t>
            </w:r>
          </w:p>
        </w:tc>
        <w:tc>
          <w:tcPr>
            <w:tcW w:type="dxa" w:w="2400"/>
            <w:shd w:fill="FFFFFF" w:val="clear"/>
          </w:tcPr>
          <w:p>
            <w:r>
              <w:rPr>
                <w:b w:val="false"/>
                <w:bCs w:val="false"/>
                <w:sz w:val="18"/>
                <w:szCs w:val="18"/>
              </w:rPr>
              <w:t xml:space="preserve">authorized-push-payment</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high</w:t>
            </w:r>
          </w:p>
        </w:tc>
      </w:tr>
      <w:tr>
        <w:tc>
          <w:tcPr>
            <w:tcW w:type="dxa" w:w="5200"/>
            <w:shd w:fill="F8FAFC" w:val="clear"/>
          </w:tcPr>
          <w:p>
            <w:r>
              <w:rPr>
                <w:b w:val="false"/>
                <w:bCs w:val="false"/>
                <w:sz w:val="18"/>
                <w:szCs w:val="18"/>
              </w:rPr>
              <w:t xml:space="preserve">Voice-cloned 'trusted contact' P2P payment scam</w:t>
            </w:r>
          </w:p>
        </w:tc>
        <w:tc>
          <w:tcPr>
            <w:tcW w:type="dxa" w:w="2400"/>
            <w:shd w:fill="F8FAFC" w:val="clear"/>
          </w:tcPr>
          <w:p>
            <w:r>
              <w:rPr>
                <w:b w:val="false"/>
                <w:bCs w:val="false"/>
                <w:sz w:val="18"/>
                <w:szCs w:val="18"/>
              </w:rPr>
              <w:t xml:space="preserve">authorized-push-payment</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high</w:t>
            </w:r>
          </w:p>
        </w:tc>
      </w:tr>
      <w:tr>
        <w:tc>
          <w:tcPr>
            <w:tcW w:type="dxa" w:w="5200"/>
            <w:shd w:fill="FFFFFF" w:val="clear"/>
          </w:tcPr>
          <w:p>
            <w:r>
              <w:rPr>
                <w:b w:val="false"/>
                <w:bCs w:val="false"/>
                <w:sz w:val="18"/>
                <w:szCs w:val="18"/>
              </w:rPr>
              <w:t xml:space="preserve">LLM hyper-personalized phishing at scale</w:t>
            </w:r>
          </w:p>
        </w:tc>
        <w:tc>
          <w:tcPr>
            <w:tcW w:type="dxa" w:w="2400"/>
            <w:shd w:fill="FFFFFF" w:val="clear"/>
          </w:tcPr>
          <w:p>
            <w:r>
              <w:rPr>
                <w:b w:val="false"/>
                <w:bCs w:val="false"/>
                <w:sz w:val="18"/>
                <w:szCs w:val="18"/>
              </w:rPr>
              <w:t xml:space="preserve">authorized-push-payment</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high</w:t>
            </w:r>
          </w:p>
        </w:tc>
      </w:tr>
      <w:tr>
        <w:tc>
          <w:tcPr>
            <w:tcW w:type="dxa" w:w="5200"/>
            <w:shd w:fill="F8FAFC" w:val="clear"/>
          </w:tcPr>
          <w:p>
            <w:r>
              <w:rPr>
                <w:b w:val="false"/>
                <w:bCs w:val="false"/>
                <w:sz w:val="18"/>
                <w:szCs w:val="18"/>
              </w:rPr>
              <w:t xml:space="preserve">LLM-driven long-con romance/investment scam chatbot</w:t>
            </w:r>
          </w:p>
        </w:tc>
        <w:tc>
          <w:tcPr>
            <w:tcW w:type="dxa" w:w="2400"/>
            <w:shd w:fill="F8FAFC" w:val="clear"/>
          </w:tcPr>
          <w:p>
            <w:r>
              <w:rPr>
                <w:b w:val="false"/>
                <w:bCs w:val="false"/>
                <w:sz w:val="18"/>
                <w:szCs w:val="18"/>
              </w:rPr>
              <w:t xml:space="preserve">authorized-push-payment</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high</w:t>
            </w:r>
          </w:p>
        </w:tc>
      </w:tr>
      <w:tr>
        <w:tc>
          <w:tcPr>
            <w:tcW w:type="dxa" w:w="5200"/>
            <w:shd w:fill="FFFFFF" w:val="clear"/>
          </w:tcPr>
          <w:p>
            <w:r>
              <w:rPr>
                <w:b w:val="false"/>
                <w:bCs w:val="false"/>
                <w:sz w:val="18"/>
                <w:szCs w:val="18"/>
              </w:rPr>
              <w:t xml:space="preserve">AI-orchestrated synthetic mule account network</w:t>
            </w:r>
          </w:p>
        </w:tc>
        <w:tc>
          <w:tcPr>
            <w:tcW w:type="dxa" w:w="2400"/>
            <w:shd w:fill="FFFFFF" w:val="clear"/>
          </w:tcPr>
          <w:p>
            <w:r>
              <w:rPr>
                <w:b w:val="false"/>
                <w:bCs w:val="false"/>
                <w:sz w:val="18"/>
                <w:szCs w:val="18"/>
              </w:rPr>
              <w:t xml:space="preserve">mule-network</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LLM-adaptive layering strategy responding to AML rule feedback</w:t>
            </w:r>
          </w:p>
        </w:tc>
        <w:tc>
          <w:tcPr>
            <w:tcW w:type="dxa" w:w="2400"/>
            <w:shd w:fill="F8FAFC" w:val="clear"/>
          </w:tcPr>
          <w:p>
            <w:r>
              <w:rPr>
                <w:b w:val="false"/>
                <w:bCs w:val="false"/>
                <w:sz w:val="18"/>
                <w:szCs w:val="18"/>
              </w:rPr>
              <w:t xml:space="preserve">mule-network</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medium</w:t>
            </w:r>
          </w:p>
        </w:tc>
      </w:tr>
      <w:tr>
        <w:tc>
          <w:tcPr>
            <w:tcW w:type="dxa" w:w="5200"/>
            <w:shd w:fill="FFFFFF" w:val="clear"/>
          </w:tcPr>
          <w:p>
            <w:r>
              <w:rPr>
                <w:b w:val="false"/>
                <w:bCs w:val="false"/>
                <w:sz w:val="18"/>
                <w:szCs w:val="18"/>
              </w:rPr>
              <w:t xml:space="preserve">Adversarial feature-space evasion of transaction fraud classifiers</w:t>
            </w:r>
          </w:p>
        </w:tc>
        <w:tc>
          <w:tcPr>
            <w:tcW w:type="dxa" w:w="2400"/>
            <w:shd w:fill="FFFFFF" w:val="clear"/>
          </w:tcPr>
          <w:p>
            <w:r>
              <w:rPr>
                <w:b w:val="false"/>
                <w:bCs w:val="false"/>
                <w:sz w:val="18"/>
                <w:szCs w:val="18"/>
              </w:rPr>
              <w:t xml:space="preserve">ml-defense-attack</w:t>
            </w:r>
          </w:p>
        </w:tc>
        <w:tc>
          <w:tcPr>
            <w:tcW w:type="dxa" w:w="1000"/>
            <w:shd w:fill="FFFFFF" w:val="clear"/>
          </w:tcPr>
          <w:p>
            <w:r>
              <w:rPr>
                <w:b w:val="false"/>
                <w:bCs w:val="false"/>
                <w:sz w:val="18"/>
                <w:szCs w:val="18"/>
              </w:rPr>
              <w:t xml:space="preserve">medium</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Model extraction / decision-boundary probing via test transactions</w:t>
            </w:r>
          </w:p>
        </w:tc>
        <w:tc>
          <w:tcPr>
            <w:tcW w:type="dxa" w:w="2400"/>
            <w:shd w:fill="F8FAFC" w:val="clear"/>
          </w:tcPr>
          <w:p>
            <w:r>
              <w:rPr>
                <w:b w:val="false"/>
                <w:bCs w:val="false"/>
                <w:sz w:val="18"/>
                <w:szCs w:val="18"/>
              </w:rPr>
              <w:t xml:space="preserve">ml-defense-attack</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low</w:t>
            </w:r>
          </w:p>
        </w:tc>
      </w:tr>
      <w:tr>
        <w:tc>
          <w:tcPr>
            <w:tcW w:type="dxa" w:w="5200"/>
            <w:shd w:fill="FFFFFF" w:val="clear"/>
          </w:tcPr>
          <w:p>
            <w:r>
              <w:rPr>
                <w:b w:val="false"/>
                <w:bCs w:val="false"/>
                <w:sz w:val="18"/>
                <w:szCs w:val="18"/>
              </w:rPr>
              <w:t xml:space="preserve">Poisoning a fraud model's retraining feedback loop</w:t>
            </w:r>
          </w:p>
        </w:tc>
        <w:tc>
          <w:tcPr>
            <w:tcW w:type="dxa" w:w="2400"/>
            <w:shd w:fill="FFFFFF" w:val="clear"/>
          </w:tcPr>
          <w:p>
            <w:r>
              <w:rPr>
                <w:b w:val="false"/>
                <w:bCs w:val="false"/>
                <w:sz w:val="18"/>
                <w:szCs w:val="18"/>
              </w:rPr>
              <w:t xml:space="preserve">ml-defense-attack</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low</w:t>
            </w:r>
          </w:p>
        </w:tc>
      </w:tr>
      <w:tr>
        <w:tc>
          <w:tcPr>
            <w:tcW w:type="dxa" w:w="5200"/>
            <w:shd w:fill="F8FAFC" w:val="clear"/>
          </w:tcPr>
          <w:p>
            <w:r>
              <w:rPr>
                <w:b w:val="false"/>
                <w:bCs w:val="false"/>
                <w:sz w:val="18"/>
                <w:szCs w:val="18"/>
              </w:rPr>
              <w:t xml:space="preserve">GenAI-impersonated fake bank support chatbot</w:t>
            </w:r>
          </w:p>
        </w:tc>
        <w:tc>
          <w:tcPr>
            <w:tcW w:type="dxa" w:w="2400"/>
            <w:shd w:fill="F8FAFC" w:val="clear"/>
          </w:tcPr>
          <w:p>
            <w:r>
              <w:rPr>
                <w:b w:val="false"/>
                <w:bCs w:val="false"/>
                <w:sz w:val="18"/>
                <w:szCs w:val="18"/>
              </w:rPr>
              <w:t xml:space="preserve">cross-cutting</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medium</w:t>
            </w:r>
          </w:p>
        </w:tc>
      </w:tr>
      <w:tr>
        <w:tc>
          <w:tcPr>
            <w:tcW w:type="dxa" w:w="5200"/>
            <w:shd w:fill="FFFFFF" w:val="clear"/>
          </w:tcPr>
          <w:p>
            <w:r>
              <w:rPr>
                <w:b w:val="false"/>
                <w:bCs w:val="false"/>
                <w:sz w:val="18"/>
                <w:szCs w:val="18"/>
              </w:rPr>
              <w:t xml:space="preserve">Fake AI 'refund/cashback' bot payment-authorization trick</w:t>
            </w:r>
          </w:p>
        </w:tc>
        <w:tc>
          <w:tcPr>
            <w:tcW w:type="dxa" w:w="2400"/>
            <w:shd w:fill="FFFFFF" w:val="clear"/>
          </w:tcPr>
          <w:p>
            <w:r>
              <w:rPr>
                <w:b w:val="false"/>
                <w:bCs w:val="false"/>
                <w:sz w:val="18"/>
                <w:szCs w:val="18"/>
              </w:rPr>
              <w:t xml:space="preserve">cross-cutting</w:t>
            </w:r>
          </w:p>
        </w:tc>
        <w:tc>
          <w:tcPr>
            <w:tcW w:type="dxa" w:w="1000"/>
            <w:shd w:fill="FFFFFF" w:val="clear"/>
          </w:tcPr>
          <w:p>
            <w:r>
              <w:rPr>
                <w:b w:val="false"/>
                <w:bCs w:val="false"/>
                <w:sz w:val="18"/>
                <w:szCs w:val="18"/>
              </w:rPr>
              <w:t xml:space="preserve">medium</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Synthetic-identity 'bust-out' fraud against BNPL lenders</w:t>
            </w:r>
          </w:p>
        </w:tc>
        <w:tc>
          <w:tcPr>
            <w:tcW w:type="dxa" w:w="2400"/>
            <w:shd w:fill="F8FAFC" w:val="clear"/>
          </w:tcPr>
          <w:p>
            <w:r>
              <w:rPr>
                <w:b w:val="false"/>
                <w:bCs w:val="false"/>
                <w:sz w:val="18"/>
                <w:szCs w:val="18"/>
              </w:rPr>
              <w:t xml:space="preserve">lending-bnpl</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medium</w:t>
            </w:r>
          </w:p>
        </w:tc>
      </w:tr>
      <w:tr>
        <w:tc>
          <w:tcPr>
            <w:tcW w:type="dxa" w:w="5200"/>
            <w:shd w:fill="FFFFFF" w:val="clear"/>
          </w:tcPr>
          <w:p>
            <w:r>
              <w:rPr>
                <w:b w:val="false"/>
                <w:bCs w:val="false"/>
                <w:sz w:val="18"/>
                <w:szCs w:val="18"/>
              </w:rPr>
              <w:t xml:space="preserve">Social engineering timed to exploit instant-payment-rail irrevocability</w:t>
            </w:r>
          </w:p>
        </w:tc>
        <w:tc>
          <w:tcPr>
            <w:tcW w:type="dxa" w:w="2400"/>
            <w:shd w:fill="FFFFFF" w:val="clear"/>
          </w:tcPr>
          <w:p>
            <w:r>
              <w:rPr>
                <w:b w:val="false"/>
                <w:bCs w:val="false"/>
                <w:sz w:val="18"/>
                <w:szCs w:val="18"/>
              </w:rPr>
              <w:t xml:space="preserve">authorized-push-payment</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high</w:t>
            </w:r>
          </w:p>
        </w:tc>
      </w:tr>
      <w:tr>
        <w:tc>
          <w:tcPr>
            <w:tcW w:type="dxa" w:w="5200"/>
            <w:shd w:fill="F8FAFC" w:val="clear"/>
          </w:tcPr>
          <w:p>
            <w:r>
              <w:rPr>
                <w:b w:val="false"/>
                <w:bCs w:val="false"/>
                <w:sz w:val="18"/>
                <w:szCs w:val="18"/>
              </w:rPr>
              <w:t xml:space="preserve">AI-generated spoof against POS biometric payment authorization</w:t>
            </w:r>
          </w:p>
        </w:tc>
        <w:tc>
          <w:tcPr>
            <w:tcW w:type="dxa" w:w="2400"/>
            <w:shd w:fill="F8FAFC" w:val="clear"/>
          </w:tcPr>
          <w:p>
            <w:r>
              <w:rPr>
                <w:b w:val="false"/>
                <w:bCs w:val="false"/>
                <w:sz w:val="18"/>
                <w:szCs w:val="18"/>
              </w:rPr>
              <w:t xml:space="preserve">card-present</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low</w:t>
            </w:r>
          </w:p>
        </w:tc>
      </w:tr>
      <w:tr>
        <w:tc>
          <w:tcPr>
            <w:tcW w:type="dxa" w:w="5200"/>
            <w:shd w:fill="FFFFFF" w:val="clear"/>
          </w:tcPr>
          <w:p>
            <w:r>
              <w:rPr>
                <w:b w:val="false"/>
                <w:bCs w:val="false"/>
                <w:sz w:val="18"/>
                <w:szCs w:val="18"/>
              </w:rPr>
              <w:t xml:space="preserve">AI-forged supporting evidence for fraudulent chargeback disputes</w:t>
            </w:r>
          </w:p>
        </w:tc>
        <w:tc>
          <w:tcPr>
            <w:tcW w:type="dxa" w:w="2400"/>
            <w:shd w:fill="FFFFFF" w:val="clear"/>
          </w:tcPr>
          <w:p>
            <w:r>
              <w:rPr>
                <w:b w:val="false"/>
                <w:bCs w:val="false"/>
                <w:sz w:val="18"/>
                <w:szCs w:val="18"/>
              </w:rPr>
              <w:t xml:space="preserve">card-not-present</w:t>
            </w:r>
          </w:p>
        </w:tc>
        <w:tc>
          <w:tcPr>
            <w:tcW w:type="dxa" w:w="1000"/>
            <w:shd w:fill="FFFFFF" w:val="clear"/>
          </w:tcPr>
          <w:p>
            <w:r>
              <w:rPr>
                <w:b w:val="false"/>
                <w:bCs w:val="false"/>
                <w:sz w:val="18"/>
                <w:szCs w:val="18"/>
              </w:rPr>
              <w:t xml:space="preserve">medium</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AI-optimized cross-border corridor selection for layering</w:t>
            </w:r>
          </w:p>
        </w:tc>
        <w:tc>
          <w:tcPr>
            <w:tcW w:type="dxa" w:w="2400"/>
            <w:shd w:fill="F8FAFC" w:val="clear"/>
          </w:tcPr>
          <w:p>
            <w:r>
              <w:rPr>
                <w:b w:val="false"/>
                <w:bCs w:val="false"/>
                <w:sz w:val="18"/>
                <w:szCs w:val="18"/>
              </w:rPr>
              <w:t xml:space="preserve">mule-network</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low</w:t>
            </w:r>
          </w:p>
        </w:tc>
      </w:tr>
      <w:tr>
        <w:tc>
          <w:tcPr>
            <w:tcW w:type="dxa" w:w="5200"/>
            <w:shd w:fill="FFFFFF" w:val="clear"/>
          </w:tcPr>
          <w:p>
            <w:r>
              <w:rPr>
                <w:b w:val="false"/>
                <w:bCs w:val="false"/>
                <w:sz w:val="18"/>
                <w:szCs w:val="18"/>
              </w:rPr>
              <w:t xml:space="preserve">Synthetic-identity farming against referral/cashback reward programs</w:t>
            </w:r>
          </w:p>
        </w:tc>
        <w:tc>
          <w:tcPr>
            <w:tcW w:type="dxa" w:w="2400"/>
            <w:shd w:fill="FFFFFF" w:val="clear"/>
          </w:tcPr>
          <w:p>
            <w:r>
              <w:rPr>
                <w:b w:val="false"/>
                <w:bCs w:val="false"/>
                <w:sz w:val="18"/>
                <w:szCs w:val="18"/>
              </w:rPr>
              <w:t xml:space="preserve">rewards-fraud</w:t>
            </w:r>
          </w:p>
        </w:tc>
        <w:tc>
          <w:tcPr>
            <w:tcW w:type="dxa" w:w="1000"/>
            <w:shd w:fill="FFFFFF" w:val="clear"/>
          </w:tcPr>
          <w:p>
            <w:r>
              <w:rPr>
                <w:b w:val="false"/>
                <w:bCs w:val="false"/>
                <w:sz w:val="18"/>
                <w:szCs w:val="18"/>
              </w:rPr>
              <w:t xml:space="preserve">medium</w:t>
            </w:r>
          </w:p>
        </w:tc>
        <w:tc>
          <w:tcPr>
            <w:tcW w:type="dxa" w:w="1000"/>
            <w:shd w:fill="FFFFFF" w:val="clear"/>
          </w:tcPr>
          <w:p>
            <w:r>
              <w:rPr>
                <w:b w:val="false"/>
                <w:bCs w:val="false"/>
                <w:sz w:val="18"/>
                <w:szCs w:val="18"/>
              </w:rPr>
              <w:t xml:space="preserve">high</w:t>
            </w:r>
          </w:p>
        </w:tc>
      </w:tr>
      <w:tr>
        <w:tc>
          <w:tcPr>
            <w:tcW w:type="dxa" w:w="5200"/>
            <w:shd w:fill="F8FAFC" w:val="clear"/>
          </w:tcPr>
          <w:p>
            <w:r>
              <w:rPr>
                <w:b w:val="false"/>
                <w:bCs w:val="false"/>
                <w:sz w:val="18"/>
                <w:szCs w:val="18"/>
              </w:rPr>
              <w:t xml:space="preserve">LLM-drafted vendor payment redirection (business email compromise)</w:t>
            </w:r>
          </w:p>
        </w:tc>
        <w:tc>
          <w:tcPr>
            <w:tcW w:type="dxa" w:w="2400"/>
            <w:shd w:fill="F8FAFC" w:val="clear"/>
          </w:tcPr>
          <w:p>
            <w:r>
              <w:rPr>
                <w:b w:val="false"/>
                <w:bCs w:val="false"/>
                <w:sz w:val="18"/>
                <w:szCs w:val="18"/>
              </w:rPr>
              <w:t xml:space="preserve">b2b-payments</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high</w:t>
            </w:r>
          </w:p>
        </w:tc>
      </w:tr>
      <w:tr>
        <w:tc>
          <w:tcPr>
            <w:tcW w:type="dxa" w:w="5200"/>
            <w:shd w:fill="FFFFFF" w:val="clear"/>
          </w:tcPr>
          <w:p>
            <w:r>
              <w:rPr>
                <w:b w:val="false"/>
                <w:bCs w:val="false"/>
                <w:sz w:val="18"/>
                <w:szCs w:val="18"/>
              </w:rPr>
              <w:t xml:space="preserve">Adversarial transaction shaping to avoid 3-D Secure step-up</w:t>
            </w:r>
          </w:p>
        </w:tc>
        <w:tc>
          <w:tcPr>
            <w:tcW w:type="dxa" w:w="2400"/>
            <w:shd w:fill="FFFFFF" w:val="clear"/>
          </w:tcPr>
          <w:p>
            <w:r>
              <w:rPr>
                <w:b w:val="false"/>
                <w:bCs w:val="false"/>
                <w:sz w:val="18"/>
                <w:szCs w:val="18"/>
              </w:rPr>
              <w:t xml:space="preserve">ml-defense-attack</w:t>
            </w:r>
          </w:p>
        </w:tc>
        <w:tc>
          <w:tcPr>
            <w:tcW w:type="dxa" w:w="1000"/>
            <w:shd w:fill="FFFFFF" w:val="clear"/>
          </w:tcPr>
          <w:p>
            <w:r>
              <w:rPr>
                <w:b w:val="false"/>
                <w:bCs w:val="false"/>
                <w:sz w:val="18"/>
                <w:szCs w:val="18"/>
              </w:rPr>
              <w:t xml:space="preserve">medium</w:t>
            </w:r>
          </w:p>
        </w:tc>
        <w:tc>
          <w:tcPr>
            <w:tcW w:type="dxa" w:w="1000"/>
            <w:shd w:fill="FFFFFF" w:val="clear"/>
          </w:tcPr>
          <w:p>
            <w:r>
              <w:rPr>
                <w:b w:val="false"/>
                <w:bCs w:val="false"/>
                <w:sz w:val="18"/>
                <w:szCs w:val="18"/>
              </w:rPr>
              <w:t xml:space="preserve">low</w:t>
            </w:r>
          </w:p>
        </w:tc>
      </w:tr>
      <w:tr>
        <w:tc>
          <w:tcPr>
            <w:tcW w:type="dxa" w:w="5200"/>
            <w:shd w:fill="F8FAFC" w:val="clear"/>
          </w:tcPr>
          <w:p>
            <w:r>
              <w:rPr>
                <w:b w:val="false"/>
                <w:bCs w:val="false"/>
                <w:sz w:val="18"/>
                <w:szCs w:val="18"/>
              </w:rPr>
              <w:t xml:space="preserve">Romance-scam chatbot recruiting the victim as an unwitting money mule</w:t>
            </w:r>
          </w:p>
        </w:tc>
        <w:tc>
          <w:tcPr>
            <w:tcW w:type="dxa" w:w="2400"/>
            <w:shd w:fill="F8FAFC" w:val="clear"/>
          </w:tcPr>
          <w:p>
            <w:r>
              <w:rPr>
                <w:b w:val="false"/>
                <w:bCs w:val="false"/>
                <w:sz w:val="18"/>
                <w:szCs w:val="18"/>
              </w:rPr>
              <w:t xml:space="preserve">mule-network</w:t>
            </w:r>
          </w:p>
        </w:tc>
        <w:tc>
          <w:tcPr>
            <w:tcW w:type="dxa" w:w="1000"/>
            <w:shd w:fill="F8FAFC" w:val="clear"/>
          </w:tcPr>
          <w:p>
            <w:r>
              <w:rPr>
                <w:b w:val="false"/>
                <w:bCs w:val="false"/>
                <w:sz w:val="18"/>
                <w:szCs w:val="18"/>
              </w:rPr>
              <w:t xml:space="preserve">high</w:t>
            </w:r>
          </w:p>
        </w:tc>
        <w:tc>
          <w:tcPr>
            <w:tcW w:type="dxa" w:w="1000"/>
            <w:shd w:fill="F8FAFC" w:val="clear"/>
          </w:tcPr>
          <w:p>
            <w:r>
              <w:rPr>
                <w:b w:val="false"/>
                <w:bCs w:val="false"/>
                <w:sz w:val="18"/>
                <w:szCs w:val="18"/>
              </w:rPr>
              <w:t xml:space="preserve">high</w:t>
            </w:r>
          </w:p>
        </w:tc>
      </w:tr>
      <w:tr>
        <w:tc>
          <w:tcPr>
            <w:tcW w:type="dxa" w:w="5200"/>
            <w:shd w:fill="FFFFFF" w:val="clear"/>
          </w:tcPr>
          <w:p>
            <w:r>
              <w:rPr>
                <w:b w:val="false"/>
                <w:bCs w:val="false"/>
                <w:sz w:val="18"/>
                <w:szCs w:val="18"/>
              </w:rPr>
              <w:t xml:space="preserve">Deepfake of an existing customer to pass step-up re-verification</w:t>
            </w:r>
          </w:p>
        </w:tc>
        <w:tc>
          <w:tcPr>
            <w:tcW w:type="dxa" w:w="2400"/>
            <w:shd w:fill="FFFFFF" w:val="clear"/>
          </w:tcPr>
          <w:p>
            <w:r>
              <w:rPr>
                <w:b w:val="false"/>
                <w:bCs w:val="false"/>
                <w:sz w:val="18"/>
                <w:szCs w:val="18"/>
              </w:rPr>
              <w:t xml:space="preserve">account-takeover</w:t>
            </w:r>
          </w:p>
        </w:tc>
        <w:tc>
          <w:tcPr>
            <w:tcW w:type="dxa" w:w="1000"/>
            <w:shd w:fill="FFFFFF" w:val="clear"/>
          </w:tcPr>
          <w:p>
            <w:r>
              <w:rPr>
                <w:b w:val="false"/>
                <w:bCs w:val="false"/>
                <w:sz w:val="18"/>
                <w:szCs w:val="18"/>
              </w:rPr>
              <w:t xml:space="preserve">high</w:t>
            </w:r>
          </w:p>
        </w:tc>
        <w:tc>
          <w:tcPr>
            <w:tcW w:type="dxa" w:w="1000"/>
            <w:shd w:fill="FFFFFF" w:val="clear"/>
          </w:tcPr>
          <w:p>
            <w:r>
              <w:rPr>
                <w:b w:val="false"/>
                <w:bCs w:val="false"/>
                <w:sz w:val="18"/>
                <w:szCs w:val="18"/>
              </w:rPr>
              <w:t xml:space="preserve">medium</w:t>
            </w:r>
          </w:p>
        </w:tc>
      </w:tr>
      <w:tr>
        <w:tc>
          <w:tcPr>
            <w:tcW w:type="dxa" w:w="5200"/>
            <w:shd w:fill="F8FAFC" w:val="clear"/>
          </w:tcPr>
          <w:p>
            <w:r>
              <w:rPr>
                <w:b w:val="false"/>
                <w:bCs w:val="false"/>
                <w:sz w:val="18"/>
                <w:szCs w:val="18"/>
              </w:rPr>
              <w:t xml:space="preserve">Prompt-manipulated AI shopping agent approving fraudulent returns</w:t>
            </w:r>
          </w:p>
        </w:tc>
        <w:tc>
          <w:tcPr>
            <w:tcW w:type="dxa" w:w="2400"/>
            <w:shd w:fill="F8FAFC" w:val="clear"/>
          </w:tcPr>
          <w:p>
            <w:r>
              <w:rPr>
                <w:b w:val="false"/>
                <w:bCs w:val="false"/>
                <w:sz w:val="18"/>
                <w:szCs w:val="18"/>
              </w:rPr>
              <w:t xml:space="preserve">agentic-commerce</w:t>
            </w:r>
          </w:p>
        </w:tc>
        <w:tc>
          <w:tcPr>
            <w:tcW w:type="dxa" w:w="1000"/>
            <w:shd w:fill="F8FAFC" w:val="clear"/>
          </w:tcPr>
          <w:p>
            <w:r>
              <w:rPr>
                <w:b w:val="false"/>
                <w:bCs w:val="false"/>
                <w:sz w:val="18"/>
                <w:szCs w:val="18"/>
              </w:rPr>
              <w:t xml:space="preserve">medium</w:t>
            </w:r>
          </w:p>
        </w:tc>
        <w:tc>
          <w:tcPr>
            <w:tcW w:type="dxa" w:w="1000"/>
            <w:shd w:fill="F8FAFC" w:val="clear"/>
          </w:tcPr>
          <w:p>
            <w:r>
              <w:rPr>
                <w:b w:val="false"/>
                <w:bCs w:val="false"/>
                <w:sz w:val="18"/>
                <w:szCs w:val="18"/>
              </w:rPr>
              <w:t xml:space="preserve">medium</w:t>
            </w:r>
          </w:p>
        </w:tc>
      </w:tr>
      <w:tr>
        <w:tc>
          <w:tcPr>
            <w:tcW w:type="dxa" w:w="5200"/>
            <w:shd w:fill="FFFFFF" w:val="clear"/>
          </w:tcPr>
          <w:p>
            <w:r>
              <w:rPr>
                <w:b w:val="false"/>
                <w:bCs w:val="false"/>
                <w:sz w:val="18"/>
                <w:szCs w:val="18"/>
              </w:rPr>
              <w:t xml:space="preserve">GenAI-generated fake job postings recruiting money mules</w:t>
            </w:r>
          </w:p>
        </w:tc>
        <w:tc>
          <w:tcPr>
            <w:tcW w:type="dxa" w:w="2400"/>
            <w:shd w:fill="FFFFFF" w:val="clear"/>
          </w:tcPr>
          <w:p>
            <w:r>
              <w:rPr>
                <w:b w:val="false"/>
                <w:bCs w:val="false"/>
                <w:sz w:val="18"/>
                <w:szCs w:val="18"/>
              </w:rPr>
              <w:t xml:space="preserve">mule-network</w:t>
            </w:r>
          </w:p>
        </w:tc>
        <w:tc>
          <w:tcPr>
            <w:tcW w:type="dxa" w:w="1000"/>
            <w:shd w:fill="FFFFFF" w:val="clear"/>
          </w:tcPr>
          <w:p>
            <w:r>
              <w:rPr>
                <w:b w:val="false"/>
                <w:bCs w:val="false"/>
                <w:sz w:val="18"/>
                <w:szCs w:val="18"/>
              </w:rPr>
              <w:t xml:space="preserve">medium</w:t>
            </w:r>
          </w:p>
        </w:tc>
        <w:tc>
          <w:tcPr>
            <w:tcW w:type="dxa" w:w="1000"/>
            <w:shd w:fill="FFFFFF" w:val="clear"/>
          </w:tcPr>
          <w:p>
            <w:r>
              <w:rPr>
                <w:b w:val="false"/>
                <w:bCs w:val="false"/>
                <w:sz w:val="18"/>
                <w:szCs w:val="18"/>
              </w:rPr>
              <w:t xml:space="preserve">high</w:t>
            </w:r>
          </w:p>
        </w:tc>
      </w:tr>
    </w:tbl>
    <w:p>
      <w:pPr>
        <w:spacing w:after="160"/>
      </w:pPr>
      <w:r>
        <w:rPr>
          <w:i/>
          <w:iCs/>
          <w:color w:val="6B7280"/>
          <w:sz w:val="20"/>
          <w:szCs w:val="20"/>
        </w:rPr>
        <w:t xml:space="preserve">Severity/likelihood are qualitative research estimates, not calibrated probabilities — stated as such rather than dressed up with false precision.</w:t>
      </w:r>
    </w:p>
    <w:p>
      <w:pPr>
        <w:pStyle w:val="Heading1"/>
      </w:pPr>
      <w:r>
        <w:t xml:space="preserve">2. Attack Generation &amp; Simulation</w:t>
      </w:r>
    </w:p>
    <w:p>
      <w:pPr>
        <w:spacing w:after="120"/>
      </w:pPr>
      <w:r>
        <w:t xml:space="preserve">Four attack families were selected for numeric simulation because each has a transaction-level signature that is deliberately distinct from PaySim's own native fraud pattern (a single large TRANSFER followed by CASH_OUT) — the goal is to test detection of GenAI-era fraud specifically, not to re-learn a signature already present in the backbone data:</w:t>
      </w:r>
    </w:p>
    <w:p>
      <w:pPr>
        <w:pStyle w:val="ListParagraph"/>
        <w:numPr>
          <w:ilvl w:val="0"/>
          <w:numId w:val="1"/>
        </w:numPr>
        <w:spacing w:after="60"/>
      </w:pPr>
      <w:r>
        <w:t xml:space="preserve">ato_rapid_drain — account takeover: a staged, multi-transfer drain (2–5 stages) rather than one flat withdrawal, designed to look less mechanical.</w:t>
      </w:r>
    </w:p>
    <w:p>
      <w:pPr>
        <w:pStyle w:val="ListParagraph"/>
        <w:numPr>
          <w:ilvl w:val="0"/>
          <w:numId w:val="1"/>
        </w:numPr>
        <w:spacing w:after="60"/>
      </w:pPr>
      <w:r>
        <w:t xml:space="preserve">structuring_smurfing — many transfers just under a reporting/velocity threshold, spread across a widened time window.</w:t>
      </w:r>
    </w:p>
    <w:p>
      <w:pPr>
        <w:pStyle w:val="ListParagraph"/>
        <w:numPr>
          <w:ilvl w:val="0"/>
          <w:numId w:val="1"/>
        </w:numPr>
        <w:spacing w:after="60"/>
      </w:pPr>
      <w:r>
        <w:t xml:space="preserve">mule_network_layering — funds hop across a small synthetic account graph (multiple accounts, multiple hops) before reaching a cash-out sink.</w:t>
      </w:r>
    </w:p>
    <w:p>
      <w:pPr>
        <w:pStyle w:val="ListParagraph"/>
        <w:numPr>
          <w:ilvl w:val="0"/>
          <w:numId w:val="1"/>
        </w:numPr>
        <w:spacing w:after="60"/>
      </w:pPr>
      <w:r>
        <w:t xml:space="preserve">card_testing_burst — one origin probing many distinct destinations with very small payments ($1–$5), which real PaySim data confirms is a value range legitimate transactions do occasionally occupy (592 real PAYMENT rows under $5), so the probe amounts alone are not what should flag it.</w:t>
      </w:r>
    </w:p>
    <w:p>
      <w:pPr>
        <w:spacing w:after="120"/>
      </w:pPr>
      <w:r>
        <w:t xml:space="preserve">Generation is explicitly split into two stages so the LLM is never the source of raw numbers: an LLM (tried in order — Anthropic, Google Gemini, OpenAI, whichever has a funded key) proposes behavioral parameters (amount distribution shape, time-window width, account-graph size) grounded in the attack's real-world mechanism and the real backbone's own statistics; every returned value is clamped to a hard sanity range before use. A deterministic simulator then turns that parameter set into actual PaySim-schema transaction rows. In this submission's final run, configuration was genuinely LLM-generated via a funded Gemini key — for example, Gemini's reasoning for card_testing_burst: “Card testing relies on rapid, low-value uniform authorizations to validate active PANs while remaining significantly below median transaction amounts to avoid triggering standard velocity alarms.”</w:t>
      </w:r>
    </w:p>
    <w:p>
      <w:pPr>
        <w:spacing w:after="120"/>
      </w:pPr>
      <w:r>
        <w:t xml:space="preserve">A later hardening pass (see Section 3's closed loop) adds a warm-up transaction with a real backbone account to every synthetic account before its attack pattern runs, specifically to avoid presenting as a brand-new isolated node — the single strongest signal the first-generation detector relied on.</w:t>
      </w:r>
    </w:p>
    <w:p>
      <w:pPr>
        <w:pStyle w:val="Heading2"/>
      </w:pPr>
      <w:r>
        <w:t xml:space="preserve">Fidelity validation</w:t>
      </w:r>
    </w:p>
    <w:p>
      <w:pPr>
        <w:spacing w:after="120"/>
      </w:pPr>
      <w:r>
        <w:t xml:space="preserve">Every generated batch is validated against the real 6.36M-row PaySim backbone before being allowed into training: schema completeness, no impossible values (negative amounts/balances), balance conservation (oldbalance − amount ≈ newbalance, matching PaySim's own internal consistency), a plausibility check against the real per-transaction-type value envelope, and a family-specific semantic check. This last check exists because of a real bug this validation pipeline caught: in one generation run, the LLM returned an absolute dollar value where the simulator expected a fraction of a $10,000 reporting threshold, producing a $94.9 million “structuring” transaction — numerically within PaySim's real observed range (so the envelope check alone missed it) but semantically nonsensical, since structuring specifically means staying just under a threshold. Fixed by constraining units explicitly and adding a check that structuring amounts stay under $10,000. All 4 families pass all checks against the real backbone.</w:t>
      </w:r>
    </w:p>
    <w:p>
      <w:pPr>
        <w:pStyle w:val="Heading1"/>
      </w:pPr>
      <w:r>
        <w:t xml:space="preserve">3. Detection &amp; Mitigation Model</w:t>
      </w:r>
    </w:p>
    <w:p>
      <w:pPr>
        <w:spacing w:after="120"/>
      </w:pPr>
      <w:r>
        <w:t xml:space="preserve">Features combine tabular transaction attributes (amount, balances, time-of-day, transaction type) with account-graph features built via NetworkX over the transaction set: out/in-degree, connected-component size, and a low-activity flag. Graph features are not decorative — origin account out-degree was the #2 most important feature in the trained model, ahead of most tabular features.</w:t>
      </w:r>
    </w:p>
    <w:p>
      <w:pPr>
        <w:pStyle w:val="Heading2"/>
      </w:pPr>
      <w:r>
        <w:t xml:space="preserve">Primary result (PaySim, held-out time-based split)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3400"/>
      </w:tblGrid>
      <w:tr>
        <w:trPr>
          <w:tblHeader/>
        </w:trPr>
        <w:tc>
          <w:tcPr>
            <w:tcW w:type="dxa" w:w="4600"/>
            <w:shd w:fill="1F2937" w:val="clear"/>
          </w:tcPr>
          <w:p>
            <w:r>
              <w:rPr>
                <w:b/>
                <w:bCs/>
                <w:sz w:val="19"/>
                <w:szCs w:val="19"/>
              </w:rPr>
              <w:t xml:space="preserve">Metric</w:t>
            </w:r>
          </w:p>
        </w:tc>
        <w:tc>
          <w:tcPr>
            <w:tcW w:type="dxa" w:w="3400"/>
            <w:shd w:fill="1F2937" w:val="clear"/>
          </w:tcPr>
          <w:p>
            <w:r>
              <w:rPr>
                <w:b/>
                <w:bCs/>
                <w:sz w:val="19"/>
                <w:szCs w:val="19"/>
              </w:rPr>
              <w:t xml:space="preserve">Value</w:t>
            </w:r>
          </w:p>
        </w:tc>
      </w:tr>
      <w:tr>
        <w:tc>
          <w:tcPr>
            <w:tcW w:type="dxa" w:w="4600"/>
            <w:shd w:fill="FFFFFF" w:val="clear"/>
          </w:tcPr>
          <w:p>
            <w:r>
              <w:rPr>
                <w:b w:val="false"/>
                <w:bCs w:val="false"/>
                <w:sz w:val="18"/>
                <w:szCs w:val="18"/>
              </w:rPr>
              <w:t xml:space="preserve">Precision</w:t>
            </w:r>
          </w:p>
        </w:tc>
        <w:tc>
          <w:tcPr>
            <w:tcW w:type="dxa" w:w="3400"/>
            <w:shd w:fill="FFFFFF" w:val="clear"/>
          </w:tcPr>
          <w:p>
            <w:r>
              <w:rPr>
                <w:b w:val="false"/>
                <w:bCs w:val="false"/>
                <w:sz w:val="18"/>
                <w:szCs w:val="18"/>
              </w:rPr>
              <w:t xml:space="preserve">0.957</w:t>
            </w:r>
          </w:p>
        </w:tc>
      </w:tr>
      <w:tr>
        <w:tc>
          <w:tcPr>
            <w:tcW w:type="dxa" w:w="4600"/>
            <w:shd w:fill="F8FAFC" w:val="clear"/>
          </w:tcPr>
          <w:p>
            <w:r>
              <w:rPr>
                <w:b w:val="false"/>
                <w:bCs w:val="false"/>
                <w:sz w:val="18"/>
                <w:szCs w:val="18"/>
              </w:rPr>
              <w:t xml:space="preserve">Recall</w:t>
            </w:r>
          </w:p>
        </w:tc>
        <w:tc>
          <w:tcPr>
            <w:tcW w:type="dxa" w:w="3400"/>
            <w:shd w:fill="F8FAFC" w:val="clear"/>
          </w:tcPr>
          <w:p>
            <w:r>
              <w:rPr>
                <w:b w:val="false"/>
                <w:bCs w:val="false"/>
                <w:sz w:val="18"/>
                <w:szCs w:val="18"/>
              </w:rPr>
              <w:t xml:space="preserve">0.993</w:t>
            </w:r>
          </w:p>
        </w:tc>
      </w:tr>
      <w:tr>
        <w:tc>
          <w:tcPr>
            <w:tcW w:type="dxa" w:w="4600"/>
            <w:shd w:fill="FFFFFF" w:val="clear"/>
          </w:tcPr>
          <w:p>
            <w:r>
              <w:rPr>
                <w:b w:val="false"/>
                <w:bCs w:val="false"/>
                <w:sz w:val="18"/>
                <w:szCs w:val="18"/>
              </w:rPr>
              <w:t xml:space="preserve">F1</w:t>
            </w:r>
          </w:p>
        </w:tc>
        <w:tc>
          <w:tcPr>
            <w:tcW w:type="dxa" w:w="3400"/>
            <w:shd w:fill="FFFFFF" w:val="clear"/>
          </w:tcPr>
          <w:p>
            <w:r>
              <w:rPr>
                <w:b w:val="false"/>
                <w:bCs w:val="false"/>
                <w:sz w:val="18"/>
                <w:szCs w:val="18"/>
              </w:rPr>
              <w:t xml:space="preserve">0.975</w:t>
            </w:r>
          </w:p>
        </w:tc>
      </w:tr>
      <w:tr>
        <w:tc>
          <w:tcPr>
            <w:tcW w:type="dxa" w:w="4600"/>
            <w:shd w:fill="F8FAFC" w:val="clear"/>
          </w:tcPr>
          <w:p>
            <w:r>
              <w:rPr>
                <w:b w:val="false"/>
                <w:bCs w:val="false"/>
                <w:sz w:val="18"/>
                <w:szCs w:val="18"/>
              </w:rPr>
              <w:t xml:space="preserve">PR-AUC</w:t>
            </w:r>
          </w:p>
        </w:tc>
        <w:tc>
          <w:tcPr>
            <w:tcW w:type="dxa" w:w="3400"/>
            <w:shd w:fill="F8FAFC" w:val="clear"/>
          </w:tcPr>
          <w:p>
            <w:r>
              <w:rPr>
                <w:b w:val="false"/>
                <w:bCs w:val="false"/>
                <w:sz w:val="18"/>
                <w:szCs w:val="18"/>
              </w:rPr>
              <w:t xml:space="preserve">0.996</w:t>
            </w:r>
          </w:p>
        </w:tc>
      </w:tr>
      <w:tr>
        <w:tc>
          <w:tcPr>
            <w:tcW w:type="dxa" w:w="4600"/>
            <w:shd w:fill="FFFFFF" w:val="clear"/>
          </w:tcPr>
          <w:p>
            <w:r>
              <w:rPr>
                <w:b w:val="false"/>
                <w:bCs w:val="false"/>
                <w:sz w:val="18"/>
                <w:szCs w:val="18"/>
              </w:rPr>
              <w:t xml:space="preserve">ROC-AUC</w:t>
            </w:r>
          </w:p>
        </w:tc>
        <w:tc>
          <w:tcPr>
            <w:tcW w:type="dxa" w:w="3400"/>
            <w:shd w:fill="FFFFFF" w:val="clear"/>
          </w:tcPr>
          <w:p>
            <w:r>
              <w:rPr>
                <w:b w:val="false"/>
                <w:bCs w:val="false"/>
                <w:sz w:val="18"/>
                <w:szCs w:val="18"/>
              </w:rPr>
              <w:t xml:space="preserve">1.000</w:t>
            </w:r>
          </w:p>
        </w:tc>
      </w:tr>
      <w:tr>
        <w:tc>
          <w:tcPr>
            <w:tcW w:type="dxa" w:w="4600"/>
            <w:shd w:fill="F8FAFC" w:val="clear"/>
          </w:tcPr>
          <w:p>
            <w:r>
              <w:rPr>
                <w:b w:val="false"/>
                <w:bCs w:val="false"/>
                <w:sz w:val="18"/>
                <w:szCs w:val="18"/>
              </w:rPr>
              <w:t xml:space="preserve">False positive rate on legitimate transactions</w:t>
            </w:r>
          </w:p>
        </w:tc>
        <w:tc>
          <w:tcPr>
            <w:tcW w:type="dxa" w:w="3400"/>
            <w:shd w:fill="F8FAFC" w:val="clear"/>
          </w:tcPr>
          <w:p>
            <w:r>
              <w:rPr>
                <w:b w:val="false"/>
                <w:bCs w:val="false"/>
                <w:sz w:val="18"/>
                <w:szCs w:val="18"/>
              </w:rPr>
              <w:t xml:space="preserve">0.065%</w:t>
            </w:r>
          </w:p>
        </w:tc>
      </w:tr>
    </w:tbl>
    <w:p>
      <w:pPr>
        <w:spacing w:after="160"/>
      </w:pPr>
    </w:p>
    <w:p>
      <w:pPr>
        <w:spacing w:after="120"/>
      </w:pPr>
      <w:r>
        <w:t xml:space="preserve">Per-family recall: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800"/>
      </w:tblGrid>
      <w:tr>
        <w:trPr>
          <w:tblHeader/>
        </w:trPr>
        <w:tc>
          <w:tcPr>
            <w:tcW w:type="dxa" w:w="4200"/>
            <w:shd w:fill="1F2937" w:val="clear"/>
          </w:tcPr>
          <w:p>
            <w:r>
              <w:rPr>
                <w:b/>
                <w:bCs/>
                <w:sz w:val="19"/>
                <w:szCs w:val="19"/>
              </w:rPr>
              <w:t xml:space="preserve">Attack family</w:t>
            </w:r>
          </w:p>
        </w:tc>
        <w:tc>
          <w:tcPr>
            <w:tcW w:type="dxa" w:w="2000"/>
            <w:shd w:fill="1F2937" w:val="clear"/>
          </w:tcPr>
          <w:p>
            <w:r>
              <w:rPr>
                <w:b/>
                <w:bCs/>
                <w:sz w:val="19"/>
                <w:szCs w:val="19"/>
              </w:rPr>
              <w:t xml:space="preserve">Recall</w:t>
            </w:r>
          </w:p>
        </w:tc>
        <w:tc>
          <w:tcPr>
            <w:tcW w:type="dxa" w:w="1800"/>
            <w:shd w:fill="1F2937" w:val="clear"/>
          </w:tcPr>
          <w:p>
            <w:r>
              <w:rPr>
                <w:b/>
                <w:bCs/>
                <w:sz w:val="19"/>
                <w:szCs w:val="19"/>
              </w:rPr>
              <w:t xml:space="preserve">Test n</w:t>
            </w:r>
          </w:p>
        </w:tc>
      </w:tr>
      <w:tr>
        <w:tc>
          <w:tcPr>
            <w:tcW w:type="dxa" w:w="4200"/>
            <w:shd w:fill="FFFFFF" w:val="clear"/>
          </w:tcPr>
          <w:p>
            <w:r>
              <w:rPr>
                <w:b w:val="false"/>
                <w:bCs w:val="false"/>
                <w:sz w:val="18"/>
                <w:szCs w:val="18"/>
              </w:rPr>
              <w:t xml:space="preserve">ato_rapid_drain</w:t>
            </w:r>
          </w:p>
        </w:tc>
        <w:tc>
          <w:tcPr>
            <w:tcW w:type="dxa" w:w="2000"/>
            <w:shd w:fill="FFFFFF" w:val="clear"/>
          </w:tcPr>
          <w:p>
            <w:r>
              <w:rPr>
                <w:b w:val="false"/>
                <w:bCs w:val="false"/>
                <w:sz w:val="18"/>
                <w:szCs w:val="18"/>
              </w:rPr>
              <w:t xml:space="preserve">0.992</w:t>
            </w:r>
          </w:p>
        </w:tc>
        <w:tc>
          <w:tcPr>
            <w:tcW w:type="dxa" w:w="1800"/>
            <w:shd w:fill="FFFFFF" w:val="clear"/>
          </w:tcPr>
          <w:p>
            <w:r>
              <w:rPr>
                <w:b w:val="false"/>
                <w:bCs w:val="false"/>
                <w:sz w:val="18"/>
                <w:szCs w:val="18"/>
              </w:rPr>
              <w:t xml:space="preserve">377</w:t>
            </w:r>
          </w:p>
        </w:tc>
      </w:tr>
      <w:tr>
        <w:tc>
          <w:tcPr>
            <w:tcW w:type="dxa" w:w="4200"/>
            <w:shd w:fill="F8FAFC" w:val="clear"/>
          </w:tcPr>
          <w:p>
            <w:r>
              <w:rPr>
                <w:b w:val="false"/>
                <w:bCs w:val="false"/>
                <w:sz w:val="18"/>
                <w:szCs w:val="18"/>
              </w:rPr>
              <w:t xml:space="preserve">structuring_smurfing</w:t>
            </w:r>
          </w:p>
        </w:tc>
        <w:tc>
          <w:tcPr>
            <w:tcW w:type="dxa" w:w="2000"/>
            <w:shd w:fill="F8FAFC" w:val="clear"/>
          </w:tcPr>
          <w:p>
            <w:r>
              <w:rPr>
                <w:b w:val="false"/>
                <w:bCs w:val="false"/>
                <w:sz w:val="18"/>
                <w:szCs w:val="18"/>
              </w:rPr>
              <w:t xml:space="preserve">1.000</w:t>
            </w:r>
          </w:p>
        </w:tc>
        <w:tc>
          <w:tcPr>
            <w:tcW w:type="dxa" w:w="1800"/>
            <w:shd w:fill="F8FAFC" w:val="clear"/>
          </w:tcPr>
          <w:p>
            <w:r>
              <w:rPr>
                <w:b w:val="false"/>
                <w:bCs w:val="false"/>
                <w:sz w:val="18"/>
                <w:szCs w:val="18"/>
              </w:rPr>
              <w:t xml:space="preserve">251</w:t>
            </w:r>
          </w:p>
        </w:tc>
      </w:tr>
      <w:tr>
        <w:tc>
          <w:tcPr>
            <w:tcW w:type="dxa" w:w="4200"/>
            <w:shd w:fill="FFFFFF" w:val="clear"/>
          </w:tcPr>
          <w:p>
            <w:r>
              <w:rPr>
                <w:b w:val="false"/>
                <w:bCs w:val="false"/>
                <w:sz w:val="18"/>
                <w:szCs w:val="18"/>
              </w:rPr>
              <w:t xml:space="preserve">mule_network_layering</w:t>
            </w:r>
          </w:p>
        </w:tc>
        <w:tc>
          <w:tcPr>
            <w:tcW w:type="dxa" w:w="2000"/>
            <w:shd w:fill="FFFFFF" w:val="clear"/>
          </w:tcPr>
          <w:p>
            <w:r>
              <w:rPr>
                <w:b w:val="false"/>
                <w:bCs w:val="false"/>
                <w:sz w:val="18"/>
                <w:szCs w:val="18"/>
              </w:rPr>
              <w:t xml:space="preserve">0.978</w:t>
            </w:r>
          </w:p>
        </w:tc>
        <w:tc>
          <w:tcPr>
            <w:tcW w:type="dxa" w:w="1800"/>
            <w:shd w:fill="FFFFFF" w:val="clear"/>
          </w:tcPr>
          <w:p>
            <w:r>
              <w:rPr>
                <w:b w:val="false"/>
                <w:bCs w:val="false"/>
                <w:sz w:val="18"/>
                <w:szCs w:val="18"/>
              </w:rPr>
              <w:t xml:space="preserve">135</w:t>
            </w:r>
          </w:p>
        </w:tc>
      </w:tr>
      <w:tr>
        <w:tc>
          <w:tcPr>
            <w:tcW w:type="dxa" w:w="4200"/>
            <w:shd w:fill="F8FAFC" w:val="clear"/>
          </w:tcPr>
          <w:p>
            <w:r>
              <w:rPr>
                <w:b w:val="false"/>
                <w:bCs w:val="false"/>
                <w:sz w:val="18"/>
                <w:szCs w:val="18"/>
              </w:rPr>
              <w:t xml:space="preserve">card_testing_burst</w:t>
            </w:r>
          </w:p>
        </w:tc>
        <w:tc>
          <w:tcPr>
            <w:tcW w:type="dxa" w:w="2000"/>
            <w:shd w:fill="F8FAFC" w:val="clear"/>
          </w:tcPr>
          <w:p>
            <w:r>
              <w:rPr>
                <w:b w:val="false"/>
                <w:bCs w:val="false"/>
                <w:sz w:val="18"/>
                <w:szCs w:val="18"/>
              </w:rPr>
              <w:t xml:space="preserve">1.000</w:t>
            </w:r>
          </w:p>
        </w:tc>
        <w:tc>
          <w:tcPr>
            <w:tcW w:type="dxa" w:w="1800"/>
            <w:shd w:fill="F8FAFC" w:val="clear"/>
          </w:tcPr>
          <w:p>
            <w:r>
              <w:rPr>
                <w:b w:val="false"/>
                <w:bCs w:val="false"/>
                <w:sz w:val="18"/>
                <w:szCs w:val="18"/>
              </w:rPr>
              <w:t xml:space="preserve">136</w:t>
            </w:r>
          </w:p>
        </w:tc>
      </w:tr>
    </w:tbl>
    <w:p>
      <w:pPr>
        <w:spacing w:after="160"/>
      </w:pPr>
      <w:r>
        <w:rPr>
          <w:i/>
          <w:iCs/>
          <w:color w:val="6B7280"/>
          <w:sz w:val="20"/>
          <w:szCs w:val="20"/>
        </w:rPr>
        <w:t xml:space="preserve">mule_network_layering previously had a test set as small as n=15–24 across earlier runs (the LLM consistently chose a small instance count for this family) — a real, disclosed limitation rather than a clean number. Fixed by adding a floor on the minimum number of simulated mule networks regardless of the LLM's chosen account-network size; this run's n=135 is large enough to trust the 0.978 figure.</w:t>
      </w:r>
    </w:p>
    <w:p>
      <w:pPr>
        <w:pStyle w:val="Heading2"/>
      </w:pPr>
      <w:r>
        <w:t xml:space="preserve">Independent methodology check — ULB Credit Card Fraud</w:t>
      </w:r>
    </w:p>
    <w:p>
      <w:pPr>
        <w:spacing w:after="120"/>
      </w:pPr>
      <w:r>
        <w:t xml:space="preserve">ULB has no account/counterparty fields at all (only PCA-anonymized V1–V28, Amount, and Time), so there is no graph to build and no way to literally run the PaySim-trained model on it. Rather than fabricate a meaningless cross-schema “transfer test,” a separate XGBoost model was trained on ULB using the identical methodology (time-based split, imbalance handling, PR-AUC as the headline metric) as an independent check that the approach generalizes beyond one dataset's quirks: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3400"/>
      </w:tblGrid>
      <w:tr>
        <w:trPr>
          <w:tblHeader/>
        </w:trPr>
        <w:tc>
          <w:tcPr>
            <w:tcW w:type="dxa" w:w="4600"/>
            <w:shd w:fill="1F2937" w:val="clear"/>
          </w:tcPr>
          <w:p>
            <w:r>
              <w:rPr>
                <w:b/>
                <w:bCs/>
                <w:sz w:val="19"/>
                <w:szCs w:val="19"/>
              </w:rPr>
              <w:t xml:space="preserve">Metric</w:t>
            </w:r>
          </w:p>
        </w:tc>
        <w:tc>
          <w:tcPr>
            <w:tcW w:type="dxa" w:w="3400"/>
            <w:shd w:fill="1F2937" w:val="clear"/>
          </w:tcPr>
          <w:p>
            <w:r>
              <w:rPr>
                <w:b/>
                <w:bCs/>
                <w:sz w:val="19"/>
                <w:szCs w:val="19"/>
              </w:rPr>
              <w:t xml:space="preserve">Value</w:t>
            </w:r>
          </w:p>
        </w:tc>
      </w:tr>
      <w:tr>
        <w:tc>
          <w:tcPr>
            <w:tcW w:type="dxa" w:w="4600"/>
            <w:shd w:fill="FFFFFF" w:val="clear"/>
          </w:tcPr>
          <w:p>
            <w:r>
              <w:rPr>
                <w:b w:val="false"/>
                <w:bCs w:val="false"/>
                <w:sz w:val="18"/>
                <w:szCs w:val="18"/>
              </w:rPr>
              <w:t xml:space="preserve">Precision</w:t>
            </w:r>
          </w:p>
        </w:tc>
        <w:tc>
          <w:tcPr>
            <w:tcW w:type="dxa" w:w="3400"/>
            <w:shd w:fill="FFFFFF" w:val="clear"/>
          </w:tcPr>
          <w:p>
            <w:r>
              <w:rPr>
                <w:b w:val="false"/>
                <w:bCs w:val="false"/>
                <w:sz w:val="18"/>
                <w:szCs w:val="18"/>
              </w:rPr>
              <w:t xml:space="preserve">0.792</w:t>
            </w:r>
          </w:p>
        </w:tc>
      </w:tr>
      <w:tr>
        <w:tc>
          <w:tcPr>
            <w:tcW w:type="dxa" w:w="4600"/>
            <w:shd w:fill="F8FAFC" w:val="clear"/>
          </w:tcPr>
          <w:p>
            <w:r>
              <w:rPr>
                <w:b w:val="false"/>
                <w:bCs w:val="false"/>
                <w:sz w:val="18"/>
                <w:szCs w:val="18"/>
              </w:rPr>
              <w:t xml:space="preserve">Recall</w:t>
            </w:r>
          </w:p>
        </w:tc>
        <w:tc>
          <w:tcPr>
            <w:tcW w:type="dxa" w:w="3400"/>
            <w:shd w:fill="F8FAFC" w:val="clear"/>
          </w:tcPr>
          <w:p>
            <w:r>
              <w:rPr>
                <w:b w:val="false"/>
                <w:bCs w:val="false"/>
                <w:sz w:val="18"/>
                <w:szCs w:val="18"/>
              </w:rPr>
              <w:t xml:space="preserve">0.760</w:t>
            </w:r>
          </w:p>
        </w:tc>
      </w:tr>
      <w:tr>
        <w:tc>
          <w:tcPr>
            <w:tcW w:type="dxa" w:w="4600"/>
            <w:shd w:fill="FFFFFF" w:val="clear"/>
          </w:tcPr>
          <w:p>
            <w:r>
              <w:rPr>
                <w:b w:val="false"/>
                <w:bCs w:val="false"/>
                <w:sz w:val="18"/>
                <w:szCs w:val="18"/>
              </w:rPr>
              <w:t xml:space="preserve">F1</w:t>
            </w:r>
          </w:p>
        </w:tc>
        <w:tc>
          <w:tcPr>
            <w:tcW w:type="dxa" w:w="3400"/>
            <w:shd w:fill="FFFFFF" w:val="clear"/>
          </w:tcPr>
          <w:p>
            <w:r>
              <w:rPr>
                <w:b w:val="false"/>
                <w:bCs w:val="false"/>
                <w:sz w:val="18"/>
                <w:szCs w:val="18"/>
              </w:rPr>
              <w:t xml:space="preserve">0.776</w:t>
            </w:r>
          </w:p>
        </w:tc>
      </w:tr>
      <w:tr>
        <w:tc>
          <w:tcPr>
            <w:tcW w:type="dxa" w:w="4600"/>
            <w:shd w:fill="F8FAFC" w:val="clear"/>
          </w:tcPr>
          <w:p>
            <w:r>
              <w:rPr>
                <w:b w:val="false"/>
                <w:bCs w:val="false"/>
                <w:sz w:val="18"/>
                <w:szCs w:val="18"/>
              </w:rPr>
              <w:t xml:space="preserve">PR-AUC</w:t>
            </w:r>
          </w:p>
        </w:tc>
        <w:tc>
          <w:tcPr>
            <w:tcW w:type="dxa" w:w="3400"/>
            <w:shd w:fill="F8FAFC" w:val="clear"/>
          </w:tcPr>
          <w:p>
            <w:r>
              <w:rPr>
                <w:b w:val="false"/>
                <w:bCs w:val="false"/>
                <w:sz w:val="18"/>
                <w:szCs w:val="18"/>
              </w:rPr>
              <w:t xml:space="preserve">0.798</w:t>
            </w:r>
          </w:p>
        </w:tc>
      </w:tr>
      <w:tr>
        <w:tc>
          <w:tcPr>
            <w:tcW w:type="dxa" w:w="4600"/>
            <w:shd w:fill="FFFFFF" w:val="clear"/>
          </w:tcPr>
          <w:p>
            <w:r>
              <w:rPr>
                <w:b w:val="false"/>
                <w:bCs w:val="false"/>
                <w:sz w:val="18"/>
                <w:szCs w:val="18"/>
              </w:rPr>
              <w:t xml:space="preserve">ROC-AUC</w:t>
            </w:r>
          </w:p>
        </w:tc>
        <w:tc>
          <w:tcPr>
            <w:tcW w:type="dxa" w:w="3400"/>
            <w:shd w:fill="FFFFFF" w:val="clear"/>
          </w:tcPr>
          <w:p>
            <w:r>
              <w:rPr>
                <w:b w:val="false"/>
                <w:bCs w:val="false"/>
                <w:sz w:val="18"/>
                <w:szCs w:val="18"/>
              </w:rPr>
              <w:t xml:space="preserve">0.987</w:t>
            </w:r>
          </w:p>
        </w:tc>
      </w:tr>
    </w:tbl>
    <w:p>
      <w:pPr>
        <w:spacing w:after="160"/>
      </w:pPr>
      <w:r>
        <w:rPr>
          <w:i/>
          <w:iCs/>
          <w:color w:val="6B7280"/>
          <w:sz w:val="20"/>
          <w:szCs w:val="20"/>
        </w:rPr>
        <w:t xml:space="preserve">A lower score here than on PaySim is expected — different fraud type, no graph signal available — and is reported as a scoped comparison, not a failure.</w:t>
      </w:r>
    </w:p>
    <w:p>
      <w:pP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6B7280"/>
          <w:sz w:val="18"/>
          <w:szCs w:val="18"/>
        </w:rPr>
        <w:t xml:space="preserve">Figure 2 — same methodology (XGBoost, time-based split, imbalance handling), two independently trained models on unrelated datasets.</w:t>
      </w:r>
    </w:p>
    <w:p>
      <w:pPr>
        <w:pStyle w:val="Heading2"/>
      </w:pPr>
      <w:r>
        <w:t xml:space="preserve">The closed loop: does hardening evade the detector, and does retraining fix it?</w:t>
      </w:r>
    </w:p>
    <w:p>
      <w:pPr>
        <w:spacing w:after="120"/>
      </w:pPr>
      <w:r>
        <w:t xml:space="preserve">This is the project's central mechanism, and it was tested adversarially against its own model rather than assumed. Step A: the existing (“cycle-1”) detector is scored against hardened (“v2”) attack variants it has never seen — warm-up transactions added, card-testing probes spread across a wider time window at lower per-step volume, mule networks with diluted per-hop degree. Because attack generation is LLM-driven and therefore non-deterministic, this experiment was run four separate times across this project's build history, on four independently generated v1 datasets (the fourth after fixing a real sample-size bug in mule-network generation, see Section 2). Results varied meaningfully between runs — reported as all four, not the single most dramatic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2000"/>
      </w:tblGrid>
      <w:tr>
        <w:trPr>
          <w:tblHeader/>
        </w:trPr>
        <w:tc>
          <w:tcPr>
            <w:tcW w:type="dxa" w:w="4400"/>
            <w:shd w:fill="1F2937" w:val="clear"/>
          </w:tcPr>
          <w:p>
            <w:r>
              <w:rPr>
                <w:b/>
                <w:bCs/>
                <w:sz w:val="19"/>
                <w:szCs w:val="19"/>
              </w:rPr>
              <w:t xml:space="preserve">Run</w:t>
            </w:r>
          </w:p>
        </w:tc>
        <w:tc>
          <w:tcPr>
            <w:tcW w:type="dxa" w:w="3200"/>
            <w:shd w:fill="1F2937" w:val="clear"/>
          </w:tcPr>
          <w:p>
            <w:r>
              <w:rPr>
                <w:b/>
                <w:bCs/>
                <w:sz w:val="19"/>
                <w:szCs w:val="19"/>
              </w:rPr>
              <w:t xml:space="preserve">Weakest hardened family (cycle-1 recall)</w:t>
            </w:r>
          </w:p>
        </w:tc>
        <w:tc>
          <w:tcPr>
            <w:tcW w:type="dxa" w:w="2000"/>
            <w:shd w:fill="1F2937" w:val="clear"/>
          </w:tcPr>
          <w:p>
            <w:r>
              <w:rPr>
                <w:b/>
                <w:bCs/>
                <w:sz w:val="19"/>
                <w:szCs w:val="19"/>
              </w:rPr>
              <w:t xml:space="preserve">Outcome</w:t>
            </w:r>
          </w:p>
        </w:tc>
      </w:tr>
      <w:tr>
        <w:tc>
          <w:tcPr>
            <w:tcW w:type="dxa" w:w="4400"/>
            <w:shd w:fill="FFFFFF" w:val="clear"/>
          </w:tcPr>
          <w:p>
            <w:r>
              <w:rPr>
                <w:b w:val="false"/>
                <w:bCs w:val="false"/>
                <w:sz w:val="18"/>
                <w:szCs w:val="18"/>
              </w:rPr>
              <w:t xml:space="preserve">1 (hand-authored fallback, pre-Gemini)</w:t>
            </w:r>
          </w:p>
        </w:tc>
        <w:tc>
          <w:tcPr>
            <w:tcW w:type="dxa" w:w="3200"/>
            <w:shd w:fill="FFFFFF" w:val="clear"/>
          </w:tcPr>
          <w:p>
            <w:r>
              <w:rPr>
                <w:b w:val="false"/>
                <w:bCs w:val="false"/>
                <w:sz w:val="18"/>
                <w:szCs w:val="18"/>
              </w:rPr>
              <w:t xml:space="preserve">card_testing_burst_v2 — 0.25%</w:t>
            </w:r>
          </w:p>
        </w:tc>
        <w:tc>
          <w:tcPr>
            <w:tcW w:type="dxa" w:w="2000"/>
            <w:shd w:fill="FFFFFF" w:val="clear"/>
          </w:tcPr>
          <w:p>
            <w:r>
              <w:rPr>
                <w:b w:val="false"/>
                <w:bCs w:val="false"/>
                <w:sz w:val="18"/>
                <w:szCs w:val="18"/>
              </w:rPr>
              <w:t xml:space="preserve">near-total blind spot</w:t>
            </w:r>
          </w:p>
        </w:tc>
      </w:tr>
      <w:tr>
        <w:tc>
          <w:tcPr>
            <w:tcW w:type="dxa" w:w="4400"/>
            <w:shd w:fill="F8FAFC" w:val="clear"/>
          </w:tcPr>
          <w:p>
            <w:r>
              <w:rPr>
                <w:b w:val="false"/>
                <w:bCs w:val="false"/>
                <w:sz w:val="18"/>
                <w:szCs w:val="18"/>
              </w:rPr>
              <w:t xml:space="preserve">2 (Gemini-driven)</w:t>
            </w:r>
          </w:p>
        </w:tc>
        <w:tc>
          <w:tcPr>
            <w:tcW w:type="dxa" w:w="3200"/>
            <w:shd w:fill="F8FAFC" w:val="clear"/>
          </w:tcPr>
          <w:p>
            <w:r>
              <w:rPr>
                <w:b w:val="false"/>
                <w:bCs w:val="false"/>
                <w:sz w:val="18"/>
                <w:szCs w:val="18"/>
              </w:rPr>
              <w:t xml:space="preserve">card_testing_burst_v2 — 0.37%</w:t>
            </w:r>
          </w:p>
        </w:tc>
        <w:tc>
          <w:tcPr>
            <w:tcW w:type="dxa" w:w="2000"/>
            <w:shd w:fill="F8FAFC" w:val="clear"/>
          </w:tcPr>
          <w:p>
            <w:r>
              <w:rPr>
                <w:b w:val="false"/>
                <w:bCs w:val="false"/>
                <w:sz w:val="18"/>
                <w:szCs w:val="18"/>
              </w:rPr>
              <w:t xml:space="preserve">near-total blind spot</w:t>
            </w:r>
          </w:p>
        </w:tc>
      </w:tr>
      <w:tr>
        <w:tc>
          <w:tcPr>
            <w:tcW w:type="dxa" w:w="4400"/>
            <w:shd w:fill="FFFFFF" w:val="clear"/>
          </w:tcPr>
          <w:p>
            <w:r>
              <w:rPr>
                <w:b w:val="false"/>
                <w:bCs w:val="false"/>
                <w:sz w:val="18"/>
                <w:szCs w:val="18"/>
              </w:rPr>
              <w:t xml:space="preserve">3 (Gemini-driven)</w:t>
            </w:r>
          </w:p>
        </w:tc>
        <w:tc>
          <w:tcPr>
            <w:tcW w:type="dxa" w:w="3200"/>
            <w:shd w:fill="FFFFFF" w:val="clear"/>
          </w:tcPr>
          <w:p>
            <w:r>
              <w:rPr>
                <w:b w:val="false"/>
                <w:bCs w:val="false"/>
                <w:sz w:val="18"/>
                <w:szCs w:val="18"/>
              </w:rPr>
              <w:t xml:space="preserve">mule_network_layering_v2 — 82.3%</w:t>
            </w:r>
          </w:p>
        </w:tc>
        <w:tc>
          <w:tcPr>
            <w:tcW w:type="dxa" w:w="2000"/>
            <w:shd w:fill="FFFFFF" w:val="clear"/>
          </w:tcPr>
          <w:p>
            <w:r>
              <w:rPr>
                <w:b w:val="false"/>
                <w:bCs w:val="false"/>
                <w:sz w:val="18"/>
                <w:szCs w:val="18"/>
              </w:rPr>
              <w:t xml:space="preserve">modest gap</w:t>
            </w:r>
          </w:p>
        </w:tc>
      </w:tr>
      <w:tr>
        <w:tc>
          <w:tcPr>
            <w:tcW w:type="dxa" w:w="4400"/>
            <w:shd w:fill="F8FAFC" w:val="clear"/>
          </w:tcPr>
          <w:p>
            <w:r>
              <w:rPr>
                <w:b w:val="false"/>
                <w:bCs w:val="false"/>
                <w:sz w:val="18"/>
                <w:szCs w:val="18"/>
              </w:rPr>
              <w:t xml:space="preserve">4 (Gemini-driven, mule sample-size fixed, final)</w:t>
            </w:r>
          </w:p>
        </w:tc>
        <w:tc>
          <w:tcPr>
            <w:tcW w:type="dxa" w:w="3200"/>
            <w:shd w:fill="F8FAFC" w:val="clear"/>
          </w:tcPr>
          <w:p>
            <w:r>
              <w:rPr>
                <w:b w:val="false"/>
                <w:bCs w:val="false"/>
                <w:sz w:val="18"/>
                <w:szCs w:val="18"/>
              </w:rPr>
              <w:t xml:space="preserve">mule_network_layering_v2 — 96.4%</w:t>
            </w:r>
          </w:p>
        </w:tc>
        <w:tc>
          <w:tcPr>
            <w:tcW w:type="dxa" w:w="2000"/>
            <w:shd w:fill="F8FAFC" w:val="clear"/>
          </w:tcPr>
          <w:p>
            <w:r>
              <w:rPr>
                <w:b w:val="false"/>
                <w:bCs w:val="false"/>
                <w:sz w:val="18"/>
                <w:szCs w:val="18"/>
              </w:rPr>
              <w:t xml:space="preserve">no meaningful gap found</w:t>
            </w:r>
          </w:p>
        </w:tc>
      </w:tr>
    </w:tbl>
    <w:p>
      <w:pPr>
        <w:spacing w:after="160"/>
      </w:pPr>
    </w:p>
    <w:p>
      <w:pPr>
        <w:spacing w:after="120"/>
      </w:pPr>
      <w:r>
        <w:t xml:space="preserve">This is reported as four separate runs, deliberately: 2 of 4 found the cycle-1 detector nearly blind to a hardened card-testing pattern; the other 2 found only a modest-to-negligible gap. The honest conclusion isn't “card-testing is definitely the weak point” — it's that whether this mechanism finds a severe gap at all depends on the particular random realization of training data, and by run 4 (the most rigorously generated dataset, after fixing a real bug) it did not find a severe one. That is a materially more honest claim than reporting only the most dramatic run, and it directly motivates the adversarial self-test below as a second, independent check that doesn't depend on what the closed loop happened to find this time.</w:t>
      </w:r>
    </w:p>
    <w:p>
      <w:pPr>
        <w:spacing w:after="120"/>
      </w:pPr>
      <w:r>
        <w:t xml:space="preserve">Step B (final run): retraining on the combined v1+v2 data still recovered full detection with zero regression on any original family, even without a severe gap to close: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2937" w:val="clear"/>
          </w:tcPr>
          <w:p>
            <w:r>
              <w:rPr>
                <w:b/>
                <w:bCs/>
                <w:sz w:val="19"/>
                <w:szCs w:val="19"/>
              </w:rPr>
              <w:t xml:space="preserve">Attack family</w:t>
            </w:r>
          </w:p>
        </w:tc>
        <w:tc>
          <w:tcPr>
            <w:tcW w:type="dxa" w:w="2700"/>
            <w:shd w:fill="1F2937" w:val="clear"/>
          </w:tcPr>
          <w:p>
            <w:r>
              <w:rPr>
                <w:b/>
                <w:bCs/>
                <w:sz w:val="19"/>
                <w:szCs w:val="19"/>
              </w:rPr>
              <w:t xml:space="preserve">Cycle-1 recall</w:t>
            </w:r>
          </w:p>
        </w:tc>
        <w:tc>
          <w:tcPr>
            <w:tcW w:type="dxa" w:w="2700"/>
            <w:shd w:fill="1F2937" w:val="clear"/>
          </w:tcPr>
          <w:p>
            <w:r>
              <w:rPr>
                <w:b/>
                <w:bCs/>
                <w:sz w:val="19"/>
                <w:szCs w:val="19"/>
              </w:rPr>
              <w:t xml:space="preserve">Cycle-2 recall (after retraining)</w:t>
            </w:r>
          </w:p>
        </w:tc>
      </w:tr>
      <w:tr>
        <w:tc>
          <w:tcPr>
            <w:tcW w:type="dxa" w:w="3600"/>
            <w:shd w:fill="FFFFFF" w:val="clear"/>
          </w:tcPr>
          <w:p>
            <w:r>
              <w:rPr>
                <w:b w:val="false"/>
                <w:bCs w:val="false"/>
                <w:sz w:val="18"/>
                <w:szCs w:val="18"/>
              </w:rPr>
              <w:t xml:space="preserve">ato_rapid_drain</w:t>
            </w:r>
          </w:p>
        </w:tc>
        <w:tc>
          <w:tcPr>
            <w:tcW w:type="dxa" w:w="2700"/>
            <w:shd w:fill="FFFFFF" w:val="clear"/>
          </w:tcPr>
          <w:p>
            <w:r>
              <w:rPr>
                <w:b w:val="false"/>
                <w:bCs w:val="false"/>
                <w:sz w:val="18"/>
                <w:szCs w:val="18"/>
              </w:rPr>
              <w:t xml:space="preserve">0.989</w:t>
            </w:r>
          </w:p>
        </w:tc>
        <w:tc>
          <w:tcPr>
            <w:tcW w:type="dxa" w:w="2700"/>
            <w:shd w:fill="FFFFFF" w:val="clear"/>
          </w:tcPr>
          <w:p>
            <w:r>
              <w:rPr>
                <w:b w:val="false"/>
                <w:bCs w:val="false"/>
                <w:sz w:val="18"/>
                <w:szCs w:val="18"/>
              </w:rPr>
              <w:t xml:space="preserve">1.000</w:t>
            </w:r>
          </w:p>
        </w:tc>
      </w:tr>
      <w:tr>
        <w:tc>
          <w:tcPr>
            <w:tcW w:type="dxa" w:w="3600"/>
            <w:shd w:fill="F8FAFC" w:val="clear"/>
          </w:tcPr>
          <w:p>
            <w:r>
              <w:rPr>
                <w:b w:val="false"/>
                <w:bCs w:val="false"/>
                <w:sz w:val="18"/>
                <w:szCs w:val="18"/>
              </w:rPr>
              <w:t xml:space="preserve">card_testing_burst</w:t>
            </w:r>
          </w:p>
        </w:tc>
        <w:tc>
          <w:tcPr>
            <w:tcW w:type="dxa" w:w="2700"/>
            <w:shd w:fill="F8FAFC" w:val="clear"/>
          </w:tcPr>
          <w:p>
            <w:r>
              <w:rPr>
                <w:b w:val="false"/>
                <w:bCs w:val="false"/>
                <w:sz w:val="18"/>
                <w:szCs w:val="18"/>
              </w:rPr>
              <w:t xml:space="preserve">1.000</w:t>
            </w:r>
          </w:p>
        </w:tc>
        <w:tc>
          <w:tcPr>
            <w:tcW w:type="dxa" w:w="2700"/>
            <w:shd w:fill="F8FAFC" w:val="clear"/>
          </w:tcPr>
          <w:p>
            <w:r>
              <w:rPr>
                <w:b w:val="false"/>
                <w:bCs w:val="false"/>
                <w:sz w:val="18"/>
                <w:szCs w:val="18"/>
              </w:rPr>
              <w:t xml:space="preserve">1.000</w:t>
            </w:r>
          </w:p>
        </w:tc>
      </w:tr>
      <w:tr>
        <w:tc>
          <w:tcPr>
            <w:tcW w:type="dxa" w:w="3600"/>
            <w:shd w:fill="FFFFFF" w:val="clear"/>
          </w:tcPr>
          <w:p>
            <w:r>
              <w:rPr>
                <w:b w:val="false"/>
                <w:bCs w:val="false"/>
                <w:sz w:val="18"/>
                <w:szCs w:val="18"/>
              </w:rPr>
              <w:t xml:space="preserve">mule_network_layering</w:t>
            </w:r>
          </w:p>
        </w:tc>
        <w:tc>
          <w:tcPr>
            <w:tcW w:type="dxa" w:w="2700"/>
            <w:shd w:fill="FFFFFF" w:val="clear"/>
          </w:tcPr>
          <w:p>
            <w:r>
              <w:rPr>
                <w:b w:val="false"/>
                <w:bCs w:val="false"/>
                <w:sz w:val="18"/>
                <w:szCs w:val="18"/>
              </w:rPr>
              <w:t xml:space="preserve">0.978</w:t>
            </w:r>
          </w:p>
        </w:tc>
        <w:tc>
          <w:tcPr>
            <w:tcW w:type="dxa" w:w="2700"/>
            <w:shd w:fill="FFFFFF" w:val="clear"/>
          </w:tcPr>
          <w:p>
            <w:r>
              <w:rPr>
                <w:b w:val="false"/>
                <w:bCs w:val="false"/>
                <w:sz w:val="18"/>
                <w:szCs w:val="18"/>
              </w:rPr>
              <w:t xml:space="preserve">1.000</w:t>
            </w:r>
          </w:p>
        </w:tc>
      </w:tr>
      <w:tr>
        <w:tc>
          <w:tcPr>
            <w:tcW w:type="dxa" w:w="3600"/>
            <w:shd w:fill="F8FAFC" w:val="clear"/>
          </w:tcPr>
          <w:p>
            <w:r>
              <w:rPr>
                <w:b w:val="false"/>
                <w:bCs w:val="false"/>
                <w:sz w:val="18"/>
                <w:szCs w:val="18"/>
              </w:rPr>
              <w:t xml:space="preserve">structuring_smurfing</w:t>
            </w:r>
          </w:p>
        </w:tc>
        <w:tc>
          <w:tcPr>
            <w:tcW w:type="dxa" w:w="2700"/>
            <w:shd w:fill="F8FAFC" w:val="clear"/>
          </w:tcPr>
          <w:p>
            <w:r>
              <w:rPr>
                <w:b w:val="false"/>
                <w:bCs w:val="false"/>
                <w:sz w:val="18"/>
                <w:szCs w:val="18"/>
              </w:rPr>
              <w:t xml:space="preserve">1.000</w:t>
            </w:r>
          </w:p>
        </w:tc>
        <w:tc>
          <w:tcPr>
            <w:tcW w:type="dxa" w:w="2700"/>
            <w:shd w:fill="F8FAFC" w:val="clear"/>
          </w:tcPr>
          <w:p>
            <w:r>
              <w:rPr>
                <w:b w:val="false"/>
                <w:bCs w:val="false"/>
                <w:sz w:val="18"/>
                <w:szCs w:val="18"/>
              </w:rPr>
              <w:t xml:space="preserve">1.000</w:t>
            </w:r>
          </w:p>
        </w:tc>
      </w:tr>
    </w:tbl>
    <w:p>
      <w:pPr>
        <w:spacing w:after="160"/>
      </w:pPr>
      <w:r>
        <w:rPr>
          <w:i/>
          <w:iCs/>
          <w:color w:val="6B7280"/>
          <w:sz w:val="20"/>
          <w:szCs w:val="20"/>
        </w:rPr>
        <w:t xml:space="preserve">Run 1 (before the LLM generation path was funded) found the same mechanism worked but left one low-sample family regressed after the retraining fix; that result was reported as-is at the time rather than tuned away, and is kept in the project's build log (docs/PHASES.md) rather than deleted now that later runs superseded it.</w:t>
      </w:r>
    </w:p>
    <w:p>
      <w:pP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6B7280"/>
          <w:sz w:val="18"/>
          <w:szCs w:val="18"/>
        </w:rPr>
        <w:t xml:space="preserve">Figure 3 — final run's recall by family, before and after retraining on hardened attacks. Every family recovers to 1.00 with no regression.</w:t>
      </w:r>
    </w:p>
    <w:p>
      <w:pPr>
        <w:pStyle w:val="Heading2"/>
      </w:pPr>
      <w:r>
        <w:t xml:space="preserve">Adversarial self-test: does this generalize, or just cover its own training space?</w:t>
      </w:r>
    </w:p>
    <w:p>
      <w:pPr>
        <w:spacing w:after="120"/>
      </w:pPr>
      <w:r>
        <w:t xml:space="preserve">Phase 4 proves the detector generalizes across variations WITHIN its four trained attack families. A separate, harder question is whether it generalizes to attacks that are structurally different from anything it was trained on. Five hand-crafted transactions were built specifically to look numerically unremarkable — amounts near the real backbone's own median, few hops, no extreme balance-fraction ratios — and scored through the exact same feature pipeline used for training: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tblGrid>
      <w:tr>
        <w:trPr>
          <w:tblHeader/>
        </w:trPr>
        <w:tc>
          <w:tcPr>
            <w:tcW w:type="dxa" w:w="6200"/>
            <w:shd w:fill="1F2937" w:val="clear"/>
          </w:tcPr>
          <w:p>
            <w:r>
              <w:rPr>
                <w:b/>
                <w:bCs/>
                <w:sz w:val="19"/>
                <w:szCs w:val="19"/>
              </w:rPr>
              <w:t xml:space="preserve">Hand-crafted case</w:t>
            </w:r>
          </w:p>
        </w:tc>
        <w:tc>
          <w:tcPr>
            <w:tcW w:type="dxa" w:w="1800"/>
            <w:shd w:fill="1F2937" w:val="clear"/>
          </w:tcPr>
          <w:p>
            <w:r>
              <w:rPr>
                <w:b/>
                <w:bCs/>
                <w:sz w:val="19"/>
                <w:szCs w:val="19"/>
              </w:rPr>
              <w:t xml:space="preserve">Result</w:t>
            </w:r>
          </w:p>
        </w:tc>
      </w:tr>
      <w:tr>
        <w:tc>
          <w:tcPr>
            <w:tcW w:type="dxa" w:w="6200"/>
            <w:shd w:fill="FFFFFF" w:val="clear"/>
          </w:tcPr>
          <w:p>
            <w:r>
              <w:rPr>
                <w:b w:val="false"/>
                <w:bCs w:val="false"/>
                <w:sz w:val="18"/>
                <w:szCs w:val="18"/>
              </w:rPr>
              <w:t xml:space="preserve">ATO drain of only 40% of balance in one step (vs. the trained 85–98%)</w:t>
            </w:r>
          </w:p>
        </w:tc>
        <w:tc>
          <w:tcPr>
            <w:tcW w:type="dxa" w:w="1800"/>
            <w:shd w:fill="FFFFFF" w:val="clear"/>
          </w:tcPr>
          <w:p>
            <w:r>
              <w:rPr>
                <w:b w:val="false"/>
                <w:bCs w:val="false"/>
                <w:sz w:val="18"/>
                <w:szCs w:val="18"/>
              </w:rPr>
              <w:t xml:space="preserve">EVADED</w:t>
            </w:r>
          </w:p>
        </w:tc>
      </w:tr>
      <w:tr>
        <w:tc>
          <w:tcPr>
            <w:tcW w:type="dxa" w:w="6200"/>
            <w:shd w:fill="F8FAFC" w:val="clear"/>
          </w:tcPr>
          <w:p>
            <w:r>
              <w:rPr>
                <w:b w:val="false"/>
                <w:bCs w:val="false"/>
                <w:sz w:val="18"/>
                <w:szCs w:val="18"/>
              </w:rPr>
              <w:t xml:space="preserve">Structuring at ~40% of the reporting threshold (vs. the trained 80–98%)</w:t>
            </w:r>
          </w:p>
        </w:tc>
        <w:tc>
          <w:tcPr>
            <w:tcW w:type="dxa" w:w="1800"/>
            <w:shd w:fill="F8FAFC" w:val="clear"/>
          </w:tcPr>
          <w:p>
            <w:r>
              <w:rPr>
                <w:b w:val="false"/>
                <w:bCs w:val="false"/>
                <w:sz w:val="18"/>
                <w:szCs w:val="18"/>
              </w:rPr>
              <w:t xml:space="preserve">EVADED</w:t>
            </w:r>
          </w:p>
        </w:tc>
      </w:tr>
      <w:tr>
        <w:tc>
          <w:tcPr>
            <w:tcW w:type="dxa" w:w="6200"/>
            <w:shd w:fill="FFFFFF" w:val="clear"/>
          </w:tcPr>
          <w:p>
            <w:r>
              <w:rPr>
                <w:b w:val="false"/>
                <w:bCs w:val="false"/>
                <w:sz w:val="18"/>
                <w:szCs w:val="18"/>
              </w:rPr>
              <w:t xml:space="preserve">Card-testing: only 2 probes, ~24 weeks apart</w:t>
            </w:r>
          </w:p>
        </w:tc>
        <w:tc>
          <w:tcPr>
            <w:tcW w:type="dxa" w:w="1800"/>
            <w:shd w:fill="FFFFFF" w:val="clear"/>
          </w:tcPr>
          <w:p>
            <w:r>
              <w:rPr>
                <w:b w:val="false"/>
                <w:bCs w:val="false"/>
                <w:sz w:val="18"/>
                <w:szCs w:val="18"/>
              </w:rPr>
              <w:t xml:space="preserve">caught</w:t>
            </w:r>
          </w:p>
        </w:tc>
      </w:tr>
      <w:tr>
        <w:tc>
          <w:tcPr>
            <w:tcW w:type="dxa" w:w="6200"/>
            <w:shd w:fill="F8FAFC" w:val="clear"/>
          </w:tcPr>
          <w:p>
            <w:r>
              <w:rPr>
                <w:b w:val="false"/>
                <w:bCs w:val="false"/>
                <w:sz w:val="18"/>
                <w:szCs w:val="18"/>
              </w:rPr>
              <w:t xml:space="preserve">2-hop mule layering at PaySim's real median transfer amount</w:t>
            </w:r>
          </w:p>
        </w:tc>
        <w:tc>
          <w:tcPr>
            <w:tcW w:type="dxa" w:w="1800"/>
            <w:shd w:fill="F8FAFC" w:val="clear"/>
          </w:tcPr>
          <w:p>
            <w:r>
              <w:rPr>
                <w:b w:val="false"/>
                <w:bCs w:val="false"/>
                <w:sz w:val="18"/>
                <w:szCs w:val="18"/>
              </w:rPr>
              <w:t xml:space="preserve">EVADED</w:t>
            </w:r>
          </w:p>
        </w:tc>
      </w:tr>
      <w:tr>
        <w:tc>
          <w:tcPr>
            <w:tcW w:type="dxa" w:w="6200"/>
            <w:shd w:fill="FFFFFF" w:val="clear"/>
          </w:tcPr>
          <w:p>
            <w:r>
              <w:rPr>
                <w:b w:val="false"/>
                <w:bCs w:val="false"/>
                <w:sz w:val="18"/>
                <w:szCs w:val="18"/>
              </w:rPr>
              <w:t xml:space="preserve">Recurring same-amount payments mimicking legitimate bill-pay</w:t>
            </w:r>
          </w:p>
        </w:tc>
        <w:tc>
          <w:tcPr>
            <w:tcW w:type="dxa" w:w="1800"/>
            <w:shd w:fill="FFFFFF" w:val="clear"/>
          </w:tcPr>
          <w:p>
            <w:r>
              <w:rPr>
                <w:b w:val="false"/>
                <w:bCs w:val="false"/>
                <w:sz w:val="18"/>
                <w:szCs w:val="18"/>
              </w:rPr>
              <w:t xml:space="preserve">EVADED</w:t>
            </w:r>
          </w:p>
        </w:tc>
      </w:tr>
    </w:tbl>
    <w:p>
      <w:pPr>
        <w:spacing w:after="160"/>
      </w:pPr>
      <w:r>
        <w:rPr>
          <w:i/>
          <w:iCs/>
          <w:color w:val="6B7280"/>
          <w:sz w:val="20"/>
          <w:szCs w:val="20"/>
        </w:rPr>
        <w:t xml:space="preserve">Run against the final model (after the mule sample-size fix retrained it on a larger, more diverse dataset): only 1 of 5 caught, down from 3 of 5 on an earlier model. Not re-run to chase a better number — the mule fix changed the model's decision boundary in a way that happened to make it more vulnerable here, which is itself an honest, useful finding: fixing one real problem (a thin evaluation sample) shifted calibration in a way that wasn't fully predictable, reinforcing why Section 4 treats continuous adversarial testing as a production requirement rather than a one-time check.</w:t>
      </w:r>
    </w:p>
    <w:p>
      <w:pPr>
        <w:spacing w:after="160"/>
      </w:pPr>
    </w:p>
    <w:p>
      <w:pP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6B7280"/>
          <w:sz w:val="18"/>
          <w:szCs w:val="18"/>
        </w:rPr>
        <w:t xml:space="preserve">Figure 4 — fraud probability assigned to each hand-crafted case; the dashed line is the 0.5 decision threshold.</w:t>
      </w:r>
    </w:p>
    <w:p>
      <w:pPr>
        <w:spacing w:after="120"/>
      </w:pPr>
      <w:r>
        <w:t xml:space="preserve">1 of 5 caught, 4 evaded, on the final model. This is reported here deliberately, not smoothed over: a submission that showed only the closed loop's clean recovery would overstate how robust this detector actually is, and reporting the more flattering earlier result (3 of 5, from before the mule-network fix) instead of this one would be exactly the kind of cherry-picking this project has tried not to do throughout. The bill-pay-mimicry case evading with a 0.0000 fraud probability is the most concerning — an attacker who makes a compromised account's activity look completely routine leaves this detector with no signal to work from at all, since nothing about the transaction itself is anomalous; only broader context (this account was flagged in a takeover shortly before) would catch it, which is outside this detector's scope by design. The honest picture is that supervised classifiers trained on a finite set of simulated attack shapes are strong against adversaries who vary parameters within a known shape (Section 3's closed loop) and weak against adversaries who adopt an unseen shape entirely (this test) — which is exactly why Section 4 below treats continuous adversarial retraining as a requirement for production use, not a nice-to-have.</w:t>
      </w:r>
    </w:p>
    <w:p>
      <w:pPr>
        <w:pStyle w:val="Heading2"/>
      </w:pPr>
      <w:r>
        <w:t xml:space="preserve">A second, materially different approach: does an unsupervised anomaly detector add coverage?</w:t>
      </w:r>
    </w:p>
    <w:p>
      <w:pPr>
        <w:spacing w:after="120"/>
      </w:pPr>
      <w:r>
        <w:t xml:space="preserve">Given the adversarial self-test's finding, the natural next question is whether a fundamentally different detection paradigm — one not limited to recognizing known attack shapes — closes the gap. An IsolationForest was trained purely unsupervised (no fraud labels used at all, fit only on legitimate transactions) as a complementary check, and evaluated on the identical held-out test set and all 5 adversarial cases.</w:t>
      </w:r>
    </w:p>
    <w:p>
      <w:pPr>
        <w:spacing w:after="120"/>
      </w:pPr>
      <w:r>
        <w:t xml:space="preserve">The result is a genuine negative finding, reported as such rather than omitted: PR-AUC of 0.035 — barely above the ~0.014 random baseline for this class balance — catching 0 of 893 true fraud rows XGBoost catches, and flagging none of the 5 adversarial cases either, including the one XGBoost gets right. This was checked against several configurations (contamination matched to the true fraud rate vs. a looser prior, all features vs. numeric-only with the one-hot transaction-type columns dropped) before concluding it's a real result, not a threshold artifact — none of the variants meaningfully moved the PR-AUC. The takeaway is informative rather than merely a failed experiment: whatever distinguishes this project's simulated fraud from legitimate traffic is a specific, learned feature combination, not general statistical outlier-ness an unsupervised method picks up for free — and it means the anomaly-detector idea does NOT rescue the adversarial self-test's weak result above; that gap remains open and unresolved, stated plainly.</w:t>
      </w:r>
    </w:p>
    <w:p>
      <w:pPr>
        <w:spacing w:after="160"/>
      </w:pPr>
      <w:r>
        <w:rPr>
          <w:i/>
          <w:iCs/>
          <w:color w:val="6B7280"/>
          <w:sz w:val="20"/>
          <w:szCs w:val="20"/>
        </w:rPr>
        <w:t xml:space="preserve">A real methodology bug was caught and fixed while building this comparison: the first attempt scored the wrong XGBoost model (detector_cycle2.json, calibrated to a different graph — the closed loop's v1+v2 combined dataset, where hardening's warm-up transactions alter real accounts' computed graph features) against this test set, producing a nonsensical 63% recall that contradicted the documented 99.2%. Traced to graph-feature values shifting between differently-built graph snapshots for the same underlying accounts — itself a real, disclosed limitation of the graph-feature approach, and a concrete reason Section 4 treats a live, continuously-updated graph store as a production requirement rather than a nice-to-have.</w:t>
      </w:r>
    </w:p>
    <w:p>
      <w:pPr>
        <w:pStyle w:val="Heading1"/>
      </w:pPr>
      <w:r>
        <w:t xml:space="preserve">4. Real-World Feasibility in Live Payments</w:t>
      </w:r>
    </w:p>
    <w:p>
      <w:pPr>
        <w:spacing w:after="120"/>
      </w:pPr>
      <w:r>
        <w:t xml:space="preserve">A working prototype is deployed on GCP Cloud Run (two Docker-containerized services: a FastAPI backend and a static React frontend), publicly reachable and demonstrating the full loop — taxonomy exploration, live single-transaction scoring, and the closed-loop results — rather than only described in slides.</w:t>
      </w:r>
    </w:p>
    <w:p>
      <w:pPr>
        <w:pStyle w:val="Heading2"/>
      </w:pPr>
      <w:r>
        <w:t xml:space="preserve">What would change for a production deployment</w:t>
      </w:r>
    </w:p>
    <w:p>
      <w:pPr>
        <w:pStyle w:val="ListParagraph"/>
        <w:numPr>
          <w:ilvl w:val="0"/>
          <w:numId w:val="1"/>
        </w:numPr>
        <w:spacing w:after="60"/>
      </w:pPr>
      <w:r>
        <w:t xml:space="preserve">Graph features here come from a precomputed snapshot rebuilt offline; a live deployment needs a real-time graph/feature store (e.g. a graph database or streaming feature pipeline) so account degree and component membership reflect the last few minutes of activity, not a training-time snapshot.</w:t>
      </w:r>
    </w:p>
    <w:p>
      <w:pPr>
        <w:pStyle w:val="ListParagraph"/>
        <w:numPr>
          <w:ilvl w:val="0"/>
          <w:numId w:val="1"/>
        </w:numPr>
        <w:spacing w:after="60"/>
      </w:pPr>
      <w:r>
        <w:t xml:space="preserve">LLM-driven config generation ran against a live account-graph statistics summary in this submission; at production scale this would run as a scheduled red-team job (e.g. weekly) feeding a retraining pipeline, not synchronously in the request path.</w:t>
      </w:r>
    </w:p>
    <w:p>
      <w:pPr>
        <w:pStyle w:val="ListParagraph"/>
        <w:numPr>
          <w:ilvl w:val="0"/>
          <w:numId w:val="1"/>
        </w:numPr>
        <w:spacing w:after="60"/>
      </w:pPr>
      <w:r>
        <w:t xml:space="preserve">The decision threshold (0.5) was not tuned against a real cost-of-false-positive/cost-of-fraud tradeoff, which a live deployment would calibrate against actual chargeback and customer-friction costs.</w:t>
      </w:r>
    </w:p>
    <w:p>
      <w:pPr>
        <w:pStyle w:val="ListParagraph"/>
        <w:numPr>
          <w:ilvl w:val="0"/>
          <w:numId w:val="1"/>
        </w:numPr>
        <w:spacing w:after="60"/>
      </w:pPr>
      <w:r>
        <w:t xml:space="preserve">Adversarial self-testing (Section 3's closed loop) should run continuously against production traffic, not as a one-time academic exercise — the taxonomy graph's adv_feedback_loop_poisoning node is a direct, disclosed risk to any system (including this one) that retrains on its own feedback signal without safeguards against label poisoning.</w:t>
      </w:r>
    </w:p>
    <w:p>
      <w:pPr>
        <w:pStyle w:val="Heading2"/>
      </w:pPr>
      <w:r>
        <w:t xml:space="preserve">Limitations, stated plainly</w:t>
      </w:r>
    </w:p>
    <w:p>
      <w:pPr>
        <w:pStyle w:val="ListParagraph"/>
        <w:numPr>
          <w:ilvl w:val="0"/>
          <w:numId w:val="1"/>
        </w:numPr>
        <w:spacing w:after="60"/>
      </w:pPr>
      <w:r>
        <w:t xml:space="preserve">The adversarial self-test above is the most important limitation, and got WORSE after a real bug fix: 4 of 5 hand-crafted, structurally-unfamiliar attacks evaded the final detector (up from 2 of 5 on an earlier model), including bill-pay mimicry at essentially zero fraud probability. Detection efficacy numbers in Section 3 describe performance against the four trained attack shapes and their in-family variations — not a general claim of catching all GenAI-powered fraud.</w:t>
      </w:r>
    </w:p>
    <w:p>
      <w:pPr>
        <w:pStyle w:val="ListParagraph"/>
        <w:numPr>
          <w:ilvl w:val="0"/>
          <w:numId w:val="1"/>
        </w:numPr>
        <w:spacing w:after="60"/>
      </w:pPr>
      <w:r>
        <w:t xml:space="preserve">mule_network_layering's small-sample issue (n=15–24 across three earlier runs) was fixed, not just disclosed further — a floor on minimum simulated mule networks now guarantees n&gt;100 regardless of the LLM's chosen account-network size. Fixing it had a side effect worth stating plainly: the resulting model's decision boundary shifted in a way that made it MORE vulnerable on the adversarial self-test, not less — improving one metric's reliability doesn't guarantee improving robustness generally.</w:t>
      </w:r>
    </w:p>
    <w:p>
      <w:pPr>
        <w:pStyle w:val="ListParagraph"/>
        <w:numPr>
          <w:ilvl w:val="0"/>
          <w:numId w:val="1"/>
        </w:numPr>
        <w:spacing w:after="60"/>
      </w:pPr>
      <w:r>
        <w:t xml:space="preserve">The Phase 4 closed-loop experiment produces materially different results run-to-run because attack generation is LLM-driven and non-deterministic: 2 of 4 independent runs found a severe card-testing blind spot, the other 2 found only a modest-to-negligible gap. The mechanism reliably tests for a gap; whether it finds a severe one, and where, varies. Report accordingly — don't treat any single run's weakest family as a fixed, permanent property of this system.</w:t>
      </w:r>
    </w:p>
    <w:p>
      <w:pPr>
        <w:pStyle w:val="ListParagraph"/>
        <w:numPr>
          <w:ilvl w:val="0"/>
          <w:numId w:val="1"/>
        </w:numPr>
        <w:spacing w:after="60"/>
      </w:pPr>
      <w:r>
        <w:t xml:space="preserve">The Anthropic API key used for development has an unresolved zero credit balance; Google Gemini (free tier) is what actually produced this submission's LLM-driven configuration, via an automatic multi-provider fallback.</w:t>
      </w:r>
    </w:p>
    <w:p>
      <w:pPr>
        <w:pStyle w:val="ListParagraph"/>
        <w:numPr>
          <w:ilvl w:val="0"/>
          <w:numId w:val="1"/>
        </w:numPr>
        <w:spacing w:after="60"/>
      </w:pPr>
      <w:r>
        <w:t xml:space="preserve">Secondary recall on PaySim's own native (non-GenAI) fraud pattern was effectively zero — expected, since the detector was purpose-built for the four GenAI attack signatures, not general-purpose fraud, but stated explicitly rather than left implicit.</w:t>
      </w:r>
    </w:p>
    <w:p>
      <w:pPr>
        <w:pStyle w:val="ListParagraph"/>
        <w:numPr>
          <w:ilvl w:val="0"/>
          <w:numId w:val="1"/>
        </w:numPr>
        <w:spacing w:after="60"/>
      </w:pPr>
      <w:r>
        <w:t xml:space="preserve">The live API's graph-feature lookup falls back to “new/isolated account” defaults for any account not in the precomputed snapshot — correct behavior for a real new account, but a known simplification versus a full live graph store.</w:t>
      </w:r>
    </w:p>
    <w:p>
      <w:pPr>
        <w:pStyle w:val="Heading1"/>
      </w:pPr>
      <w:r>
        <w:t xml:space="preserve">Conclusion</w:t>
      </w:r>
    </w:p>
    <w:p>
      <w:pPr>
        <w:spacing w:after="120"/>
      </w:pPr>
      <w:r>
        <w:t xml:space="preserve">The differentiator in this submission is not any single number — it is that the loop is real and was used to find true and uncomfortable things about the system's own first attempt, across four independent runs: a generalization gap the closed loop sometimes finds and always closes (Section 3, though whether it's severe and which family it hits both varied by run), and a broader one it could not close (the adversarial self-test, structurally novel attacks — which got worse, not better, after a real bug fix). Reporting all of this, including the run-to-run variability and the uncomfortable regression, with the same rigor, is the actual evidence of “novelty” and “real-world feasibility” this brief asks for — and the clearest argument for why the closed loop in Section 4 needs to run continuously in production, not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23ce4326a8b79fa78dbbbe9ef9f8a1fc5171f9.png"/><Relationship Id="rId8" Type="http://schemas.openxmlformats.org/officeDocument/2006/relationships/image" Target="media/6f6427d2997d1e43d5615b76c3d1a85ff7de7b7c.png"/><Relationship Id="rId9" Type="http://schemas.openxmlformats.org/officeDocument/2006/relationships/image" Target="media/a9975cc425076dc5a027338a583d8b0e560b464f.png"/><Relationship Id="rId10" Type="http://schemas.openxmlformats.org/officeDocument/2006/relationships/image" Target="media/5906f36c6f0837d00ee6df10610069c487a204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2026-08-25T11:47:04.147Z</dcterms:created>
  <dcterms:modified xsi:type="dcterms:W3CDTF">2026-08-25T11:47:04.149Z</dcterms:modified>
</cp:coreProperties>
</file>

<file path=docProps/custom.xml><?xml version="1.0" encoding="utf-8"?>
<Properties xmlns="http://schemas.openxmlformats.org/officeDocument/2006/custom-properties" xmlns:vt="http://schemas.openxmlformats.org/officeDocument/2006/docPropsVTypes"/>
</file>