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evening.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once in a while, a technology comes along that changes how we understand the world.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our planet is facing a crisis. Forests are disappearing, cities are overheating, and ecosystems are collapsing faster than we can respond.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real problem is surprisingly simple.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Earth has no nervous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way for ecosystems to tell us when they are under stress… until it’s already too late.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built </w:t>
      </w:r>
      <w:r w:rsidDel="00000000" w:rsidR="00000000" w:rsidRPr="00000000">
        <w:rPr>
          <w:b w:val="1"/>
          <w:bCs w:val="1"/>
          <w:rtl w:val="0"/>
        </w:rPr>
        <w:t xml:space="preserve">GAIA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GAIA is an AI-powered planetary intelligence platform that combines satellite data, environmental sensors, and ecosystem digital twins to monitor biodiversity, predict climate risks, and guide real-world restoration.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</w:t>
      </w:r>
      <w:r w:rsidDel="00000000" w:rsidR="00000000" w:rsidRPr="00000000">
        <w:rPr>
          <w:b w:val="1"/>
          <w:bCs w:val="1"/>
          <w:rtl w:val="0"/>
        </w:rPr>
        <w:t xml:space="preserve">mission control for the planet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GAIA, governments, scientists, and communities can simulate solutions like reforestation, mangrove restoration, or green infrastructure and instantly see their impact on carbon capture, biodiversity, and climate resilience.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reacting to climate disasters, GAIA helps us </w:t>
      </w:r>
      <w:r w:rsidDel="00000000" w:rsidR="00000000" w:rsidRPr="00000000">
        <w:rPr>
          <w:b w:val="1"/>
          <w:bCs w:val="1"/>
          <w:rtl w:val="0"/>
        </w:rPr>
        <w:t xml:space="preserve">predict and prevent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planet has been sending warning signals for decades.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GAIA makes sure we finally start listening.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