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0"/>
        <w:gridCol w:w="1455"/>
        <w:gridCol w:w="2685"/>
        <w:gridCol w:w="3870"/>
        <w:gridCol w:w="1260"/>
        <w:tblGridChange w:id="0">
          <w:tblGrid>
            <w:gridCol w:w="1230"/>
            <w:gridCol w:w="1455"/>
            <w:gridCol w:w="2685"/>
            <w:gridCol w:w="3870"/>
            <w:gridCol w:w="1260"/>
          </w:tblGrid>
        </w:tblGridChange>
      </w:tblGrid>
      <w:tr>
        <w:trPr>
          <w:cantSplit w:val="0"/>
          <w:trHeight w:val="388.5546875" w:hRule="atLeast"/>
          <w:tblHeader w:val="1"/>
        </w:trPr>
        <w:tc>
          <w:tcPr>
            <w:shd w:fill="9fc5e8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Experimental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 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 + Explanation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</w:tr>
      <w:tr>
        <w:trPr>
          <w:cantSplit w:val="0"/>
          <w:trHeight w:val="220" w:hRule="atLeast"/>
          <w:tblHeader w:val="1"/>
        </w:trPr>
        <w:tc>
          <w:tcPr>
            <w:vMerge w:val="restart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CONV 3D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OOM Error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Reduce the batch size and reduce the number of neurons in Dense Layer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Training Accuracy     : 00.97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Validation Accuracy : 00.23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Overfitting. Let’s add some Layers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1,117,061</w:t>
            </w:r>
          </w:p>
        </w:tc>
      </w:tr>
      <w:tr>
        <w:trPr>
          <w:cantSplit w:val="0"/>
          <w:trHeight w:val="220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Training Accuracy     : 00.94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Validation Accuracy : 00.92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Let's try lowering the learning rate to 0.0002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3,638,981</w:t>
            </w:r>
          </w:p>
        </w:tc>
      </w:tr>
      <w:tr>
        <w:trPr>
          <w:cantSplit w:val="0"/>
          <w:trHeight w:val="220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Training Accuracy     : 00.72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Validation Accuracy : 00.49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Overfitting has been reduced. Lets try adding some more layers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1,762,613</w:t>
            </w:r>
          </w:p>
        </w:tc>
      </w:tr>
      <w:tr>
        <w:trPr>
          <w:cantSplit w:val="0"/>
          <w:trHeight w:val="220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Training Accuracy     : 00.82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Validation Accuracy : 00.85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Observed some good improvements. Let’s try adding some dropouts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2,556,533</w:t>
            </w:r>
          </w:p>
        </w:tc>
      </w:tr>
      <w:tr>
        <w:trPr>
          <w:cantSplit w:val="0"/>
          <w:trHeight w:val="220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Training Accuracy     : 00.88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Validation Accuracy : 00.36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Overfitting increased. Adding dropouts has further reduced validation. Lets try to reduce the parameters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2,556,533</w:t>
            </w:r>
          </w:p>
        </w:tc>
      </w:tr>
      <w:tr>
        <w:trPr>
          <w:cantSplit w:val="0"/>
          <w:trHeight w:val="220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Training Accuracy     : 00.82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Validation Accuracy : 00.71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Overfitting is reduced but still the validation accuracy is low. Let’s try to reduce parameters further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696,645</w:t>
            </w:r>
          </w:p>
        </w:tc>
      </w:tr>
      <w:tr>
        <w:trPr>
          <w:cantSplit w:val="0"/>
          <w:trHeight w:val="220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Training Accuracy     : 00.82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Validation Accuracy : 00.87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Improvement in Validation accuracy. Let’s switch to CNN+LSTM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504,709</w:t>
            </w:r>
          </w:p>
        </w:tc>
      </w:tr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CNN+LTM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 (model 8 on notebook)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Training Accuracy     : 00.96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Validation Accuracy : 00.89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CNN-LSTM we get the best validation accuracy of 89%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1,657,445</w:t>
            </w:r>
          </w:p>
        </w:tc>
      </w:tr>
      <w:tr>
        <w:trPr>
          <w:cantSplit w:val="0"/>
          <w:trHeight w:val="450" w:hRule="atLeast"/>
          <w:tblHeader w:val="1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Let’s apply some Data Augmentation and check the performance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CONV 3D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Training Accuracy     : 00.83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Validation Accuracy : 00.78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(3,3,3) Filter &amp; 160x160 Image resolution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3,638,981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Training Accuracy     : 00.72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Validation Accuracy : 00.56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(2,2,2) Filter &amp; 120x120 Image resolution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1,762,613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Training Accuracy     : 00.71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Validation Accuracy : 00.81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Adding more layers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2,556,533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Training Accuracy     : 00.64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Validation Accuracy : 00.21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Let’s reduce the parameters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2,556,533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Training Accuracy     : 00.80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Validation Accuracy : 00.79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After reducing networks parameters, model performance is quite good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696,645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Training Accuracy     : 00.81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Validation Accuracy : 00.82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Reducing Network Parameters again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504,709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CNN LSTM with GRU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Training Accuracy     : 00.97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Validation Accuracy : 00.83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Overfitting is considerably high. Not much improvement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2,573,925</w:t>
            </w:r>
          </w:p>
        </w:tc>
      </w:tr>
      <w:tr>
        <w:trPr>
          <w:cantSplit w:val="0"/>
          <w:trHeight w:val="640.6640625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Transfer Learning (optional)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Training Accuracy     : 00.89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Validation Accuracy : 00.79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 are not training the mobilenet weights and we see validation accuracy is not better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3,840,453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Transfer Learning with GRU (Optional)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Training Accuracy     : 00.99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Validation Accuracy : 00.98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Great result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3,693,253</w:t>
            </w:r>
          </w:p>
        </w:tc>
      </w:tr>
    </w:tbl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UPp1xk+g4iCB0zZNqHnAgJH6Og==">AMUW2mXCVKhZXoof6UL60F0FsXX0NZ4cEVcoj8FtmHgED0F7akccKVFljtntyTBliDmoiDOzMkB/L/O6ArwtuMtRAccuqZ/psf1doU3zqI0ELV2A3tt1VH8=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2018-07-08T13:18:00Z</dcterms:created>
  <dc:creator>Kaustabh Singh</dc:creator>
</cp:coreProperties>
</file>