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1335" w14:textId="24F81A23" w:rsidR="00F36B1B" w:rsidRPr="00F36B1B" w:rsidRDefault="002927EB" w:rsidP="00F36B1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F36B1B" w:rsidRPr="00F36B1B">
        <w:rPr>
          <w:b/>
          <w:bCs/>
          <w:sz w:val="28"/>
          <w:szCs w:val="28"/>
        </w:rPr>
        <w:t>AuraMed</w:t>
      </w:r>
      <w:r w:rsidR="00F36B1B">
        <w:rPr>
          <w:b/>
          <w:bCs/>
          <w:sz w:val="28"/>
          <w:szCs w:val="28"/>
        </w:rPr>
        <w:t xml:space="preserve"> – An AI Powered Multi-Agent Clinical Scribe Assistant</w:t>
      </w:r>
      <w:r>
        <w:rPr>
          <w:b/>
          <w:bCs/>
          <w:sz w:val="28"/>
          <w:szCs w:val="28"/>
        </w:rPr>
        <w:t>”</w:t>
      </w:r>
      <w:r>
        <w:rPr>
          <w:b/>
          <w:bCs/>
          <w:sz w:val="28"/>
          <w:szCs w:val="28"/>
        </w:rPr>
        <w:br/>
        <w:t>(Nazia Sadiq, AI &amp; DS batch 10, SMIT)</w:t>
      </w:r>
      <w:r>
        <w:rPr>
          <w:b/>
          <w:bCs/>
          <w:sz w:val="28"/>
          <w:szCs w:val="28"/>
        </w:rPr>
        <w:br/>
        <w:t>(Submission Document for Mini Hackathon/Final Project)</w:t>
      </w:r>
    </w:p>
    <w:p w14:paraId="2E8423C5" w14:textId="77777777" w:rsidR="00F36B1B" w:rsidRPr="00F36B1B" w:rsidRDefault="00F36B1B" w:rsidP="00F36B1B">
      <w:pPr>
        <w:rPr>
          <w:b/>
          <w:bCs/>
        </w:rPr>
      </w:pPr>
    </w:p>
    <w:p w14:paraId="60D1B264" w14:textId="77777777" w:rsidR="00F36B1B" w:rsidRPr="00F36B1B" w:rsidRDefault="00F36B1B" w:rsidP="00F36B1B">
      <w:pPr>
        <w:jc w:val="both"/>
        <w:rPr>
          <w:b/>
          <w:bCs/>
        </w:rPr>
      </w:pPr>
      <w:r w:rsidRPr="00F36B1B">
        <w:rPr>
          <w:b/>
          <w:bCs/>
        </w:rPr>
        <w:t>1. Problem Statement</w:t>
      </w:r>
    </w:p>
    <w:p w14:paraId="67B593DF" w14:textId="77777777" w:rsidR="00F36B1B" w:rsidRDefault="00F36B1B" w:rsidP="00F36B1B">
      <w:pPr>
        <w:jc w:val="both"/>
      </w:pPr>
      <w:r w:rsidRPr="00F36B1B">
        <w:t xml:space="preserve">The modern healthcare system is facing a crisis of </w:t>
      </w:r>
      <w:r w:rsidRPr="00F36B1B">
        <w:rPr>
          <w:b/>
          <w:bCs/>
        </w:rPr>
        <w:t>administrative overload</w:t>
      </w:r>
      <w:r w:rsidRPr="00F36B1B">
        <w:t xml:space="preserve">. Physicians spend nearly </w:t>
      </w:r>
      <w:r w:rsidRPr="00F36B1B">
        <w:rPr>
          <w:b/>
          <w:bCs/>
        </w:rPr>
        <w:t>2/3 of their workday</w:t>
      </w:r>
      <w:r w:rsidRPr="00F36B1B">
        <w:t xml:space="preserve"> on Electronic Health Record (EHR) data entry, leading to a 43% burnout rate. This documentation burden results in "Pajama Time" (working late at night) and, more dangerously, reduces the time spent on thorough chart reviews, increasing the likelihood of </w:t>
      </w:r>
      <w:r w:rsidRPr="00F36B1B">
        <w:rPr>
          <w:b/>
          <w:bCs/>
        </w:rPr>
        <w:t>preventable medical errors</w:t>
      </w:r>
      <w:r w:rsidRPr="00F36B1B">
        <w:t xml:space="preserve"> which claim nearly 100,000 lives annually in the US alone.</w:t>
      </w:r>
    </w:p>
    <w:p w14:paraId="52B4E056" w14:textId="77777777" w:rsidR="00F36B1B" w:rsidRPr="00F36B1B" w:rsidRDefault="00F36B1B" w:rsidP="00F36B1B">
      <w:pPr>
        <w:jc w:val="both"/>
      </w:pPr>
    </w:p>
    <w:p w14:paraId="3BF6C148" w14:textId="77777777" w:rsidR="00F36B1B" w:rsidRPr="00F36B1B" w:rsidRDefault="00F36B1B" w:rsidP="00F36B1B">
      <w:pPr>
        <w:jc w:val="both"/>
        <w:rPr>
          <w:b/>
          <w:bCs/>
        </w:rPr>
      </w:pPr>
      <w:r w:rsidRPr="00F36B1B">
        <w:rPr>
          <w:b/>
          <w:bCs/>
        </w:rPr>
        <w:t>2. Creativity &amp; Innovation Highlights</w:t>
      </w:r>
    </w:p>
    <w:p w14:paraId="0461B6E2" w14:textId="77777777" w:rsidR="00F36B1B" w:rsidRPr="00F36B1B" w:rsidRDefault="00F36B1B" w:rsidP="00F36B1B">
      <w:pPr>
        <w:numPr>
          <w:ilvl w:val="0"/>
          <w:numId w:val="1"/>
        </w:numPr>
        <w:jc w:val="both"/>
      </w:pPr>
      <w:r w:rsidRPr="00F36B1B">
        <w:rPr>
          <w:b/>
          <w:bCs/>
        </w:rPr>
        <w:t>Sequential Multi-Agent Verification:</w:t>
      </w:r>
      <w:r w:rsidRPr="00F36B1B">
        <w:t xml:space="preserve"> Unlike simple transcription tools, AuraMed uses a "Chain of Reasoning" where a second Safety Agent audits the first Scribe Agent's work, providing a double-check on prescriptions and diagnoses.</w:t>
      </w:r>
    </w:p>
    <w:p w14:paraId="33B1B9C5" w14:textId="77777777" w:rsidR="00F36B1B" w:rsidRPr="00F36B1B" w:rsidRDefault="00F36B1B" w:rsidP="00F36B1B">
      <w:pPr>
        <w:numPr>
          <w:ilvl w:val="0"/>
          <w:numId w:val="1"/>
        </w:numPr>
        <w:jc w:val="both"/>
      </w:pPr>
      <w:r w:rsidRPr="00F36B1B">
        <w:rPr>
          <w:b/>
          <w:bCs/>
        </w:rPr>
        <w:t>Safety-as-Inference:</w:t>
      </w:r>
      <w:r w:rsidRPr="00F36B1B">
        <w:t xml:space="preserve"> By leveraging Groq’s LPU speed, we turn clinical safety checks from a post-process task into a </w:t>
      </w:r>
      <w:r w:rsidRPr="00F36B1B">
        <w:rPr>
          <w:b/>
          <w:bCs/>
        </w:rPr>
        <w:t>real-time ambient assistant</w:t>
      </w:r>
      <w:r w:rsidRPr="00F36B1B">
        <w:t xml:space="preserve"> that warns doctors </w:t>
      </w:r>
      <w:r w:rsidRPr="00F36B1B">
        <w:rPr>
          <w:i/>
          <w:iCs/>
        </w:rPr>
        <w:t>during</w:t>
      </w:r>
      <w:r w:rsidRPr="00F36B1B">
        <w:t xml:space="preserve"> the consultation.</w:t>
      </w:r>
    </w:p>
    <w:p w14:paraId="443080D9" w14:textId="77777777" w:rsidR="00F36B1B" w:rsidRDefault="00F36B1B" w:rsidP="00F36B1B">
      <w:pPr>
        <w:numPr>
          <w:ilvl w:val="0"/>
          <w:numId w:val="1"/>
        </w:numPr>
        <w:jc w:val="both"/>
      </w:pPr>
      <w:r w:rsidRPr="00F36B1B">
        <w:rPr>
          <w:b/>
          <w:bCs/>
        </w:rPr>
        <w:t>Non-Chat UI:</w:t>
      </w:r>
      <w:r w:rsidRPr="00F36B1B">
        <w:t xml:space="preserve"> We innovated on the user experience by moving away from standard chatbots to a </w:t>
      </w:r>
      <w:r w:rsidRPr="00F36B1B">
        <w:rPr>
          <w:b/>
          <w:bCs/>
        </w:rPr>
        <w:t>dynamic workspace</w:t>
      </w:r>
      <w:r w:rsidRPr="00F36B1B">
        <w:t xml:space="preserve"> that mimics professional medical software.</w:t>
      </w:r>
    </w:p>
    <w:p w14:paraId="6142A4A0" w14:textId="77777777" w:rsidR="00F36B1B" w:rsidRPr="00F36B1B" w:rsidRDefault="00F36B1B" w:rsidP="00F36B1B">
      <w:pPr>
        <w:ind w:left="720"/>
        <w:jc w:val="both"/>
      </w:pPr>
    </w:p>
    <w:p w14:paraId="13CBED36" w14:textId="77777777" w:rsidR="00F36B1B" w:rsidRPr="00F36B1B" w:rsidRDefault="00F36B1B" w:rsidP="00F36B1B">
      <w:pPr>
        <w:jc w:val="both"/>
        <w:rPr>
          <w:b/>
          <w:bCs/>
        </w:rPr>
      </w:pPr>
      <w:r w:rsidRPr="00F36B1B">
        <w:rPr>
          <w:b/>
          <w:bCs/>
        </w:rPr>
        <w:t>3. Technical Implementation Details</w:t>
      </w:r>
    </w:p>
    <w:p w14:paraId="1157E512" w14:textId="77777777" w:rsidR="00F36B1B" w:rsidRPr="00F36B1B" w:rsidRDefault="00F36B1B" w:rsidP="00F36B1B">
      <w:pPr>
        <w:numPr>
          <w:ilvl w:val="0"/>
          <w:numId w:val="2"/>
        </w:numPr>
        <w:jc w:val="both"/>
      </w:pPr>
      <w:r w:rsidRPr="00F36B1B">
        <w:rPr>
          <w:b/>
          <w:bCs/>
        </w:rPr>
        <w:t>LLM Engine:</w:t>
      </w:r>
      <w:r w:rsidRPr="00F36B1B">
        <w:t xml:space="preserve"> Groq API using llama-3.3-70b-versatile for its high intelligence and unprecedented tokens-per-second throughput.</w:t>
      </w:r>
    </w:p>
    <w:p w14:paraId="73FB9CB5" w14:textId="77777777" w:rsidR="00F36B1B" w:rsidRPr="00F36B1B" w:rsidRDefault="00F36B1B" w:rsidP="00F36B1B">
      <w:pPr>
        <w:numPr>
          <w:ilvl w:val="0"/>
          <w:numId w:val="2"/>
        </w:numPr>
        <w:jc w:val="both"/>
      </w:pPr>
      <w:r w:rsidRPr="00F36B1B">
        <w:rPr>
          <w:b/>
          <w:bCs/>
        </w:rPr>
        <w:t>Agent Orchestration:</w:t>
      </w:r>
      <w:r w:rsidRPr="00F36B1B">
        <w:t xml:space="preserve"> Custom Python state-handling to pass context from a "Scribe" prompt (focused on extraction) to a "Pharmacist" prompt (focused on safety and interactions).</w:t>
      </w:r>
    </w:p>
    <w:p w14:paraId="16B7BC4D" w14:textId="77777777" w:rsidR="00F36B1B" w:rsidRDefault="00F36B1B" w:rsidP="00F36B1B">
      <w:pPr>
        <w:numPr>
          <w:ilvl w:val="0"/>
          <w:numId w:val="2"/>
        </w:numPr>
        <w:jc w:val="both"/>
      </w:pPr>
      <w:r w:rsidRPr="00F36B1B">
        <w:rPr>
          <w:b/>
          <w:bCs/>
        </w:rPr>
        <w:t>Deployment:</w:t>
      </w:r>
      <w:r w:rsidRPr="00F36B1B">
        <w:t xml:space="preserve"> Containerized via Streamlit and hosted on </w:t>
      </w:r>
      <w:r w:rsidRPr="00F36B1B">
        <w:rPr>
          <w:b/>
          <w:bCs/>
        </w:rPr>
        <w:t>Hugging Face Spaces</w:t>
      </w:r>
      <w:r w:rsidRPr="00F36B1B">
        <w:t>, utilizing GitHub secrets for API key management.</w:t>
      </w:r>
    </w:p>
    <w:p w14:paraId="5B4B4E0A" w14:textId="77777777" w:rsidR="00F36B1B" w:rsidRPr="00F36B1B" w:rsidRDefault="00F36B1B" w:rsidP="00F36B1B">
      <w:pPr>
        <w:ind w:left="720"/>
        <w:jc w:val="both"/>
      </w:pPr>
    </w:p>
    <w:p w14:paraId="21BF82DB" w14:textId="77777777" w:rsidR="00F36B1B" w:rsidRPr="00F36B1B" w:rsidRDefault="00F36B1B" w:rsidP="00F36B1B">
      <w:pPr>
        <w:jc w:val="both"/>
        <w:rPr>
          <w:b/>
          <w:bCs/>
        </w:rPr>
      </w:pPr>
      <w:r w:rsidRPr="00F36B1B">
        <w:rPr>
          <w:b/>
          <w:bCs/>
        </w:rPr>
        <w:lastRenderedPageBreak/>
        <w:t>4. UI/UX Description</w:t>
      </w:r>
    </w:p>
    <w:p w14:paraId="4B0BDDD4" w14:textId="77777777" w:rsidR="00F36B1B" w:rsidRPr="00F36B1B" w:rsidRDefault="00F36B1B" w:rsidP="00F36B1B">
      <w:pPr>
        <w:jc w:val="both"/>
      </w:pPr>
      <w:r w:rsidRPr="00F36B1B">
        <w:t xml:space="preserve">The UI uses a </w:t>
      </w:r>
      <w:r w:rsidRPr="00F36B1B">
        <w:rPr>
          <w:b/>
          <w:bCs/>
        </w:rPr>
        <w:t>Dual-Pane Clinical Workspace</w:t>
      </w:r>
      <w:r w:rsidRPr="00F36B1B">
        <w:t>.</w:t>
      </w:r>
    </w:p>
    <w:p w14:paraId="2149F8CA" w14:textId="77777777" w:rsidR="00F36B1B" w:rsidRPr="00F36B1B" w:rsidRDefault="00F36B1B" w:rsidP="00F36B1B">
      <w:pPr>
        <w:numPr>
          <w:ilvl w:val="0"/>
          <w:numId w:val="3"/>
        </w:numPr>
        <w:jc w:val="both"/>
      </w:pPr>
      <w:r w:rsidRPr="00F36B1B">
        <w:rPr>
          <w:b/>
          <w:bCs/>
        </w:rPr>
        <w:t>Left Pane (Input):</w:t>
      </w:r>
      <w:r w:rsidRPr="00F36B1B">
        <w:t xml:space="preserve"> A minimalist text area for raw notes or transcripts.</w:t>
      </w:r>
    </w:p>
    <w:p w14:paraId="2DDA3101" w14:textId="77777777" w:rsidR="00F36B1B" w:rsidRPr="00F36B1B" w:rsidRDefault="00F36B1B" w:rsidP="00F36B1B">
      <w:pPr>
        <w:numPr>
          <w:ilvl w:val="0"/>
          <w:numId w:val="3"/>
        </w:numPr>
        <w:jc w:val="both"/>
      </w:pPr>
      <w:r w:rsidRPr="00F36B1B">
        <w:rPr>
          <w:b/>
          <w:bCs/>
        </w:rPr>
        <w:t>Right Pane (Output):</w:t>
      </w:r>
      <w:r w:rsidRPr="00F36B1B">
        <w:t xml:space="preserve"> Organized Markdown cards for the SOAP note and a highlighted "Safety Intelligence" block.</w:t>
      </w:r>
    </w:p>
    <w:p w14:paraId="2696C21D" w14:textId="77777777" w:rsidR="00F36B1B" w:rsidRDefault="00F36B1B" w:rsidP="00F36B1B">
      <w:pPr>
        <w:numPr>
          <w:ilvl w:val="0"/>
          <w:numId w:val="3"/>
        </w:numPr>
        <w:jc w:val="both"/>
      </w:pPr>
      <w:r w:rsidRPr="00F36B1B">
        <w:rPr>
          <w:b/>
          <w:bCs/>
        </w:rPr>
        <w:t>Visual Language:</w:t>
      </w:r>
      <w:r w:rsidRPr="00F36B1B">
        <w:t xml:space="preserve"> A clean "Clinical Teal" palette (#0d9488) on a Slate background (#f8fafc) to reduce eye strain and communicate medical professionalism.</w:t>
      </w:r>
    </w:p>
    <w:p w14:paraId="09868387" w14:textId="77777777" w:rsidR="00F36B1B" w:rsidRPr="00F36B1B" w:rsidRDefault="00F36B1B" w:rsidP="00F36B1B">
      <w:pPr>
        <w:ind w:left="720"/>
        <w:jc w:val="both"/>
      </w:pPr>
    </w:p>
    <w:p w14:paraId="00A1A8B5" w14:textId="77777777" w:rsidR="00F36B1B" w:rsidRPr="00F36B1B" w:rsidRDefault="00F36B1B" w:rsidP="00F36B1B">
      <w:pPr>
        <w:jc w:val="both"/>
        <w:rPr>
          <w:b/>
          <w:bCs/>
        </w:rPr>
      </w:pPr>
      <w:r w:rsidRPr="00F36B1B">
        <w:rPr>
          <w:b/>
          <w:bCs/>
        </w:rPr>
        <w:t>5. Results &amp; Insights</w:t>
      </w:r>
    </w:p>
    <w:p w14:paraId="54D1D6E2" w14:textId="77777777" w:rsidR="00F36B1B" w:rsidRPr="00F36B1B" w:rsidRDefault="00F36B1B" w:rsidP="00F36B1B">
      <w:pPr>
        <w:numPr>
          <w:ilvl w:val="0"/>
          <w:numId w:val="4"/>
        </w:numPr>
        <w:jc w:val="both"/>
      </w:pPr>
      <w:r w:rsidRPr="00F36B1B">
        <w:rPr>
          <w:b/>
          <w:bCs/>
        </w:rPr>
        <w:t>Efficiency:</w:t>
      </w:r>
      <w:r w:rsidRPr="00F36B1B">
        <w:t xml:space="preserve"> Preliminary tests indicate a potential </w:t>
      </w:r>
      <w:r w:rsidRPr="00F36B1B">
        <w:rPr>
          <w:b/>
          <w:bCs/>
        </w:rPr>
        <w:t>70% reduction</w:t>
      </w:r>
      <w:r w:rsidRPr="00F36B1B">
        <w:t xml:space="preserve"> in manual charting time.</w:t>
      </w:r>
    </w:p>
    <w:p w14:paraId="112D7F9C" w14:textId="77777777" w:rsidR="00F36B1B" w:rsidRPr="00F36B1B" w:rsidRDefault="00F36B1B" w:rsidP="00F36B1B">
      <w:pPr>
        <w:numPr>
          <w:ilvl w:val="0"/>
          <w:numId w:val="4"/>
        </w:numPr>
        <w:jc w:val="both"/>
      </w:pPr>
      <w:r w:rsidRPr="00F36B1B">
        <w:rPr>
          <w:b/>
          <w:bCs/>
        </w:rPr>
        <w:t>Accuracy:</w:t>
      </w:r>
      <w:r w:rsidRPr="00F36B1B">
        <w:t xml:space="preserve"> Using 70B parameter models via Groq allows for deep medical reasoning that smaller, local models struggle to achieve.</w:t>
      </w:r>
    </w:p>
    <w:p w14:paraId="19854B02" w14:textId="77777777" w:rsidR="00F36B1B" w:rsidRPr="00F36B1B" w:rsidRDefault="00F36B1B" w:rsidP="00F36B1B">
      <w:pPr>
        <w:numPr>
          <w:ilvl w:val="0"/>
          <w:numId w:val="4"/>
        </w:numPr>
        <w:jc w:val="both"/>
      </w:pPr>
      <w:r w:rsidRPr="00F36B1B">
        <w:rPr>
          <w:b/>
          <w:bCs/>
        </w:rPr>
        <w:t>Conclusion:</w:t>
      </w:r>
      <w:r w:rsidRPr="00F36B1B">
        <w:t xml:space="preserve"> AuraMed proves that high-speed Agentic AI can move documentation from a "clerical chore" to a "clinical safety net."</w:t>
      </w:r>
    </w:p>
    <w:p w14:paraId="0F2E1BA7" w14:textId="77777777" w:rsidR="00BC7EE2" w:rsidRDefault="00BC7EE2"/>
    <w:sectPr w:rsidR="00BC7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5C2"/>
    <w:multiLevelType w:val="multilevel"/>
    <w:tmpl w:val="3B5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C59C0"/>
    <w:multiLevelType w:val="multilevel"/>
    <w:tmpl w:val="ECB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14A5F"/>
    <w:multiLevelType w:val="multilevel"/>
    <w:tmpl w:val="BF1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A4337"/>
    <w:multiLevelType w:val="multilevel"/>
    <w:tmpl w:val="9AC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64140">
    <w:abstractNumId w:val="3"/>
  </w:num>
  <w:num w:numId="2" w16cid:durableId="1538155576">
    <w:abstractNumId w:val="2"/>
  </w:num>
  <w:num w:numId="3" w16cid:durableId="1669088968">
    <w:abstractNumId w:val="0"/>
  </w:num>
  <w:num w:numId="4" w16cid:durableId="152982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2B"/>
    <w:rsid w:val="00064962"/>
    <w:rsid w:val="001429FA"/>
    <w:rsid w:val="002542F8"/>
    <w:rsid w:val="002927EB"/>
    <w:rsid w:val="007E3009"/>
    <w:rsid w:val="00BC7EE2"/>
    <w:rsid w:val="00E62B2B"/>
    <w:rsid w:val="00F3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A2B8"/>
  <w15:chartTrackingRefBased/>
  <w15:docId w15:val="{2EB80B03-A8B8-4454-9195-EC2049B3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Nazia Sadiq</dc:creator>
  <cp:keywords/>
  <dc:description/>
  <cp:lastModifiedBy>Nazia Sadiq</cp:lastModifiedBy>
  <cp:revision>3</cp:revision>
  <dcterms:created xsi:type="dcterms:W3CDTF">2026-06-17T17:38:00Z</dcterms:created>
  <dcterms:modified xsi:type="dcterms:W3CDTF">2026-06-17T18:01:00Z</dcterms:modified>
</cp:coreProperties>
</file>