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F591D" w14:textId="3934B050" w:rsidR="002C3303" w:rsidRDefault="002C3303" w:rsidP="00C171B7">
      <w:pPr>
        <w:pStyle w:val="Title"/>
        <w:spacing w:line="276" w:lineRule="auto"/>
      </w:pPr>
      <w:r>
        <w:t>S</w:t>
      </w:r>
      <w:r w:rsidR="00E028C1">
        <w:t xml:space="preserve">ystem </w:t>
      </w:r>
      <w:r>
        <w:t>D</w:t>
      </w:r>
      <w:r w:rsidR="00E028C1">
        <w:t xml:space="preserve">evelopment </w:t>
      </w:r>
      <w:r>
        <w:t>D</w:t>
      </w:r>
      <w:r w:rsidR="00E028C1">
        <w:t>e</w:t>
      </w:r>
      <w:r w:rsidR="000258AC">
        <w:t>liverable</w:t>
      </w:r>
      <w:r w:rsidR="00E028C1">
        <w:t xml:space="preserve"> </w:t>
      </w:r>
      <w:r>
        <w:t>A</w:t>
      </w:r>
      <w:r w:rsidR="00E028C1">
        <w:t>ssignment</w:t>
      </w:r>
      <w:r>
        <w:t xml:space="preserve"> 2</w:t>
      </w:r>
    </w:p>
    <w:p w14:paraId="5EE4779C" w14:textId="2009965D" w:rsidR="00E028C1" w:rsidRDefault="00E028C1" w:rsidP="00C171B7">
      <w:pPr>
        <w:spacing w:line="276" w:lineRule="auto"/>
      </w:pPr>
      <w:r w:rsidRPr="00BF1F44">
        <w:rPr>
          <w:b/>
          <w:bCs/>
        </w:rPr>
        <w:t>Project Sponsor:</w:t>
      </w:r>
      <w:r>
        <w:t xml:space="preserve"> Nigar Safarova</w:t>
      </w:r>
    </w:p>
    <w:p w14:paraId="264704B1" w14:textId="52C833CB" w:rsidR="00AB468C" w:rsidRDefault="00AB468C" w:rsidP="00C171B7">
      <w:pPr>
        <w:spacing w:line="276" w:lineRule="auto"/>
      </w:pPr>
      <w:r w:rsidRPr="00AB468C">
        <w:rPr>
          <w:b/>
          <w:bCs/>
        </w:rPr>
        <w:t>Project Name:</w:t>
      </w:r>
      <w:r>
        <w:t xml:space="preserve"> </w:t>
      </w:r>
      <w:r w:rsidRPr="00AB468C">
        <w:t>Smart Grocery &amp; Meal Planner</w:t>
      </w:r>
    </w:p>
    <w:p w14:paraId="12178104" w14:textId="395294B5" w:rsidR="00E028C1" w:rsidRDefault="00BF1F44" w:rsidP="00C171B7">
      <w:pPr>
        <w:spacing w:line="276" w:lineRule="auto"/>
      </w:pPr>
      <w:r w:rsidRPr="00BF1F44">
        <w:rPr>
          <w:b/>
          <w:bCs/>
        </w:rPr>
        <w:t>Date:</w:t>
      </w:r>
      <w:r>
        <w:t xml:space="preserve"> </w:t>
      </w:r>
      <w:r>
        <w:t>September 8, 2025</w:t>
      </w:r>
    </w:p>
    <w:p w14:paraId="4AA859B0" w14:textId="77777777" w:rsidR="00C171B7" w:rsidRPr="00E028C1" w:rsidRDefault="00C171B7" w:rsidP="00C171B7">
      <w:pPr>
        <w:spacing w:line="276" w:lineRule="auto"/>
      </w:pPr>
    </w:p>
    <w:p w14:paraId="0C16EB85" w14:textId="58580FCC" w:rsidR="002C3303" w:rsidRDefault="002C3303" w:rsidP="00C171B7">
      <w:pPr>
        <w:pStyle w:val="Heading2"/>
        <w:spacing w:line="276" w:lineRule="auto"/>
      </w:pPr>
      <w:r w:rsidRPr="002C3303">
        <w:t xml:space="preserve">SDLC </w:t>
      </w:r>
      <w:r w:rsidR="00843ECF">
        <w:t>M</w:t>
      </w:r>
      <w:r w:rsidRPr="002C3303">
        <w:t>ethodology</w:t>
      </w:r>
      <w:r w:rsidR="00843ECF">
        <w:t xml:space="preserve"> Choice</w:t>
      </w:r>
    </w:p>
    <w:p w14:paraId="17705723" w14:textId="5EC0FDE5" w:rsidR="00E028C1" w:rsidRPr="00E028C1" w:rsidRDefault="00E028C1" w:rsidP="00C171B7">
      <w:pPr>
        <w:spacing w:line="276" w:lineRule="auto"/>
        <w:rPr>
          <w:lang w:val="en-AZ"/>
        </w:rPr>
      </w:pPr>
      <w:r w:rsidRPr="00E028C1">
        <w:rPr>
          <w:b/>
          <w:bCs/>
          <w:lang w:val="en-AZ"/>
        </w:rPr>
        <w:t>Preferred approach outside class: Agile</w:t>
      </w:r>
      <w:r>
        <w:rPr>
          <w:b/>
          <w:bCs/>
          <w:lang w:val="en-AZ"/>
        </w:rPr>
        <w:t xml:space="preserve"> Methodologies</w:t>
      </w:r>
    </w:p>
    <w:p w14:paraId="770D4399" w14:textId="0EB0D479" w:rsidR="00BF1F44" w:rsidRDefault="00E028C1" w:rsidP="00C171B7">
      <w:pPr>
        <w:spacing w:line="276" w:lineRule="auto"/>
      </w:pPr>
      <w:r w:rsidRPr="00E028C1">
        <w:rPr>
          <w:lang w:val="en-AZ"/>
        </w:rPr>
        <w:t>I would choose Agile</w:t>
      </w:r>
      <w:r w:rsidR="00BF1F44">
        <w:rPr>
          <w:lang w:val="en-AZ"/>
        </w:rPr>
        <w:t>/Scrum</w:t>
      </w:r>
      <w:r w:rsidRPr="00E028C1">
        <w:rPr>
          <w:lang w:val="en-AZ"/>
        </w:rPr>
        <w:t xml:space="preserve"> because it lets me build in small chunks, ship working features frequently, and learn from real feedback. </w:t>
      </w:r>
      <w:r w:rsidR="00BF1F44" w:rsidRPr="00BF1F44">
        <w:t>Short sprints encourage frequent delivery of working features, which reduces risk and makes course corrections easy. Timeboxing creates focus, the backlog keeps priorities visible, and the cadence builds steady momentum</w:t>
      </w:r>
      <w:r w:rsidR="00BF1F44">
        <w:t>.</w:t>
      </w:r>
    </w:p>
    <w:p w14:paraId="046EF561" w14:textId="5C95B9FF" w:rsidR="00E028C1" w:rsidRPr="00E028C1" w:rsidRDefault="00E028C1" w:rsidP="00C171B7">
      <w:pPr>
        <w:spacing w:line="276" w:lineRule="auto"/>
        <w:rPr>
          <w:b/>
          <w:bCs/>
          <w:lang w:val="en-AZ"/>
        </w:rPr>
      </w:pPr>
      <w:r w:rsidRPr="00E028C1">
        <w:rPr>
          <w:b/>
          <w:bCs/>
        </w:rPr>
        <w:t>Approach for this class: Waterfall</w:t>
      </w:r>
      <w:r>
        <w:rPr>
          <w:b/>
          <w:bCs/>
        </w:rPr>
        <w:t xml:space="preserve"> Approach</w:t>
      </w:r>
    </w:p>
    <w:p w14:paraId="269B12DD" w14:textId="2030C0CF" w:rsidR="00843ECF" w:rsidRDefault="00E028C1" w:rsidP="00C171B7">
      <w:pPr>
        <w:spacing w:line="276" w:lineRule="auto"/>
      </w:pPr>
      <w:r w:rsidRPr="00E028C1">
        <w:t xml:space="preserve">Waterfall fits </w:t>
      </w:r>
      <w:r w:rsidR="00C171B7">
        <w:t xml:space="preserve">this class project </w:t>
      </w:r>
      <w:r w:rsidRPr="00E028C1">
        <w:t xml:space="preserve">because I am working </w:t>
      </w:r>
      <w:r w:rsidRPr="00E028C1">
        <w:t>solo,</w:t>
      </w:r>
      <w:r w:rsidRPr="00E028C1">
        <w:t xml:space="preserve"> and my MVP scope is clear. The sequential phases of Planning, Analysis, Design, Implementation, Testing, and Deployment give me firm checkpoints and deliverables that match the semester schedule.</w:t>
      </w:r>
    </w:p>
    <w:p w14:paraId="3AC6F90F" w14:textId="04E2C027" w:rsidR="00E028C1" w:rsidRPr="00E028C1" w:rsidRDefault="00E028C1" w:rsidP="00C171B7">
      <w:pPr>
        <w:spacing w:line="276" w:lineRule="auto"/>
        <w:rPr>
          <w:lang w:val="en-AZ"/>
        </w:rPr>
      </w:pPr>
      <w:r w:rsidRPr="00E028C1">
        <w:rPr>
          <w:b/>
          <w:bCs/>
          <w:lang w:val="en-AZ"/>
        </w:rPr>
        <w:t>Why it works</w:t>
      </w:r>
      <w:r w:rsidR="000258AC">
        <w:rPr>
          <w:b/>
          <w:bCs/>
          <w:lang w:val="en-AZ"/>
        </w:rPr>
        <w:t>:</w:t>
      </w:r>
    </w:p>
    <w:p w14:paraId="0596DBDD" w14:textId="77777777" w:rsidR="00E028C1" w:rsidRPr="00E028C1" w:rsidRDefault="00E028C1" w:rsidP="00C171B7">
      <w:pPr>
        <w:pStyle w:val="ListParagraph"/>
        <w:numPr>
          <w:ilvl w:val="0"/>
          <w:numId w:val="3"/>
        </w:numPr>
        <w:spacing w:line="276" w:lineRule="auto"/>
        <w:rPr>
          <w:lang w:val="en-AZ"/>
        </w:rPr>
      </w:pPr>
      <w:r w:rsidRPr="00E028C1">
        <w:rPr>
          <w:lang w:val="en-AZ"/>
        </w:rPr>
        <w:t>One owner benefits from a step by step plan</w:t>
      </w:r>
    </w:p>
    <w:p w14:paraId="001F0125" w14:textId="13EA3F87" w:rsidR="00E028C1" w:rsidRPr="00E028C1" w:rsidRDefault="00E028C1" w:rsidP="00C171B7">
      <w:pPr>
        <w:pStyle w:val="ListParagraph"/>
        <w:numPr>
          <w:ilvl w:val="0"/>
          <w:numId w:val="3"/>
        </w:numPr>
        <w:spacing w:line="276" w:lineRule="auto"/>
        <w:rPr>
          <w:lang w:val="en-AZ"/>
        </w:rPr>
      </w:pPr>
      <w:r w:rsidRPr="00E028C1">
        <w:rPr>
          <w:lang w:val="en-AZ"/>
        </w:rPr>
        <w:t xml:space="preserve">Course milestones align with </w:t>
      </w:r>
      <w:r w:rsidR="00BF1F44">
        <w:rPr>
          <w:lang w:val="en-AZ"/>
        </w:rPr>
        <w:t>each phase</w:t>
      </w:r>
    </w:p>
    <w:p w14:paraId="407BA150" w14:textId="77777777" w:rsidR="00E028C1" w:rsidRPr="00E028C1" w:rsidRDefault="00E028C1" w:rsidP="00C171B7">
      <w:pPr>
        <w:pStyle w:val="ListParagraph"/>
        <w:numPr>
          <w:ilvl w:val="0"/>
          <w:numId w:val="3"/>
        </w:numPr>
        <w:spacing w:line="276" w:lineRule="auto"/>
        <w:rPr>
          <w:lang w:val="en-AZ"/>
        </w:rPr>
      </w:pPr>
      <w:r w:rsidRPr="00E028C1">
        <w:rPr>
          <w:lang w:val="en-AZ"/>
        </w:rPr>
        <w:t>Core requirements are stable enough to plan up front</w:t>
      </w:r>
    </w:p>
    <w:p w14:paraId="69F60BE8" w14:textId="77777777" w:rsidR="00E028C1" w:rsidRDefault="00E028C1" w:rsidP="00C171B7">
      <w:pPr>
        <w:spacing w:line="276" w:lineRule="auto"/>
      </w:pPr>
    </w:p>
    <w:p w14:paraId="036707ED" w14:textId="609CCE92" w:rsidR="00843ECF" w:rsidRDefault="00843ECF" w:rsidP="00C171B7">
      <w:pPr>
        <w:pStyle w:val="Heading2"/>
        <w:spacing w:line="276" w:lineRule="auto"/>
      </w:pPr>
      <w:r w:rsidRPr="00843ECF">
        <w:t xml:space="preserve"> “</w:t>
      </w:r>
      <w:r w:rsidR="00E028C1">
        <w:t>P</w:t>
      </w:r>
      <w:r w:rsidRPr="00843ECF">
        <w:t xml:space="preserve">roject </w:t>
      </w:r>
      <w:r w:rsidR="00E028C1">
        <w:t>B</w:t>
      </w:r>
      <w:r w:rsidRPr="00843ECF">
        <w:t>inder” (folder structure)</w:t>
      </w:r>
    </w:p>
    <w:p w14:paraId="6FDBFFCD" w14:textId="77777777" w:rsidR="00471A9C" w:rsidRPr="00471A9C" w:rsidRDefault="00471A9C" w:rsidP="00C171B7">
      <w:pPr>
        <w:spacing w:line="276" w:lineRule="auto"/>
        <w:rPr>
          <w:lang w:val="en-AZ"/>
        </w:rPr>
      </w:pPr>
      <w:r w:rsidRPr="00471A9C">
        <w:rPr>
          <w:lang w:val="en-AZ"/>
        </w:rPr>
        <w:t>I maintain a structured, Waterfall-aligned project binder on my laptop and keep it synced to Google Drive for backup and easy sharing. The binder mirrors the SDLC phases so each deliverable has a clear home and can be reviewed quickly.</w:t>
      </w:r>
    </w:p>
    <w:p w14:paraId="65F14798" w14:textId="00221FB1" w:rsidR="00471A9C" w:rsidRPr="00471A9C" w:rsidRDefault="00471A9C" w:rsidP="00C171B7">
      <w:pPr>
        <w:spacing w:line="276" w:lineRule="auto"/>
        <w:rPr>
          <w:b/>
          <w:bCs/>
          <w:lang w:val="en-AZ"/>
        </w:rPr>
      </w:pPr>
      <w:r w:rsidRPr="00471A9C">
        <w:rPr>
          <w:b/>
          <w:bCs/>
          <w:lang w:val="en-AZ"/>
        </w:rPr>
        <w:t xml:space="preserve">Location and </w:t>
      </w:r>
      <w:r w:rsidR="00C171B7">
        <w:rPr>
          <w:b/>
          <w:bCs/>
          <w:lang w:val="en-AZ"/>
        </w:rPr>
        <w:t>S</w:t>
      </w:r>
      <w:r w:rsidRPr="00471A9C">
        <w:rPr>
          <w:b/>
          <w:bCs/>
          <w:lang w:val="en-AZ"/>
        </w:rPr>
        <w:t>ync</w:t>
      </w:r>
    </w:p>
    <w:p w14:paraId="74547040" w14:textId="77777777" w:rsidR="00471A9C" w:rsidRPr="00471A9C" w:rsidRDefault="00471A9C" w:rsidP="00C171B7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471A9C">
        <w:rPr>
          <w:b/>
          <w:bCs/>
          <w:lang w:val="en-AZ"/>
        </w:rPr>
        <w:t>Primary location:</w:t>
      </w:r>
      <w:r w:rsidRPr="00471A9C">
        <w:rPr>
          <w:lang w:val="en-AZ"/>
        </w:rPr>
        <w:t xml:space="preserve"> Local folder on my laptop</w:t>
      </w:r>
    </w:p>
    <w:p w14:paraId="666345E0" w14:textId="77777777" w:rsidR="00471A9C" w:rsidRPr="00471A9C" w:rsidRDefault="00471A9C" w:rsidP="00C171B7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471A9C">
        <w:rPr>
          <w:b/>
          <w:bCs/>
          <w:lang w:val="en-AZ"/>
        </w:rPr>
        <w:lastRenderedPageBreak/>
        <w:t>Cloud sync:</w:t>
      </w:r>
      <w:r w:rsidRPr="00471A9C">
        <w:rPr>
          <w:lang w:val="en-AZ"/>
        </w:rPr>
        <w:t xml:space="preserve"> Google Drive (mirrors the same structure)</w:t>
      </w:r>
    </w:p>
    <w:p w14:paraId="097CA1AF" w14:textId="77777777" w:rsidR="00471A9C" w:rsidRPr="00471A9C" w:rsidRDefault="00471A9C" w:rsidP="00C171B7">
      <w:pPr>
        <w:pStyle w:val="ListParagraph"/>
        <w:numPr>
          <w:ilvl w:val="0"/>
          <w:numId w:val="9"/>
        </w:numPr>
        <w:spacing w:line="276" w:lineRule="auto"/>
        <w:rPr>
          <w:lang w:val="en-AZ"/>
        </w:rPr>
      </w:pPr>
      <w:r w:rsidRPr="00471A9C">
        <w:rPr>
          <w:b/>
          <w:bCs/>
          <w:lang w:val="en-AZ"/>
        </w:rPr>
        <w:t>Benefit:</w:t>
      </w:r>
      <w:r w:rsidRPr="00471A9C">
        <w:rPr>
          <w:lang w:val="en-AZ"/>
        </w:rPr>
        <w:t xml:space="preserve"> Offline work with automatic backup and a single share link for submissions</w:t>
      </w:r>
    </w:p>
    <w:p w14:paraId="0005D966" w14:textId="4B450616" w:rsidR="00843ECF" w:rsidRDefault="00471A9C" w:rsidP="00C171B7">
      <w:pPr>
        <w:spacing w:line="276" w:lineRule="auto"/>
      </w:pPr>
      <w:r>
        <w:rPr>
          <w:noProof/>
        </w:rPr>
        <w:drawing>
          <wp:inline distT="0" distB="0" distL="0" distR="0" wp14:anchorId="3207691D" wp14:editId="3F4DDC82">
            <wp:extent cx="5943600" cy="3410585"/>
            <wp:effectExtent l="0" t="0" r="0" b="0"/>
            <wp:docPr id="405878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8902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6371" w14:textId="46C78748" w:rsidR="00843ECF" w:rsidRDefault="00843ECF" w:rsidP="00C171B7">
      <w:pPr>
        <w:pStyle w:val="Heading2"/>
        <w:spacing w:line="276" w:lineRule="auto"/>
      </w:pPr>
      <w:r w:rsidRPr="00843ECF">
        <w:t xml:space="preserve">Preliminary </w:t>
      </w:r>
      <w:r w:rsidR="00E028C1">
        <w:t>S</w:t>
      </w:r>
      <w:r w:rsidRPr="00843ECF">
        <w:t xml:space="preserve">taffing </w:t>
      </w:r>
      <w:r w:rsidR="00E028C1">
        <w:t>P</w:t>
      </w:r>
      <w:r w:rsidRPr="00843ECF">
        <w:t>lan</w:t>
      </w:r>
    </w:p>
    <w:p w14:paraId="1A58EBC7" w14:textId="7807F40F" w:rsidR="000258AC" w:rsidRPr="008A2016" w:rsidRDefault="008A2016" w:rsidP="00C171B7">
      <w:pPr>
        <w:spacing w:line="276" w:lineRule="auto"/>
        <w:rPr>
          <w:lang w:val="en-AZ"/>
        </w:rPr>
      </w:pPr>
      <w:r w:rsidRPr="008A2016">
        <w:t xml:space="preserve">Below is a staffing plan </w:t>
      </w:r>
      <w:r>
        <w:t>adjusted</w:t>
      </w:r>
      <w:r w:rsidRPr="008A2016">
        <w:t xml:space="preserve"> for a 14-week MVP. Since I am the </w:t>
      </w:r>
      <w:r>
        <w:t>only</w:t>
      </w:r>
      <w:r w:rsidRPr="008A2016">
        <w:t xml:space="preserve"> contributor, I will cover the core roles and timebox weekly effort to stay on schedule. A small pilot group will provide usability and acceptance feedback late in the term.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405"/>
        <w:gridCol w:w="5387"/>
        <w:gridCol w:w="1984"/>
      </w:tblGrid>
      <w:tr w:rsidR="008A2016" w14:paraId="7D84B560" w14:textId="77777777" w:rsidTr="008A2016">
        <w:trPr>
          <w:trHeight w:val="477"/>
        </w:trPr>
        <w:tc>
          <w:tcPr>
            <w:tcW w:w="2405" w:type="dxa"/>
            <w:shd w:val="clear" w:color="auto" w:fill="D9D9D9" w:themeFill="background1" w:themeFillShade="D9"/>
          </w:tcPr>
          <w:p w14:paraId="00CFDC31" w14:textId="614094E9" w:rsidR="008A2016" w:rsidRPr="008A2016" w:rsidRDefault="008A2016" w:rsidP="00C171B7">
            <w:pPr>
              <w:spacing w:line="276" w:lineRule="auto"/>
              <w:rPr>
                <w:b/>
                <w:bCs/>
              </w:rPr>
            </w:pPr>
            <w:r w:rsidRPr="008A2016">
              <w:rPr>
                <w:b/>
                <w:bCs/>
              </w:rPr>
              <w:t>Role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413EEBE3" w14:textId="409A9C7B" w:rsidR="008A2016" w:rsidRPr="008A2016" w:rsidRDefault="008A2016" w:rsidP="00C171B7">
            <w:pPr>
              <w:spacing w:line="276" w:lineRule="auto"/>
              <w:rPr>
                <w:b/>
                <w:bCs/>
              </w:rPr>
            </w:pPr>
            <w:r w:rsidRPr="008A2016">
              <w:rPr>
                <w:b/>
                <w:bCs/>
              </w:rPr>
              <w:t>Key Responsibilities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3FE4AB3" w14:textId="61DAEF8F" w:rsidR="008A2016" w:rsidRPr="008A2016" w:rsidRDefault="008A2016" w:rsidP="00C171B7">
            <w:pPr>
              <w:spacing w:line="276" w:lineRule="auto"/>
              <w:rPr>
                <w:b/>
                <w:bCs/>
              </w:rPr>
            </w:pPr>
            <w:r w:rsidRPr="008A2016">
              <w:rPr>
                <w:b/>
                <w:bCs/>
              </w:rPr>
              <w:t>Weeks Active</w:t>
            </w:r>
          </w:p>
        </w:tc>
      </w:tr>
      <w:tr w:rsidR="008A2016" w14:paraId="4A22BE03" w14:textId="77777777" w:rsidTr="008A2016">
        <w:tc>
          <w:tcPr>
            <w:tcW w:w="2405" w:type="dxa"/>
          </w:tcPr>
          <w:p w14:paraId="7E95BEAF" w14:textId="77777777" w:rsidR="008A2016" w:rsidRPr="00C171B7" w:rsidRDefault="008A2016" w:rsidP="00C171B7">
            <w:pPr>
              <w:spacing w:line="276" w:lineRule="auto"/>
              <w:rPr>
                <w:lang w:val="en-AZ"/>
              </w:rPr>
            </w:pPr>
            <w:r w:rsidRPr="00C171B7">
              <w:rPr>
                <w:lang w:val="en-AZ"/>
              </w:rPr>
              <w:t>Project Manager and Business Analyst</w:t>
            </w:r>
          </w:p>
          <w:p w14:paraId="672F29EB" w14:textId="2852766B" w:rsidR="008A2016" w:rsidRPr="00C171B7" w:rsidRDefault="008A2016" w:rsidP="00C171B7">
            <w:pPr>
              <w:spacing w:line="276" w:lineRule="auto"/>
            </w:pPr>
          </w:p>
        </w:tc>
        <w:tc>
          <w:tcPr>
            <w:tcW w:w="5387" w:type="dxa"/>
          </w:tcPr>
          <w:p w14:paraId="17681AEE" w14:textId="6463A47A" w:rsidR="008A2016" w:rsidRDefault="008A2016" w:rsidP="00C171B7">
            <w:pPr>
              <w:spacing w:line="276" w:lineRule="auto"/>
            </w:pPr>
            <w:r w:rsidRPr="008A2016">
              <w:t xml:space="preserve">Work plan and schedule, scope and change control, risk </w:t>
            </w:r>
            <w:r>
              <w:t>management</w:t>
            </w:r>
            <w:r w:rsidRPr="008A2016">
              <w:t>, requirements and acceptance criteria</w:t>
            </w:r>
          </w:p>
        </w:tc>
        <w:tc>
          <w:tcPr>
            <w:tcW w:w="1984" w:type="dxa"/>
          </w:tcPr>
          <w:p w14:paraId="4A4B69B2" w14:textId="612BEAB5" w:rsidR="008A2016" w:rsidRDefault="008A2016" w:rsidP="00C171B7">
            <w:pPr>
              <w:spacing w:line="276" w:lineRule="auto"/>
            </w:pPr>
            <w:r w:rsidRPr="008A2016">
              <w:t>1–14</w:t>
            </w:r>
          </w:p>
        </w:tc>
      </w:tr>
      <w:tr w:rsidR="008A2016" w14:paraId="22C00579" w14:textId="77777777" w:rsidTr="008A2016">
        <w:tc>
          <w:tcPr>
            <w:tcW w:w="2405" w:type="dxa"/>
          </w:tcPr>
          <w:p w14:paraId="31E04598" w14:textId="1F7894CE" w:rsidR="008A2016" w:rsidRPr="00C171B7" w:rsidRDefault="008A2016" w:rsidP="00C171B7">
            <w:pPr>
              <w:spacing w:line="276" w:lineRule="auto"/>
            </w:pPr>
            <w:r w:rsidRPr="00C171B7">
              <w:t>Designer</w:t>
            </w:r>
          </w:p>
        </w:tc>
        <w:tc>
          <w:tcPr>
            <w:tcW w:w="5387" w:type="dxa"/>
          </w:tcPr>
          <w:p w14:paraId="03DA9D28" w14:textId="15AB45BC" w:rsidR="008A2016" w:rsidRDefault="008A2016" w:rsidP="00C171B7">
            <w:pPr>
              <w:spacing w:line="276" w:lineRule="auto"/>
            </w:pPr>
            <w:r w:rsidRPr="008A2016">
              <w:t>Information architecture, wireframes, basic visual style, usability checks</w:t>
            </w:r>
          </w:p>
        </w:tc>
        <w:tc>
          <w:tcPr>
            <w:tcW w:w="1984" w:type="dxa"/>
          </w:tcPr>
          <w:p w14:paraId="47730628" w14:textId="7F7DFED1" w:rsidR="008A2016" w:rsidRDefault="00A03538" w:rsidP="00C171B7">
            <w:pPr>
              <w:spacing w:line="276" w:lineRule="auto"/>
            </w:pPr>
            <w:r>
              <w:t>4</w:t>
            </w:r>
            <w:r w:rsidR="008A2016">
              <w:t>-</w:t>
            </w:r>
            <w:r w:rsidR="00483A4A">
              <w:t>6</w:t>
            </w:r>
          </w:p>
        </w:tc>
      </w:tr>
      <w:tr w:rsidR="008A2016" w14:paraId="1C967C14" w14:textId="77777777" w:rsidTr="008A2016">
        <w:tc>
          <w:tcPr>
            <w:tcW w:w="2405" w:type="dxa"/>
          </w:tcPr>
          <w:p w14:paraId="3B9EBDBC" w14:textId="10BE105A" w:rsidR="008A2016" w:rsidRPr="00C171B7" w:rsidRDefault="008A2016" w:rsidP="00C171B7">
            <w:pPr>
              <w:spacing w:line="276" w:lineRule="auto"/>
            </w:pPr>
            <w:r w:rsidRPr="00C171B7">
              <w:t>Developer</w:t>
            </w:r>
          </w:p>
        </w:tc>
        <w:tc>
          <w:tcPr>
            <w:tcW w:w="5387" w:type="dxa"/>
          </w:tcPr>
          <w:p w14:paraId="35F479E2" w14:textId="130A04BC" w:rsidR="008A2016" w:rsidRPr="008A2016" w:rsidRDefault="008A2016" w:rsidP="00C171B7">
            <w:pPr>
              <w:spacing w:line="276" w:lineRule="auto"/>
              <w:rPr>
                <w:vanish/>
                <w:lang w:val="en-AZ"/>
              </w:rPr>
            </w:pPr>
            <w:r w:rsidRPr="008A2016">
              <w:t>Mobile app screens and logic, light backend, integrations, configuration</w:t>
            </w:r>
          </w:p>
          <w:p w14:paraId="53E1B9C6" w14:textId="77777777" w:rsidR="008A2016" w:rsidRDefault="008A2016" w:rsidP="00C171B7">
            <w:pPr>
              <w:spacing w:line="276" w:lineRule="auto"/>
            </w:pPr>
          </w:p>
        </w:tc>
        <w:tc>
          <w:tcPr>
            <w:tcW w:w="1984" w:type="dxa"/>
          </w:tcPr>
          <w:p w14:paraId="557FA2D4" w14:textId="6A2A06F1" w:rsidR="008A2016" w:rsidRDefault="008A2016" w:rsidP="00C171B7">
            <w:pPr>
              <w:spacing w:line="276" w:lineRule="auto"/>
            </w:pPr>
            <w:r>
              <w:t>6-12</w:t>
            </w:r>
          </w:p>
        </w:tc>
      </w:tr>
      <w:tr w:rsidR="008A2016" w14:paraId="3E71E8BA" w14:textId="77777777" w:rsidTr="008A2016">
        <w:tc>
          <w:tcPr>
            <w:tcW w:w="2405" w:type="dxa"/>
          </w:tcPr>
          <w:p w14:paraId="5422D5AB" w14:textId="2E91562B" w:rsidR="008A2016" w:rsidRPr="00C171B7" w:rsidRDefault="008A2016" w:rsidP="00C171B7">
            <w:pPr>
              <w:spacing w:line="276" w:lineRule="auto"/>
            </w:pPr>
            <w:r w:rsidRPr="00C171B7">
              <w:t>QA and release</w:t>
            </w:r>
          </w:p>
        </w:tc>
        <w:tc>
          <w:tcPr>
            <w:tcW w:w="5387" w:type="dxa"/>
          </w:tcPr>
          <w:p w14:paraId="576BE91F" w14:textId="567D2A61" w:rsidR="008A2016" w:rsidRDefault="008A2016" w:rsidP="00C171B7">
            <w:pPr>
              <w:spacing w:line="276" w:lineRule="auto"/>
            </w:pPr>
            <w:r w:rsidRPr="008A2016">
              <w:t>Test plan and cases, test execution, defect tracking, release packaging</w:t>
            </w:r>
          </w:p>
        </w:tc>
        <w:tc>
          <w:tcPr>
            <w:tcW w:w="1984" w:type="dxa"/>
          </w:tcPr>
          <w:p w14:paraId="2FB1435C" w14:textId="599364E8" w:rsidR="008A2016" w:rsidRDefault="008A2016" w:rsidP="00C171B7">
            <w:pPr>
              <w:spacing w:line="276" w:lineRule="auto"/>
            </w:pPr>
            <w:r>
              <w:t>8-14</w:t>
            </w:r>
          </w:p>
        </w:tc>
      </w:tr>
      <w:tr w:rsidR="008A2016" w14:paraId="14E18757" w14:textId="77777777" w:rsidTr="008A2016">
        <w:tc>
          <w:tcPr>
            <w:tcW w:w="2405" w:type="dxa"/>
          </w:tcPr>
          <w:p w14:paraId="15B88428" w14:textId="017929BE" w:rsidR="008A2016" w:rsidRPr="00C171B7" w:rsidRDefault="008A2016" w:rsidP="00C171B7">
            <w:pPr>
              <w:spacing w:line="276" w:lineRule="auto"/>
            </w:pPr>
            <w:r w:rsidRPr="00C171B7">
              <w:t>Pilot users (3-5)</w:t>
            </w:r>
          </w:p>
        </w:tc>
        <w:tc>
          <w:tcPr>
            <w:tcW w:w="5387" w:type="dxa"/>
          </w:tcPr>
          <w:p w14:paraId="62B29F30" w14:textId="6D8F6739" w:rsidR="008A2016" w:rsidRDefault="008A2016" w:rsidP="00C171B7">
            <w:pPr>
              <w:spacing w:line="276" w:lineRule="auto"/>
            </w:pPr>
            <w:r w:rsidRPr="008A2016">
              <w:t>Usability and acceptance feedback</w:t>
            </w:r>
          </w:p>
        </w:tc>
        <w:tc>
          <w:tcPr>
            <w:tcW w:w="1984" w:type="dxa"/>
          </w:tcPr>
          <w:p w14:paraId="6B1EBA64" w14:textId="6538F8DC" w:rsidR="008A2016" w:rsidRDefault="008A2016" w:rsidP="00C171B7">
            <w:pPr>
              <w:spacing w:line="276" w:lineRule="auto"/>
            </w:pPr>
            <w:r>
              <w:t>11-12</w:t>
            </w:r>
          </w:p>
        </w:tc>
      </w:tr>
    </w:tbl>
    <w:p w14:paraId="1048F03F" w14:textId="3FB82696" w:rsidR="00843ECF" w:rsidRDefault="00843ECF" w:rsidP="00C171B7">
      <w:pPr>
        <w:spacing w:line="276" w:lineRule="auto"/>
      </w:pPr>
    </w:p>
    <w:p w14:paraId="5BE5356B" w14:textId="188809C0" w:rsidR="008A2016" w:rsidRDefault="00843ECF" w:rsidP="00C171B7">
      <w:pPr>
        <w:pStyle w:val="Heading2"/>
        <w:spacing w:line="276" w:lineRule="auto"/>
      </w:pPr>
      <w:r w:rsidRPr="00843ECF">
        <w:lastRenderedPageBreak/>
        <w:t>Risk Management Plan</w:t>
      </w:r>
    </w:p>
    <w:p w14:paraId="5ED30610" w14:textId="77777777" w:rsidR="0098406D" w:rsidRPr="00371D73" w:rsidRDefault="0098406D" w:rsidP="00C171B7">
      <w:pPr>
        <w:spacing w:line="276" w:lineRule="auto"/>
        <w:rPr>
          <w:lang w:val="en-AZ"/>
        </w:rPr>
      </w:pPr>
      <w:r w:rsidRPr="00371D73">
        <w:rPr>
          <w:lang w:val="en-AZ"/>
        </w:rPr>
        <w:t xml:space="preserve">This table is </w:t>
      </w:r>
      <w:r>
        <w:rPr>
          <w:lang w:val="en-AZ"/>
        </w:rPr>
        <w:t>to manage</w:t>
      </w:r>
      <w:r w:rsidRPr="00371D73">
        <w:rPr>
          <w:lang w:val="en-AZ"/>
        </w:rPr>
        <w:t xml:space="preserve"> risk</w:t>
      </w:r>
      <w:r>
        <w:rPr>
          <w:lang w:val="en-AZ"/>
        </w:rPr>
        <w:t>s and e</w:t>
      </w:r>
      <w:r w:rsidRPr="00371D73">
        <w:rPr>
          <w:lang w:val="en-AZ"/>
        </w:rPr>
        <w:t>ach row is a risk</w:t>
      </w:r>
      <w:r>
        <w:rPr>
          <w:lang w:val="en-AZ"/>
        </w:rPr>
        <w:t xml:space="preserve"> that</w:t>
      </w:r>
      <w:r w:rsidRPr="00371D73">
        <w:rPr>
          <w:lang w:val="en-AZ"/>
        </w:rPr>
        <w:t xml:space="preserve"> I want to watch during the semester. The columns help me decide what to do and when to do it. The </w:t>
      </w:r>
      <w:r w:rsidRPr="00371D73">
        <w:rPr>
          <w:b/>
          <w:bCs/>
          <w:lang w:val="en-AZ"/>
        </w:rPr>
        <w:t>ID</w:t>
      </w:r>
      <w:r>
        <w:rPr>
          <w:b/>
          <w:bCs/>
          <w:lang w:val="en-AZ"/>
        </w:rPr>
        <w:t xml:space="preserve"> column</w:t>
      </w:r>
      <w:r w:rsidRPr="00371D73">
        <w:rPr>
          <w:lang w:val="en-AZ"/>
        </w:rPr>
        <w:t xml:space="preserve"> lets me reference a risk in my notes. The </w:t>
      </w:r>
      <w:r w:rsidRPr="00371D73">
        <w:rPr>
          <w:b/>
          <w:bCs/>
          <w:lang w:val="en-AZ"/>
        </w:rPr>
        <w:t>Risk column</w:t>
      </w:r>
      <w:r w:rsidRPr="00371D73">
        <w:rPr>
          <w:lang w:val="en-AZ"/>
        </w:rPr>
        <w:t xml:space="preserve"> names the problem in </w:t>
      </w:r>
      <w:r>
        <w:rPr>
          <w:lang w:val="en-AZ"/>
        </w:rPr>
        <w:t>simple terms</w:t>
      </w:r>
      <w:r w:rsidRPr="00371D73">
        <w:rPr>
          <w:lang w:val="en-AZ"/>
        </w:rPr>
        <w:t xml:space="preserve">. </w:t>
      </w:r>
      <w:r w:rsidRPr="00371D73">
        <w:rPr>
          <w:b/>
          <w:bCs/>
          <w:lang w:val="en-AZ"/>
        </w:rPr>
        <w:t>L and I</w:t>
      </w:r>
      <w:r w:rsidRPr="00371D73">
        <w:rPr>
          <w:lang w:val="en-AZ"/>
        </w:rPr>
        <w:t xml:space="preserve"> score </w:t>
      </w:r>
      <w:r w:rsidRPr="00371D73">
        <w:rPr>
          <w:b/>
          <w:bCs/>
          <w:lang w:val="en-AZ"/>
        </w:rPr>
        <w:t>likelihood and impact</w:t>
      </w:r>
      <w:r w:rsidRPr="00371D73">
        <w:rPr>
          <w:lang w:val="en-AZ"/>
        </w:rPr>
        <w:t xml:space="preserve"> from </w:t>
      </w:r>
      <w:r>
        <w:rPr>
          <w:lang w:val="en-AZ"/>
        </w:rPr>
        <w:t>1</w:t>
      </w:r>
      <w:r w:rsidRPr="00371D73">
        <w:rPr>
          <w:lang w:val="en-AZ"/>
        </w:rPr>
        <w:t xml:space="preserve"> to </w:t>
      </w:r>
      <w:r>
        <w:rPr>
          <w:lang w:val="en-AZ"/>
        </w:rPr>
        <w:t>5</w:t>
      </w:r>
      <w:r w:rsidRPr="00371D73">
        <w:rPr>
          <w:lang w:val="en-AZ"/>
        </w:rPr>
        <w:t xml:space="preserve">. </w:t>
      </w:r>
      <w:r w:rsidRPr="00371D73">
        <w:rPr>
          <w:b/>
          <w:bCs/>
          <w:lang w:val="en-AZ"/>
        </w:rPr>
        <w:t>Exposure</w:t>
      </w:r>
      <w:r w:rsidRPr="00371D73">
        <w:rPr>
          <w:lang w:val="en-AZ"/>
        </w:rPr>
        <w:t xml:space="preserve"> is the simple product of those scores </w:t>
      </w:r>
      <w:r>
        <w:rPr>
          <w:lang w:val="en-AZ"/>
        </w:rPr>
        <w:t>which</w:t>
      </w:r>
      <w:r w:rsidRPr="00371D73">
        <w:rPr>
          <w:lang w:val="en-AZ"/>
        </w:rPr>
        <w:t xml:space="preserve"> I can sort by what matters most. </w:t>
      </w:r>
      <w:r w:rsidRPr="00371D73">
        <w:rPr>
          <w:b/>
          <w:bCs/>
          <w:lang w:val="en-AZ"/>
        </w:rPr>
        <w:t>Prevention</w:t>
      </w:r>
      <w:r w:rsidRPr="00371D73">
        <w:rPr>
          <w:lang w:val="en-AZ"/>
        </w:rPr>
        <w:t xml:space="preserve"> lists what I will do now to lower the chance or the effect. </w:t>
      </w:r>
      <w:r w:rsidRPr="00371D73">
        <w:rPr>
          <w:b/>
          <w:bCs/>
          <w:lang w:val="en-AZ"/>
        </w:rPr>
        <w:t>Contingency</w:t>
      </w:r>
      <w:r w:rsidRPr="00371D73">
        <w:rPr>
          <w:lang w:val="en-AZ"/>
        </w:rPr>
        <w:t xml:space="preserve"> lists what I will do later if the risk happens anyway. The </w:t>
      </w:r>
      <w:r w:rsidRPr="00371D73">
        <w:rPr>
          <w:b/>
          <w:bCs/>
          <w:lang w:val="en-AZ"/>
        </w:rPr>
        <w:t>Owner</w:t>
      </w:r>
      <w:r w:rsidRPr="00371D73">
        <w:rPr>
          <w:lang w:val="en-AZ"/>
        </w:rPr>
        <w:t xml:space="preserve"> tells me who is responsible, which is usually me. The </w:t>
      </w:r>
      <w:r w:rsidRPr="00371D73">
        <w:rPr>
          <w:b/>
          <w:bCs/>
          <w:lang w:val="en-AZ"/>
        </w:rPr>
        <w:t>Trigger</w:t>
      </w:r>
      <w:r w:rsidRPr="00371D73">
        <w:rPr>
          <w:lang w:val="en-AZ"/>
        </w:rPr>
        <w:t xml:space="preserve"> is the signal that tells me the risk is starting to happen.</w:t>
      </w:r>
    </w:p>
    <w:p w14:paraId="609C71FF" w14:textId="19F37B3C" w:rsidR="0098406D" w:rsidRDefault="0098406D" w:rsidP="00C171B7">
      <w:pPr>
        <w:spacing w:line="276" w:lineRule="auto"/>
        <w:rPr>
          <w:lang w:val="en-AZ"/>
        </w:rPr>
      </w:pPr>
      <w:r w:rsidRPr="00371D73">
        <w:rPr>
          <w:lang w:val="en-AZ"/>
        </w:rPr>
        <w:t xml:space="preserve">I will use this table every week and at each phase gate. I will start by checking the highest exposure items first. For example schedule slip is high, so I will protect build hours and be ready to reduce low value scope if I miss a date. I will keep the requirements baseline and a change log so scope creep stays controlled. I will test scanning early and keep manual entry as a fallback. I will track AI meal quality with a simple save rate and have curated plans ready if quality is low. I will set budget alerts for API and hosting so I can react before costs spike. I will follow </w:t>
      </w:r>
      <w:r>
        <w:rPr>
          <w:lang w:val="en-AZ"/>
        </w:rPr>
        <w:t>Ap</w:t>
      </w:r>
      <w:r w:rsidRPr="00371D73">
        <w:rPr>
          <w:lang w:val="en-AZ"/>
        </w:rPr>
        <w:t xml:space="preserve">p </w:t>
      </w:r>
      <w:r>
        <w:rPr>
          <w:lang w:val="en-AZ"/>
        </w:rPr>
        <w:t>S</w:t>
      </w:r>
      <w:r w:rsidRPr="00371D73">
        <w:rPr>
          <w:lang w:val="en-AZ"/>
        </w:rPr>
        <w:t>tore guidelines and test on real devices so I can pass review. I will minimize data and use clear consent text to reduce privacy and security risk. I will watch activation and weekly use so I can improve onboarding or extend the trial if adoption is soft.</w:t>
      </w:r>
      <w:r>
        <w:rPr>
          <w:lang w:val="en-AZ"/>
        </w:rPr>
        <w:t xml:space="preserve"> </w:t>
      </w:r>
    </w:p>
    <w:p w14:paraId="6CCE29D6" w14:textId="77777777" w:rsidR="0098406D" w:rsidRPr="00371D73" w:rsidRDefault="0098406D" w:rsidP="00C171B7">
      <w:pPr>
        <w:spacing w:line="276" w:lineRule="auto"/>
        <w:rPr>
          <w:lang w:val="en-AZ"/>
        </w:rPr>
      </w:pPr>
      <w:r w:rsidRPr="0098406D">
        <w:t>This way the table becomes my weekly checklist to keep scope, time, and quality under control for the MVP.</w:t>
      </w:r>
    </w:p>
    <w:p w14:paraId="62D503B2" w14:textId="20FBB050" w:rsidR="0098406D" w:rsidRPr="00371D73" w:rsidRDefault="00371D73" w:rsidP="00C171B7">
      <w:pPr>
        <w:spacing w:line="276" w:lineRule="auto"/>
        <w:rPr>
          <w:i/>
          <w:iCs/>
        </w:rPr>
      </w:pPr>
      <w:r w:rsidRPr="00371D73">
        <w:rPr>
          <w:i/>
          <w:iCs/>
        </w:rPr>
        <w:t xml:space="preserve">Note: </w:t>
      </w:r>
      <w:r w:rsidRPr="00371D73">
        <w:rPr>
          <w:i/>
          <w:iCs/>
        </w:rPr>
        <w:t>Likelihood and impact use 1 to 5. Exposure bands are low 1 to 8, medium 9 to 15, high 16 to 25.</w:t>
      </w:r>
    </w:p>
    <w:tbl>
      <w:tblPr>
        <w:tblStyle w:val="LightGrid"/>
        <w:tblW w:w="939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70"/>
        <w:gridCol w:w="1580"/>
        <w:gridCol w:w="334"/>
        <w:gridCol w:w="389"/>
        <w:gridCol w:w="564"/>
        <w:gridCol w:w="2349"/>
        <w:gridCol w:w="1545"/>
        <w:gridCol w:w="842"/>
        <w:gridCol w:w="1326"/>
      </w:tblGrid>
      <w:tr w:rsidR="00371D73" w:rsidRPr="00991324" w14:paraId="26746018" w14:textId="77777777" w:rsidTr="00C17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7605B9D6" w14:textId="77777777" w:rsidR="00371D73" w:rsidRPr="00991324" w:rsidRDefault="00371D73" w:rsidP="00C171B7">
            <w:pPr>
              <w:spacing w:line="276" w:lineRule="auto"/>
            </w:pPr>
            <w:r w:rsidRPr="00991324">
              <w:t>ID</w:t>
            </w:r>
          </w:p>
        </w:tc>
        <w:tc>
          <w:tcPr>
            <w:tcW w:w="1597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54B74FA3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Risk</w:t>
            </w:r>
          </w:p>
        </w:tc>
        <w:tc>
          <w:tcPr>
            <w:tcW w:w="334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776F4A9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L</w:t>
            </w:r>
          </w:p>
        </w:tc>
        <w:tc>
          <w:tcPr>
            <w:tcW w:w="391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994C612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I</w:t>
            </w:r>
          </w:p>
        </w:tc>
        <w:tc>
          <w:tcPr>
            <w:tcW w:w="564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B7F6FBC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Exp</w:t>
            </w:r>
          </w:p>
        </w:tc>
        <w:tc>
          <w:tcPr>
            <w:tcW w:w="2379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2EE7F47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Prevention</w:t>
            </w:r>
          </w:p>
        </w:tc>
        <w:tc>
          <w:tcPr>
            <w:tcW w:w="1545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295838F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Contingency</w:t>
            </w:r>
          </w:p>
        </w:tc>
        <w:tc>
          <w:tcPr>
            <w:tcW w:w="842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CE4EAB4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Owner</w:t>
            </w:r>
          </w:p>
        </w:tc>
        <w:tc>
          <w:tcPr>
            <w:tcW w:w="1331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50CC87F" w14:textId="77777777" w:rsidR="00371D73" w:rsidRPr="00991324" w:rsidRDefault="00371D73" w:rsidP="00C171B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324">
              <w:t>Trigger</w:t>
            </w:r>
          </w:p>
        </w:tc>
      </w:tr>
      <w:tr w:rsidR="00371D73" w:rsidRPr="00991324" w14:paraId="4AB8D604" w14:textId="77777777" w:rsidTr="00C1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599735C9" w14:textId="77777777" w:rsidR="00371D73" w:rsidRPr="00991324" w:rsidRDefault="00371D73" w:rsidP="00C171B7">
            <w:pPr>
              <w:spacing w:line="276" w:lineRule="auto"/>
            </w:pPr>
            <w:r w:rsidRPr="00991324">
              <w:t>R1</w:t>
            </w:r>
          </w:p>
        </w:tc>
        <w:tc>
          <w:tcPr>
            <w:tcW w:w="1597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18F73B49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Schedule slip</w:t>
            </w:r>
          </w:p>
        </w:tc>
        <w:tc>
          <w:tcPr>
            <w:tcW w:w="334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5FAA1C23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391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1C064289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564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373330C0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16</w:t>
            </w:r>
          </w:p>
        </w:tc>
        <w:tc>
          <w:tcPr>
            <w:tcW w:w="2379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41E20B51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Time box phases and protect weekly build hours</w:t>
            </w:r>
          </w:p>
        </w:tc>
        <w:tc>
          <w:tcPr>
            <w:tcW w:w="1545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17D90CE7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De scope lowest value items to meet the gate</w:t>
            </w:r>
          </w:p>
        </w:tc>
        <w:tc>
          <w:tcPr>
            <w:tcW w:w="842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7CD0B1A9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PM</w:t>
            </w:r>
          </w:p>
        </w:tc>
        <w:tc>
          <w:tcPr>
            <w:tcW w:w="1331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6D3CA5FD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Missed interim date</w:t>
            </w:r>
          </w:p>
        </w:tc>
      </w:tr>
      <w:tr w:rsidR="00371D73" w:rsidRPr="00991324" w14:paraId="0F82B029" w14:textId="77777777" w:rsidTr="00C17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2FF74214" w14:textId="77777777" w:rsidR="00371D73" w:rsidRPr="00991324" w:rsidRDefault="00371D73" w:rsidP="00C171B7">
            <w:pPr>
              <w:spacing w:line="276" w:lineRule="auto"/>
            </w:pPr>
            <w:r w:rsidRPr="00991324">
              <w:t>R2</w:t>
            </w:r>
          </w:p>
        </w:tc>
        <w:tc>
          <w:tcPr>
            <w:tcW w:w="1597" w:type="dxa"/>
            <w:shd w:val="clear" w:color="auto" w:fill="FFFFFF" w:themeFill="background1"/>
          </w:tcPr>
          <w:p w14:paraId="3BAEBEF3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Scope creep</w:t>
            </w:r>
          </w:p>
        </w:tc>
        <w:tc>
          <w:tcPr>
            <w:tcW w:w="334" w:type="dxa"/>
            <w:shd w:val="clear" w:color="auto" w:fill="FFFFFF" w:themeFill="background1"/>
          </w:tcPr>
          <w:p w14:paraId="39E04745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391" w:type="dxa"/>
            <w:shd w:val="clear" w:color="auto" w:fill="FFFFFF" w:themeFill="background1"/>
          </w:tcPr>
          <w:p w14:paraId="6C1AF77B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3</w:t>
            </w:r>
          </w:p>
        </w:tc>
        <w:tc>
          <w:tcPr>
            <w:tcW w:w="564" w:type="dxa"/>
            <w:shd w:val="clear" w:color="auto" w:fill="FFFFFF" w:themeFill="background1"/>
          </w:tcPr>
          <w:p w14:paraId="61952C95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12</w:t>
            </w:r>
          </w:p>
        </w:tc>
        <w:tc>
          <w:tcPr>
            <w:tcW w:w="2379" w:type="dxa"/>
            <w:shd w:val="clear" w:color="auto" w:fill="FFFFFF" w:themeFill="background1"/>
          </w:tcPr>
          <w:p w14:paraId="32DC368F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Requirements baseline and change log with a post MVP list</w:t>
            </w:r>
          </w:p>
        </w:tc>
        <w:tc>
          <w:tcPr>
            <w:tcW w:w="1545" w:type="dxa"/>
            <w:shd w:val="clear" w:color="auto" w:fill="FFFFFF" w:themeFill="background1"/>
          </w:tcPr>
          <w:p w14:paraId="4525CB0A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Move new asks to next release and communicate trade offs</w:t>
            </w:r>
          </w:p>
        </w:tc>
        <w:tc>
          <w:tcPr>
            <w:tcW w:w="842" w:type="dxa"/>
            <w:shd w:val="clear" w:color="auto" w:fill="FFFFFF" w:themeFill="background1"/>
          </w:tcPr>
          <w:p w14:paraId="55EB1639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BA</w:t>
            </w:r>
          </w:p>
        </w:tc>
        <w:tc>
          <w:tcPr>
            <w:tcW w:w="1331" w:type="dxa"/>
            <w:shd w:val="clear" w:color="auto" w:fill="FFFFFF" w:themeFill="background1"/>
          </w:tcPr>
          <w:p w14:paraId="36C06F82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New must have appears</w:t>
            </w:r>
          </w:p>
        </w:tc>
      </w:tr>
      <w:tr w:rsidR="00371D73" w:rsidRPr="00991324" w14:paraId="01EA2C62" w14:textId="77777777" w:rsidTr="00C1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23ACD7E2" w14:textId="77777777" w:rsidR="00371D73" w:rsidRPr="00991324" w:rsidRDefault="00371D73" w:rsidP="00C171B7">
            <w:pPr>
              <w:spacing w:line="276" w:lineRule="auto"/>
            </w:pPr>
            <w:r w:rsidRPr="00991324">
              <w:t>R3</w:t>
            </w:r>
          </w:p>
        </w:tc>
        <w:tc>
          <w:tcPr>
            <w:tcW w:w="1597" w:type="dxa"/>
            <w:shd w:val="clear" w:color="auto" w:fill="FFFFFF" w:themeFill="background1"/>
          </w:tcPr>
          <w:p w14:paraId="38E2BB6A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Weak OCR or scan accuracy</w:t>
            </w:r>
          </w:p>
        </w:tc>
        <w:tc>
          <w:tcPr>
            <w:tcW w:w="334" w:type="dxa"/>
            <w:shd w:val="clear" w:color="auto" w:fill="FFFFFF" w:themeFill="background1"/>
          </w:tcPr>
          <w:p w14:paraId="6D3CA1D4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3</w:t>
            </w:r>
          </w:p>
        </w:tc>
        <w:tc>
          <w:tcPr>
            <w:tcW w:w="391" w:type="dxa"/>
            <w:shd w:val="clear" w:color="auto" w:fill="FFFFFF" w:themeFill="background1"/>
          </w:tcPr>
          <w:p w14:paraId="4A19376E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564" w:type="dxa"/>
            <w:shd w:val="clear" w:color="auto" w:fill="FFFFFF" w:themeFill="background1"/>
          </w:tcPr>
          <w:p w14:paraId="447042B7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12</w:t>
            </w:r>
          </w:p>
        </w:tc>
        <w:tc>
          <w:tcPr>
            <w:tcW w:w="2379" w:type="dxa"/>
            <w:shd w:val="clear" w:color="auto" w:fill="FFFFFF" w:themeFill="background1"/>
          </w:tcPr>
          <w:p w14:paraId="21BC3276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Early test, manual entry fallback, confidence thresholds</w:t>
            </w:r>
          </w:p>
        </w:tc>
        <w:tc>
          <w:tcPr>
            <w:tcW w:w="1545" w:type="dxa"/>
            <w:shd w:val="clear" w:color="auto" w:fill="FFFFFF" w:themeFill="background1"/>
          </w:tcPr>
          <w:p w14:paraId="4BE89363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 xml:space="preserve">Remove scanning </w:t>
            </w:r>
            <w:r w:rsidRPr="00991324">
              <w:lastRenderedPageBreak/>
              <w:t>from MVP if unusable</w:t>
            </w:r>
          </w:p>
        </w:tc>
        <w:tc>
          <w:tcPr>
            <w:tcW w:w="842" w:type="dxa"/>
            <w:shd w:val="clear" w:color="auto" w:fill="FFFFFF" w:themeFill="background1"/>
          </w:tcPr>
          <w:p w14:paraId="346B117C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lastRenderedPageBreak/>
              <w:t>Dev</w:t>
            </w:r>
          </w:p>
        </w:tc>
        <w:tc>
          <w:tcPr>
            <w:tcW w:w="1331" w:type="dxa"/>
            <w:shd w:val="clear" w:color="auto" w:fill="FFFFFF" w:themeFill="background1"/>
          </w:tcPr>
          <w:p w14:paraId="0A8A97B2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High correction rate</w:t>
            </w:r>
          </w:p>
        </w:tc>
      </w:tr>
      <w:tr w:rsidR="00371D73" w:rsidRPr="00991324" w14:paraId="2E8199C9" w14:textId="77777777" w:rsidTr="00C17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0FB55F3B" w14:textId="77777777" w:rsidR="00371D73" w:rsidRPr="00991324" w:rsidRDefault="00371D73" w:rsidP="00C171B7">
            <w:pPr>
              <w:spacing w:line="276" w:lineRule="auto"/>
            </w:pPr>
            <w:r w:rsidRPr="00991324">
              <w:t>R4</w:t>
            </w:r>
          </w:p>
        </w:tc>
        <w:tc>
          <w:tcPr>
            <w:tcW w:w="1597" w:type="dxa"/>
            <w:shd w:val="clear" w:color="auto" w:fill="FFFFFF" w:themeFill="background1"/>
          </w:tcPr>
          <w:p w14:paraId="3C1313AF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AI meal relevance is low</w:t>
            </w:r>
          </w:p>
        </w:tc>
        <w:tc>
          <w:tcPr>
            <w:tcW w:w="334" w:type="dxa"/>
            <w:shd w:val="clear" w:color="auto" w:fill="FFFFFF" w:themeFill="background1"/>
          </w:tcPr>
          <w:p w14:paraId="42E6E25D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3</w:t>
            </w:r>
          </w:p>
        </w:tc>
        <w:tc>
          <w:tcPr>
            <w:tcW w:w="391" w:type="dxa"/>
            <w:shd w:val="clear" w:color="auto" w:fill="FFFFFF" w:themeFill="background1"/>
          </w:tcPr>
          <w:p w14:paraId="2E86CFB2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564" w:type="dxa"/>
            <w:shd w:val="clear" w:color="auto" w:fill="FFFFFF" w:themeFill="background1"/>
          </w:tcPr>
          <w:p w14:paraId="04DAA534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12</w:t>
            </w:r>
          </w:p>
        </w:tc>
        <w:tc>
          <w:tcPr>
            <w:tcW w:w="2379" w:type="dxa"/>
            <w:shd w:val="clear" w:color="auto" w:fill="FFFFFF" w:themeFill="background1"/>
          </w:tcPr>
          <w:p w14:paraId="53005E95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Prompt library and editable plans with seeded examples</w:t>
            </w:r>
          </w:p>
        </w:tc>
        <w:tc>
          <w:tcPr>
            <w:tcW w:w="1545" w:type="dxa"/>
            <w:shd w:val="clear" w:color="auto" w:fill="FFFFFF" w:themeFill="background1"/>
          </w:tcPr>
          <w:p w14:paraId="503957CA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Ship curated starter plans and collect feedback</w:t>
            </w:r>
          </w:p>
        </w:tc>
        <w:tc>
          <w:tcPr>
            <w:tcW w:w="842" w:type="dxa"/>
            <w:shd w:val="clear" w:color="auto" w:fill="FFFFFF" w:themeFill="background1"/>
          </w:tcPr>
          <w:p w14:paraId="42E9BC2C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AI</w:t>
            </w:r>
          </w:p>
        </w:tc>
        <w:tc>
          <w:tcPr>
            <w:tcW w:w="1331" w:type="dxa"/>
            <w:shd w:val="clear" w:color="auto" w:fill="FFFFFF" w:themeFill="background1"/>
          </w:tcPr>
          <w:p w14:paraId="1BE4AB05" w14:textId="09DAF380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 xml:space="preserve">Low </w:t>
            </w:r>
            <w:r w:rsidRPr="00991324">
              <w:t>plans</w:t>
            </w:r>
            <w:r w:rsidRPr="00991324">
              <w:t xml:space="preserve"> save rate</w:t>
            </w:r>
          </w:p>
        </w:tc>
      </w:tr>
      <w:tr w:rsidR="00371D73" w:rsidRPr="00991324" w14:paraId="373C415D" w14:textId="77777777" w:rsidTr="00C1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3CF58BFC" w14:textId="77777777" w:rsidR="00371D73" w:rsidRPr="00991324" w:rsidRDefault="00371D73" w:rsidP="00C171B7">
            <w:pPr>
              <w:spacing w:line="276" w:lineRule="auto"/>
            </w:pPr>
            <w:r w:rsidRPr="00991324">
              <w:t>R5</w:t>
            </w:r>
          </w:p>
        </w:tc>
        <w:tc>
          <w:tcPr>
            <w:tcW w:w="1597" w:type="dxa"/>
            <w:shd w:val="clear" w:color="auto" w:fill="FFFFFF" w:themeFill="background1"/>
          </w:tcPr>
          <w:p w14:paraId="330825D4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API or hosting cost spike</w:t>
            </w:r>
          </w:p>
        </w:tc>
        <w:tc>
          <w:tcPr>
            <w:tcW w:w="334" w:type="dxa"/>
            <w:shd w:val="clear" w:color="auto" w:fill="FFFFFF" w:themeFill="background1"/>
          </w:tcPr>
          <w:p w14:paraId="5AA00357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2</w:t>
            </w:r>
          </w:p>
        </w:tc>
        <w:tc>
          <w:tcPr>
            <w:tcW w:w="391" w:type="dxa"/>
            <w:shd w:val="clear" w:color="auto" w:fill="FFFFFF" w:themeFill="background1"/>
          </w:tcPr>
          <w:p w14:paraId="47AD0BD4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564" w:type="dxa"/>
            <w:shd w:val="clear" w:color="auto" w:fill="FFFFFF" w:themeFill="background1"/>
          </w:tcPr>
          <w:p w14:paraId="54AB9B15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8</w:t>
            </w:r>
          </w:p>
        </w:tc>
        <w:tc>
          <w:tcPr>
            <w:tcW w:w="2379" w:type="dxa"/>
            <w:shd w:val="clear" w:color="auto" w:fill="FFFFFF" w:themeFill="background1"/>
          </w:tcPr>
          <w:p w14:paraId="56695104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Budget alerts, rate limits, cache results</w:t>
            </w:r>
          </w:p>
        </w:tc>
        <w:tc>
          <w:tcPr>
            <w:tcW w:w="1545" w:type="dxa"/>
            <w:shd w:val="clear" w:color="auto" w:fill="FFFFFF" w:themeFill="background1"/>
          </w:tcPr>
          <w:p w14:paraId="2155DEDF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Throttle noncritical calls and switch to lighter models</w:t>
            </w:r>
          </w:p>
        </w:tc>
        <w:tc>
          <w:tcPr>
            <w:tcW w:w="842" w:type="dxa"/>
            <w:shd w:val="clear" w:color="auto" w:fill="FFFFFF" w:themeFill="background1"/>
          </w:tcPr>
          <w:p w14:paraId="7653D15F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Dev</w:t>
            </w:r>
          </w:p>
        </w:tc>
        <w:tc>
          <w:tcPr>
            <w:tcW w:w="1331" w:type="dxa"/>
            <w:shd w:val="clear" w:color="auto" w:fill="FFFFFF" w:themeFill="background1"/>
          </w:tcPr>
          <w:p w14:paraId="08942AD7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Budget alert</w:t>
            </w:r>
          </w:p>
        </w:tc>
      </w:tr>
      <w:tr w:rsidR="00371D73" w:rsidRPr="00991324" w14:paraId="240235B9" w14:textId="77777777" w:rsidTr="00C17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1DA45CA9" w14:textId="77777777" w:rsidR="00371D73" w:rsidRPr="00991324" w:rsidRDefault="00371D73" w:rsidP="00C171B7">
            <w:pPr>
              <w:spacing w:line="276" w:lineRule="auto"/>
            </w:pPr>
            <w:r w:rsidRPr="00991324">
              <w:t>R6</w:t>
            </w:r>
          </w:p>
        </w:tc>
        <w:tc>
          <w:tcPr>
            <w:tcW w:w="1597" w:type="dxa"/>
            <w:shd w:val="clear" w:color="auto" w:fill="FFFFFF" w:themeFill="background1"/>
          </w:tcPr>
          <w:p w14:paraId="45838AFF" w14:textId="2D686B92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 xml:space="preserve">App </w:t>
            </w:r>
            <w:r w:rsidR="00483A4A">
              <w:t>S</w:t>
            </w:r>
            <w:r w:rsidRPr="00991324">
              <w:t>tore rejection</w:t>
            </w:r>
          </w:p>
        </w:tc>
        <w:tc>
          <w:tcPr>
            <w:tcW w:w="334" w:type="dxa"/>
            <w:shd w:val="clear" w:color="auto" w:fill="FFFFFF" w:themeFill="background1"/>
          </w:tcPr>
          <w:p w14:paraId="62783D0A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2</w:t>
            </w:r>
          </w:p>
        </w:tc>
        <w:tc>
          <w:tcPr>
            <w:tcW w:w="391" w:type="dxa"/>
            <w:shd w:val="clear" w:color="auto" w:fill="FFFFFF" w:themeFill="background1"/>
          </w:tcPr>
          <w:p w14:paraId="39CA91C2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564" w:type="dxa"/>
            <w:shd w:val="clear" w:color="auto" w:fill="FFFFFF" w:themeFill="background1"/>
          </w:tcPr>
          <w:p w14:paraId="2B46933F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8</w:t>
            </w:r>
          </w:p>
        </w:tc>
        <w:tc>
          <w:tcPr>
            <w:tcW w:w="2379" w:type="dxa"/>
            <w:shd w:val="clear" w:color="auto" w:fill="FFFFFF" w:themeFill="background1"/>
          </w:tcPr>
          <w:p w14:paraId="4D8BB493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Follow guidelines and test on real devices</w:t>
            </w:r>
          </w:p>
        </w:tc>
        <w:tc>
          <w:tcPr>
            <w:tcW w:w="1545" w:type="dxa"/>
            <w:shd w:val="clear" w:color="auto" w:fill="FFFFFF" w:themeFill="background1"/>
          </w:tcPr>
          <w:p w14:paraId="039B3955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Fix items and resubmit</w:t>
            </w:r>
          </w:p>
        </w:tc>
        <w:tc>
          <w:tcPr>
            <w:tcW w:w="842" w:type="dxa"/>
            <w:shd w:val="clear" w:color="auto" w:fill="FFFFFF" w:themeFill="background1"/>
          </w:tcPr>
          <w:p w14:paraId="74F321C1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PM</w:t>
            </w:r>
          </w:p>
        </w:tc>
        <w:tc>
          <w:tcPr>
            <w:tcW w:w="1331" w:type="dxa"/>
            <w:shd w:val="clear" w:color="auto" w:fill="FFFFFF" w:themeFill="background1"/>
          </w:tcPr>
          <w:p w14:paraId="2E62EBF1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Rejection notice</w:t>
            </w:r>
          </w:p>
        </w:tc>
      </w:tr>
      <w:tr w:rsidR="00371D73" w:rsidRPr="00991324" w14:paraId="5D860F2C" w14:textId="77777777" w:rsidTr="00C17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03D3C464" w14:textId="77777777" w:rsidR="00371D73" w:rsidRPr="00991324" w:rsidRDefault="00371D73" w:rsidP="00C171B7">
            <w:pPr>
              <w:spacing w:line="276" w:lineRule="auto"/>
            </w:pPr>
            <w:r w:rsidRPr="00991324">
              <w:t>R7</w:t>
            </w:r>
          </w:p>
        </w:tc>
        <w:tc>
          <w:tcPr>
            <w:tcW w:w="1597" w:type="dxa"/>
            <w:shd w:val="clear" w:color="auto" w:fill="FFFFFF" w:themeFill="background1"/>
          </w:tcPr>
          <w:p w14:paraId="6E21DD0F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Privacy and security issue</w:t>
            </w:r>
          </w:p>
        </w:tc>
        <w:tc>
          <w:tcPr>
            <w:tcW w:w="334" w:type="dxa"/>
            <w:shd w:val="clear" w:color="auto" w:fill="FFFFFF" w:themeFill="background1"/>
          </w:tcPr>
          <w:p w14:paraId="242A7326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2</w:t>
            </w:r>
          </w:p>
        </w:tc>
        <w:tc>
          <w:tcPr>
            <w:tcW w:w="391" w:type="dxa"/>
            <w:shd w:val="clear" w:color="auto" w:fill="FFFFFF" w:themeFill="background1"/>
          </w:tcPr>
          <w:p w14:paraId="0B904576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5</w:t>
            </w:r>
          </w:p>
        </w:tc>
        <w:tc>
          <w:tcPr>
            <w:tcW w:w="564" w:type="dxa"/>
            <w:shd w:val="clear" w:color="auto" w:fill="FFFFFF" w:themeFill="background1"/>
          </w:tcPr>
          <w:p w14:paraId="38C56C60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10</w:t>
            </w:r>
          </w:p>
        </w:tc>
        <w:tc>
          <w:tcPr>
            <w:tcW w:w="2379" w:type="dxa"/>
            <w:shd w:val="clear" w:color="auto" w:fill="FFFFFF" w:themeFill="background1"/>
          </w:tcPr>
          <w:p w14:paraId="08DB74AC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Data minimization, consent text, secure rules</w:t>
            </w:r>
          </w:p>
        </w:tc>
        <w:tc>
          <w:tcPr>
            <w:tcW w:w="1545" w:type="dxa"/>
            <w:shd w:val="clear" w:color="auto" w:fill="FFFFFF" w:themeFill="background1"/>
          </w:tcPr>
          <w:p w14:paraId="66179D22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Patch quickly and notify pilot users if needed</w:t>
            </w:r>
          </w:p>
        </w:tc>
        <w:tc>
          <w:tcPr>
            <w:tcW w:w="842" w:type="dxa"/>
            <w:shd w:val="clear" w:color="auto" w:fill="FFFFFF" w:themeFill="background1"/>
          </w:tcPr>
          <w:p w14:paraId="32F41976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Sec</w:t>
            </w:r>
          </w:p>
        </w:tc>
        <w:tc>
          <w:tcPr>
            <w:tcW w:w="1331" w:type="dxa"/>
            <w:shd w:val="clear" w:color="auto" w:fill="FFFFFF" w:themeFill="background1"/>
          </w:tcPr>
          <w:p w14:paraId="5981A439" w14:textId="77777777" w:rsidR="00371D73" w:rsidRPr="00991324" w:rsidRDefault="00371D73" w:rsidP="00C171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324">
              <w:t>Report or test finding</w:t>
            </w:r>
          </w:p>
        </w:tc>
      </w:tr>
      <w:tr w:rsidR="00371D73" w:rsidRPr="00991324" w14:paraId="0F5A8D32" w14:textId="77777777" w:rsidTr="00C17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dxa"/>
            <w:shd w:val="clear" w:color="auto" w:fill="FFFFFF" w:themeFill="background1"/>
          </w:tcPr>
          <w:p w14:paraId="7B00FD79" w14:textId="77777777" w:rsidR="00371D73" w:rsidRPr="00991324" w:rsidRDefault="00371D73" w:rsidP="00C171B7">
            <w:pPr>
              <w:spacing w:line="276" w:lineRule="auto"/>
            </w:pPr>
            <w:r w:rsidRPr="00991324">
              <w:t>R8</w:t>
            </w:r>
          </w:p>
        </w:tc>
        <w:tc>
          <w:tcPr>
            <w:tcW w:w="1597" w:type="dxa"/>
            <w:shd w:val="clear" w:color="auto" w:fill="FFFFFF" w:themeFill="background1"/>
          </w:tcPr>
          <w:p w14:paraId="7008F9C6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Low adoption or retention</w:t>
            </w:r>
          </w:p>
        </w:tc>
        <w:tc>
          <w:tcPr>
            <w:tcW w:w="334" w:type="dxa"/>
            <w:shd w:val="clear" w:color="auto" w:fill="FFFFFF" w:themeFill="background1"/>
          </w:tcPr>
          <w:p w14:paraId="236313A6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3</w:t>
            </w:r>
          </w:p>
        </w:tc>
        <w:tc>
          <w:tcPr>
            <w:tcW w:w="391" w:type="dxa"/>
            <w:shd w:val="clear" w:color="auto" w:fill="FFFFFF" w:themeFill="background1"/>
          </w:tcPr>
          <w:p w14:paraId="2AF57E61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4</w:t>
            </w:r>
          </w:p>
        </w:tc>
        <w:tc>
          <w:tcPr>
            <w:tcW w:w="564" w:type="dxa"/>
            <w:shd w:val="clear" w:color="auto" w:fill="FFFFFF" w:themeFill="background1"/>
          </w:tcPr>
          <w:p w14:paraId="26FE161F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12</w:t>
            </w:r>
          </w:p>
        </w:tc>
        <w:tc>
          <w:tcPr>
            <w:tcW w:w="2379" w:type="dxa"/>
            <w:shd w:val="clear" w:color="auto" w:fill="FFFFFF" w:themeFill="background1"/>
          </w:tcPr>
          <w:p w14:paraId="7CA376A7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Five-minute onboarding and clear value messaging</w:t>
            </w:r>
          </w:p>
        </w:tc>
        <w:tc>
          <w:tcPr>
            <w:tcW w:w="1545" w:type="dxa"/>
            <w:shd w:val="clear" w:color="auto" w:fill="FFFFFF" w:themeFill="background1"/>
          </w:tcPr>
          <w:p w14:paraId="260BEB3E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Extend trial and simplify core flow</w:t>
            </w:r>
          </w:p>
        </w:tc>
        <w:tc>
          <w:tcPr>
            <w:tcW w:w="842" w:type="dxa"/>
            <w:shd w:val="clear" w:color="auto" w:fill="FFFFFF" w:themeFill="background1"/>
          </w:tcPr>
          <w:p w14:paraId="324C65B1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PM</w:t>
            </w:r>
          </w:p>
        </w:tc>
        <w:tc>
          <w:tcPr>
            <w:tcW w:w="1331" w:type="dxa"/>
            <w:shd w:val="clear" w:color="auto" w:fill="FFFFFF" w:themeFill="background1"/>
          </w:tcPr>
          <w:p w14:paraId="37E60BAC" w14:textId="77777777" w:rsidR="00371D73" w:rsidRPr="00991324" w:rsidRDefault="00371D73" w:rsidP="00C171B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91324">
              <w:t>Drop in activation or weekly use</w:t>
            </w:r>
          </w:p>
        </w:tc>
      </w:tr>
    </w:tbl>
    <w:p w14:paraId="1FE76420" w14:textId="77777777" w:rsidR="00371D73" w:rsidRPr="00991324" w:rsidRDefault="00371D73" w:rsidP="00C171B7">
      <w:pPr>
        <w:spacing w:line="276" w:lineRule="auto"/>
      </w:pPr>
    </w:p>
    <w:p w14:paraId="77C2CFB4" w14:textId="3A4AB373" w:rsidR="00AB468C" w:rsidRPr="00371D73" w:rsidRDefault="00AB468C" w:rsidP="00C171B7">
      <w:pPr>
        <w:spacing w:line="276" w:lineRule="auto"/>
        <w:rPr>
          <w:lang w:val="en-AZ"/>
        </w:rPr>
      </w:pPr>
    </w:p>
    <w:sectPr w:rsidR="00AB468C" w:rsidRPr="00371D73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AE3AD" w14:textId="77777777" w:rsidR="00302AC7" w:rsidRDefault="00302AC7" w:rsidP="00E028C1">
      <w:pPr>
        <w:spacing w:after="0" w:line="240" w:lineRule="auto"/>
      </w:pPr>
      <w:r>
        <w:separator/>
      </w:r>
    </w:p>
  </w:endnote>
  <w:endnote w:type="continuationSeparator" w:id="0">
    <w:p w14:paraId="2D13E28F" w14:textId="77777777" w:rsidR="00302AC7" w:rsidRDefault="00302AC7" w:rsidP="00E02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31524011"/>
      <w:docPartObj>
        <w:docPartGallery w:val="Page Numbers (Bottom of Page)"/>
        <w:docPartUnique/>
      </w:docPartObj>
    </w:sdtPr>
    <w:sdtContent>
      <w:p w14:paraId="0112BEA9" w14:textId="0C4A1F6A" w:rsidR="00E028C1" w:rsidRDefault="00E028C1" w:rsidP="00BF66B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340E3A" w14:textId="77777777" w:rsidR="00E028C1" w:rsidRDefault="00E02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877240460"/>
      <w:docPartObj>
        <w:docPartGallery w:val="Page Numbers (Bottom of Page)"/>
        <w:docPartUnique/>
      </w:docPartObj>
    </w:sdtPr>
    <w:sdtContent>
      <w:p w14:paraId="23B9410F" w14:textId="4EDF9CBF" w:rsidR="00E028C1" w:rsidRDefault="00E028C1" w:rsidP="00BF66B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44F5D3F" w14:textId="77777777" w:rsidR="00E028C1" w:rsidRDefault="00E02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AD2082" w14:textId="77777777" w:rsidR="00302AC7" w:rsidRDefault="00302AC7" w:rsidP="00E028C1">
      <w:pPr>
        <w:spacing w:after="0" w:line="240" w:lineRule="auto"/>
      </w:pPr>
      <w:r>
        <w:separator/>
      </w:r>
    </w:p>
  </w:footnote>
  <w:footnote w:type="continuationSeparator" w:id="0">
    <w:p w14:paraId="29027BEE" w14:textId="77777777" w:rsidR="00302AC7" w:rsidRDefault="00302AC7" w:rsidP="00E02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7A285" w14:textId="7A074E43" w:rsidR="00E028C1" w:rsidRDefault="00E028C1">
    <w:pPr>
      <w:pStyle w:val="Header"/>
    </w:pPr>
    <w:r>
      <w:tab/>
    </w:r>
    <w:r>
      <w:tab/>
      <w:t>Nigar Safarova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3E6045"/>
    <w:multiLevelType w:val="hybridMultilevel"/>
    <w:tmpl w:val="EF309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8E281F"/>
    <w:multiLevelType w:val="multilevel"/>
    <w:tmpl w:val="A8B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96C03"/>
    <w:multiLevelType w:val="hybridMultilevel"/>
    <w:tmpl w:val="E960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27F60"/>
    <w:multiLevelType w:val="multilevel"/>
    <w:tmpl w:val="CE1C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903D3"/>
    <w:multiLevelType w:val="multilevel"/>
    <w:tmpl w:val="BAF0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479DF"/>
    <w:multiLevelType w:val="multilevel"/>
    <w:tmpl w:val="62C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351C7"/>
    <w:multiLevelType w:val="hybridMultilevel"/>
    <w:tmpl w:val="F37E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20EBA"/>
    <w:multiLevelType w:val="hybridMultilevel"/>
    <w:tmpl w:val="4D3C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E6172"/>
    <w:multiLevelType w:val="hybridMultilevel"/>
    <w:tmpl w:val="4B601F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5247888">
    <w:abstractNumId w:val="4"/>
  </w:num>
  <w:num w:numId="2" w16cid:durableId="968514921">
    <w:abstractNumId w:val="5"/>
  </w:num>
  <w:num w:numId="3" w16cid:durableId="1088230213">
    <w:abstractNumId w:val="8"/>
  </w:num>
  <w:num w:numId="4" w16cid:durableId="1353923668">
    <w:abstractNumId w:val="1"/>
  </w:num>
  <w:num w:numId="5" w16cid:durableId="1570967361">
    <w:abstractNumId w:val="7"/>
  </w:num>
  <w:num w:numId="6" w16cid:durableId="826745211">
    <w:abstractNumId w:val="3"/>
  </w:num>
  <w:num w:numId="7" w16cid:durableId="1860312697">
    <w:abstractNumId w:val="2"/>
  </w:num>
  <w:num w:numId="8" w16cid:durableId="1181165894">
    <w:abstractNumId w:val="0"/>
  </w:num>
  <w:num w:numId="9" w16cid:durableId="1949268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03"/>
    <w:rsid w:val="000258AC"/>
    <w:rsid w:val="002C3303"/>
    <w:rsid w:val="00302AC7"/>
    <w:rsid w:val="003238A7"/>
    <w:rsid w:val="00371D73"/>
    <w:rsid w:val="00471A9C"/>
    <w:rsid w:val="00483A4A"/>
    <w:rsid w:val="00593A4B"/>
    <w:rsid w:val="00843ECF"/>
    <w:rsid w:val="008A2016"/>
    <w:rsid w:val="00951B12"/>
    <w:rsid w:val="0098406D"/>
    <w:rsid w:val="009E21EA"/>
    <w:rsid w:val="00A03538"/>
    <w:rsid w:val="00AB468C"/>
    <w:rsid w:val="00AC4478"/>
    <w:rsid w:val="00BF1F44"/>
    <w:rsid w:val="00C171B7"/>
    <w:rsid w:val="00D92BEA"/>
    <w:rsid w:val="00E0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67F58"/>
  <w15:chartTrackingRefBased/>
  <w15:docId w15:val="{ED38D026-6D19-DD4E-AF22-53B33AC1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8C1"/>
  </w:style>
  <w:style w:type="paragraph" w:styleId="Footer">
    <w:name w:val="footer"/>
    <w:basedOn w:val="Normal"/>
    <w:link w:val="FooterChar"/>
    <w:uiPriority w:val="99"/>
    <w:unhideWhenUsed/>
    <w:rsid w:val="00E02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8C1"/>
  </w:style>
  <w:style w:type="character" w:styleId="PageNumber">
    <w:name w:val="page number"/>
    <w:basedOn w:val="DefaultParagraphFont"/>
    <w:uiPriority w:val="99"/>
    <w:semiHidden/>
    <w:unhideWhenUsed/>
    <w:rsid w:val="00E028C1"/>
  </w:style>
  <w:style w:type="table" w:styleId="TableGrid">
    <w:name w:val="Table Grid"/>
    <w:basedOn w:val="TableNormal"/>
    <w:uiPriority w:val="39"/>
    <w:rsid w:val="0002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">
    <w:name w:val="Light Grid"/>
    <w:basedOn w:val="TableNormal"/>
    <w:uiPriority w:val="62"/>
    <w:rsid w:val="00AB468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Safarova</dc:creator>
  <cp:keywords/>
  <dc:description/>
  <cp:lastModifiedBy>Nigar Safarova</cp:lastModifiedBy>
  <cp:revision>7</cp:revision>
  <dcterms:created xsi:type="dcterms:W3CDTF">2025-09-08T19:21:00Z</dcterms:created>
  <dcterms:modified xsi:type="dcterms:W3CDTF">2025-09-08T21:26:00Z</dcterms:modified>
</cp:coreProperties>
</file>