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5365C"/>
          <w:sz w:val="68"/>
        </w:rPr>
        <w:t>FLEETFLOW</w:t>
      </w:r>
    </w:p>
    <w:p>
      <w:pPr>
        <w:jc w:val="center"/>
      </w:pPr>
      <w:r>
        <w:rPr>
          <w:b/>
          <w:color w:val="287271"/>
          <w:sz w:val="36"/>
        </w:rPr>
        <w:t>Intelligent Logistics Management Platform</w:t>
      </w:r>
    </w:p>
    <w:p>
      <w:pPr>
        <w:jc w:val="center"/>
      </w:pPr>
      <w:r>
        <w:rPr>
          <w:i/>
          <w:sz w:val="24"/>
        </w:rPr>
        <w:t>Advanced Algorithms Project Documentation</w:t>
      </w:r>
    </w:p>
    <w:p/>
    <w:p>
      <w:pPr>
        <w:jc w:val="center"/>
      </w:pPr>
      <w:r>
        <w:rPr>
          <w:sz w:val="22"/>
        </w:rPr>
        <w:t>Language: Java  |  Interface: Menu-driven terminal application</w:t>
        <w:br/>
        <w:t>Dataset: 250 synthetic delivery records</w:t>
      </w:r>
    </w:p>
    <w:p>
      <w:r>
        <w:br w:type="page"/>
      </w:r>
    </w:p>
    <w:p>
      <w:pPr>
        <w:pStyle w:val="Heading1"/>
      </w:pPr>
      <w:r>
        <w:t>Abstract</w:t>
      </w:r>
    </w:p>
    <w:p>
      <w:r>
        <w:t>FleetFlow is a menu-driven Java application created to demonstrate how advanced algorithms can be applied to common logistics scenarios. It loads delivery records from a CSV file and provides six modules covering data integration and searching, string algorithms, dynamic programming, network flow and matching, approximation algorithms, and randomized and parallel methods.</w:t>
      </w:r>
    </w:p>
    <w:p>
      <w:r>
        <w:t>The supplied dataset contains 250 synthetic delivery records intended for demonstration and testing. The application is an educational prototype: it does not use live GPS, real-time traffic, or production dispatch services.</w:t>
      </w:r>
    </w:p>
    <w:p>
      <w:pPr>
        <w:pStyle w:val="Heading1"/>
      </w:pPr>
      <w:r>
        <w:t>1. Introduction</w:t>
      </w:r>
    </w:p>
    <w:p>
      <w:r>
        <w:t>Logistics applications handle delivery identifiers, tracking codes, destination text, workload distribution, capacity constraints, and planning decisions. Searching records manually can be inefficient, and algorithmic techniques provide structured ways to search, compare text, model constraints, and demonstrate resource allocation.</w:t>
      </w:r>
    </w:p>
    <w:p>
      <w:r>
        <w:t>FleetFlow connects these concepts to logistics-themed examples through a Java terminal interface. Users choose a module from the main menu and then run a specific algorithm demonstration.</w:t>
      </w:r>
    </w:p>
    <w:p>
      <w:pPr>
        <w:pStyle w:val="Heading1"/>
      </w:pPr>
      <w:r>
        <w:t>2. Problem Statement</w:t>
      </w:r>
    </w:p>
    <w:p>
      <w:r>
        <w:t>To build a small, understandable logistics-themed application that demonstrates several advanced algorithm families against a common delivery dataset and explains their potential use in delivery operations.</w:t>
      </w:r>
    </w:p>
    <w:p>
      <w:pPr>
        <w:pStyle w:val="Heading1"/>
      </w:pPr>
      <w:r>
        <w:t>3. Objectives</w:t>
      </w:r>
    </w:p>
    <w:p>
      <w:r>
        <w:t>Load and inspect delivery records from a CSV file.</w:t>
      </w:r>
    </w:p>
    <w:p>
      <w:r>
        <w:t>Search for delivery identifiers, tracking codes, destination addresses, and available fields.</w:t>
      </w:r>
    </w:p>
    <w:p>
      <w:r>
        <w:t>Demonstrate string matching and edit-distance methods for text search and typo comparison.</w:t>
      </w:r>
    </w:p>
    <w:p>
      <w:r>
        <w:t>Demonstrate dynamic programming for small planning and optimization examples.</w:t>
      </w:r>
    </w:p>
    <w:p>
      <w:r>
        <w:t>Model network capacity and constrained assignment using flow and matching algorithms.</w:t>
      </w:r>
    </w:p>
    <w:p>
      <w:r>
        <w:t>Demonstrate approximation, scheduling, randomized algorithms, and parallel reduction.</w:t>
      </w:r>
    </w:p>
    <w:p>
      <w:r>
        <w:t>Explain theoretical Big-O complexity and the limitations of the prototype.</w:t>
      </w:r>
    </w:p>
    <w:p>
      <w:pPr>
        <w:pStyle w:val="Heading1"/>
      </w:pPr>
      <w:r>
        <w:t>4. System Overview and Architecture</w:t>
      </w:r>
    </w:p>
    <w:p>
      <w:r>
        <w:t>The program follows a simple flow: CSV dataset → data repository and Shipment objects → menu selection → selected algorithm → terminal output.</w:t>
      </w:r>
    </w:p>
    <w:p>
      <w:r>
        <w:t>Main.java presents the main menu and routes the user to Modules 1–6. DataRepository.java reads data/Delivery_Logistics.csv and maps rows into Shipment objects. Individual module classes contain the demonstrations, while Util.java provides shared helper functionality.</w:t>
      </w:r>
    </w:p>
    <w:p>
      <w:pPr>
        <w:pStyle w:val="Heading1"/>
      </w:pPr>
      <w:r>
        <w:t>5. Dataset Description</w:t>
      </w:r>
    </w:p>
    <w:p>
      <w:r>
        <w:t>File: data/Delivery_Logistics.csv</w:t>
      </w:r>
    </w:p>
    <w:p>
      <w:r>
        <w:t>Size: 250 synthetic demo records.</w:t>
      </w:r>
    </w:p>
    <w:p>
      <w:r>
        <w:t>Fields described in the project materials include delivery ID, tracking code, destination address, delivery partner, status, and other available CSV fields. The exact searchable columns are determined by the CSV file and the application’s field mapping.</w:t>
      </w:r>
    </w:p>
    <w:p>
      <w:r>
        <w:t>The data is synthetic and should not be represented as real customer or live logistics data. Use Module 1 or inspect the CSV header to confirm the exact column names in the local copy.</w:t>
      </w:r>
    </w:p>
    <w:p>
      <w:pPr>
        <w:pStyle w:val="Heading1"/>
      </w:pPr>
      <w:r>
        <w:t>6. Module 1 — Data Integration and Search</w:t>
      </w:r>
    </w:p>
    <w:p>
      <w:r>
        <w:t>Purpose: load delivery data, find matching records, and inspect dataset summaries.</w:t>
      </w:r>
    </w:p>
    <w:p>
      <w:r>
        <w:t>CSV loading: reads rows from the dataset and maps values into Shipment objects.</w:t>
      </w:r>
    </w:p>
    <w:p>
      <w:r>
        <w:t>Linear search / field lookup: scans records for a delivery ID, tracking code, destination address, or another supported field. A partial address may match multiple rows.</w:t>
      </w:r>
    </w:p>
    <w:p>
      <w:r>
        <w:t>Summary statistics: provides an overview of the loaded records and, where supported, counts by status and delivery partner.</w:t>
      </w:r>
    </w:p>
    <w:p>
      <w:r>
        <w:t>Example use case: a customer provides a tracking code and an operator searches for the corresponding delivery record.</w:t>
      </w:r>
    </w:p>
    <w:p>
      <w:r>
        <w:t>Complexity: linear search takes O(N) time in the worst case for N records.</w:t>
      </w:r>
    </w:p>
    <w:p>
      <w:pPr>
        <w:pStyle w:val="Heading1"/>
      </w:pPr>
      <w:r>
        <w:t>7. Module 2 — String Algorithms</w:t>
      </w:r>
    </w:p>
    <w:p>
      <w:r>
        <w:t>Purpose: search for text patterns and compare similar strings.</w:t>
      </w:r>
    </w:p>
    <w:p>
      <w:r>
        <w:t>Naive String Matching: checks the pattern at successive positions in the text. It is simple but can repeat character comparisons.</w:t>
      </w:r>
    </w:p>
    <w:p>
      <w:r>
        <w:t>KMP (Knuth–Morris–Pratt): uses prefix information to avoid unnecessary repeated comparisons.</w:t>
      </w:r>
    </w:p>
    <w:p>
      <w:r>
        <w:t>Z-function: computes prefix-match lengths and can support efficient pattern searching.</w:t>
      </w:r>
    </w:p>
    <w:p>
      <w:r>
        <w:t>Rabin–Karp with double hashing: uses rolling hashes to identify candidate matches; hashing collisions remain theoretically possible.</w:t>
      </w:r>
    </w:p>
    <w:p>
      <w:r>
        <w:t>Edit Distance: computes the minimum number of insertions, deletions, and substitutions needed to transform one string into another. For example, it can compare a typed spelling such as “Hydrabad” with “Hyderabad”. Edit distance is a text difference measure, not geographic distance.</w:t>
      </w:r>
    </w:p>
    <w:p>
      <w:r>
        <w:t>Complexity examples: naive string matching O(nm) worst case; KMP O(n + m); standard edit-distance dynamic programming O(nm), where n and m are the string lengths.</w:t>
      </w:r>
    </w:p>
    <w:p>
      <w:pPr>
        <w:pStyle w:val="Heading1"/>
      </w:pPr>
      <w:r>
        <w:t>8. Module 3 — Dynamic Programming</w:t>
      </w:r>
    </w:p>
    <w:p>
      <w:r>
        <w:t>Purpose: solve problems by storing results of smaller subproblems and reusing them.</w:t>
      </w:r>
    </w:p>
    <w:p>
      <w:r>
        <w:t>Edit-Distance DP: builds a table to calculate the minimum text edits between two strings.</w:t>
      </w:r>
    </w:p>
    <w:p>
      <w:r>
        <w:t>Matrix-Chain Multiplication: determines an efficient parenthesization for a chain of matrix multiplications by minimizing the number of scalar multiplications.</w:t>
      </w:r>
    </w:p>
    <w:p>
      <w:r>
        <w:t>TSP using Bitmask DP: finds a minimum-cost tour for a small modeled set of stops. It is suitable for small inputs because the number of states grows exponentially.</w:t>
      </w:r>
    </w:p>
    <w:p>
      <w:r>
        <w:t>0/1 Knapsack: chooses items to maximize value without exceeding a capacity limit; in the logistics example, items can represent parcels and capacity can represent a vehicle limit.</w:t>
      </w:r>
    </w:p>
    <w:p>
      <w:r>
        <w:t>Complexity: bitmask TSP is commonly O(n²·2ⁿ) time; standard edit-distance DP is O(nm).</w:t>
      </w:r>
    </w:p>
    <w:p>
      <w:pPr>
        <w:pStyle w:val="Heading1"/>
      </w:pPr>
      <w:r>
        <w:t>9. Module 4 — Network Flow and Matching</w:t>
      </w:r>
    </w:p>
    <w:p>
      <w:r>
        <w:t>Purpose: model limited network capacity and constrained assignment.</w:t>
      </w:r>
    </w:p>
    <w:p>
      <w:r>
        <w:t>Edmonds–Karp: finds a maximum flow in a capacity network using breadth-first search to find augmenting paths. In a logistics analogy, edges can represent routes or transfer links with limited capacity.</w:t>
      </w:r>
    </w:p>
    <w:p>
      <w:r>
        <w:t>Bipartite Matching: pairs elements from two groups subject to constraints. A delivery-themed example is assigning jobs to available drivers or vehicles.</w:t>
      </w:r>
    </w:p>
    <w:p>
      <w:r>
        <w:t>Complexity: Edmonds–Karp runs in O(VE²), where V is the number of vertices and E is the number of edges. An augmenting-path bipartite matching implementation is commonly O(VE), depending on the implementation.</w:t>
      </w:r>
    </w:p>
    <w:p>
      <w:r>
        <w:t>These are algorithmic models; they do not calculate real road traffic or live GPS routes.</w:t>
      </w:r>
    </w:p>
    <w:p>
      <w:pPr>
        <w:pStyle w:val="Heading1"/>
      </w:pPr>
      <w:r>
        <w:t>10. Module 5 — Hard Problems and Approximation</w:t>
      </w:r>
    </w:p>
    <w:p>
      <w:r>
        <w:t>Purpose: demonstrate combinatorial decision problems and practical heuristics.</w:t>
      </w:r>
    </w:p>
    <w:p>
      <w:r>
        <w:t>Subset Sum: checks whether a subset of values can add up to a target value, such as a target load total.</w:t>
      </w:r>
    </w:p>
    <w:p>
      <w:r>
        <w:t>Vertex Cover 2-Approximation: selects vertices so every edge is covered, using a standard approximation approach for an undirected graph.</w:t>
      </w:r>
    </w:p>
    <w:p>
      <w:r>
        <w:t>LPT (Longest Processing Time first) Scheduling: orders jobs from largest to smallest and assigns each job to the currently least-loaded machine or resource. In the example, resources can represent vehicles or teams.</w:t>
      </w:r>
    </w:p>
    <w:p>
      <w:r>
        <w:t>Approximation and heuristic methods can provide practical solutions without exhaustively searching every possible arrangement. LPT balances modeled workload; it does not automatically find the shortest geographic route.</w:t>
      </w:r>
    </w:p>
    <w:p>
      <w:pPr>
        <w:pStyle w:val="Heading1"/>
      </w:pPr>
      <w:r>
        <w:t>11. Module 6 — Randomized and Parallel Algorithms</w:t>
      </w:r>
    </w:p>
    <w:p>
      <w:r>
        <w:t>Purpose: demonstrate randomized computation, sampling, primality testing, and parallel aggregation.</w:t>
      </w:r>
    </w:p>
    <w:p>
      <w:r>
        <w:t>Randomized Quicksort: sorts items using a randomized pivot. Expected time is O(N log N); worst-case time is O(N²).</w:t>
      </w:r>
    </w:p>
    <w:p>
      <w:r>
        <w:t>Miller–Rabin: a probabilistic primality test that determines whether an integer is probably prime, or definitely composite under the test.</w:t>
      </w:r>
    </w:p>
    <w:p>
      <w:r>
        <w:t>Reservoir Sampling: selects a sample from a stream without needing to store the entire stream.</w:t>
      </w:r>
    </w:p>
    <w:p>
      <w:r>
        <w:t>Parallel Reduction / ForkJoin: divides work into chunks, processes them in parallel, and combines partial results such as sums or counts.</w:t>
      </w:r>
    </w:p>
    <w:p>
      <w:r>
        <w:t>These are demonstrations of algorithmic techniques; their inclusion does not imply that the application is a deployed logistics processing service.</w:t>
      </w:r>
    </w:p>
    <w:p>
      <w:pPr>
        <w:pStyle w:val="Heading1"/>
      </w:pPr>
      <w:r>
        <w:t>12. Complexity Analysis</w:t>
      </w:r>
    </w:p>
    <w:p>
      <w:r>
        <w:t>Big-O notation describes how the amount of work grows as input size grows. It is a theoretical growth-rate description and is not the same as a measured runtime benchmark.</w:t>
      </w:r>
    </w:p>
    <w:p>
      <w:pPr>
        <w:pStyle w:val="Heading1"/>
      </w:pPr>
      <w:r>
        <w:t>13. How to Compile and Run</w:t>
      </w:r>
    </w:p>
    <w:p>
      <w:r>
        <w:t>Prerequisite: install a Java Development Kit (JDK) and ensure the java and javac commands are available in the terminal.</w:t>
      </w:r>
    </w:p>
    <w:p>
      <w:r>
        <w:t>Open a terminal in the project folder that contains the src and data directories.</w:t>
      </w:r>
    </w:p>
    <w:p>
      <w:r>
        <w:t>Compile the source files:</w:t>
      </w:r>
    </w:p>
    <w:p>
      <w:pPr>
        <w:ind w:left="360"/>
      </w:pPr>
      <w:r>
        <w:rPr>
          <w:rFonts w:ascii="Consolas" w:hAnsi="Consolas"/>
          <w:color w:val="1E3C5A"/>
          <w:sz w:val="20"/>
        </w:rPr>
        <w:t>javac -d out src/fleetflow/*.java</w:t>
      </w:r>
    </w:p>
    <w:p>
      <w:r>
        <w:t>Run the application:</w:t>
      </w:r>
    </w:p>
    <w:p>
      <w:pPr>
        <w:ind w:left="360"/>
      </w:pPr>
      <w:r>
        <w:rPr>
          <w:rFonts w:ascii="Consolas" w:hAnsi="Consolas"/>
          <w:color w:val="1E3C5A"/>
          <w:sz w:val="20"/>
        </w:rPr>
        <w:t>java -cp out fleetflow.Main</w:t>
      </w:r>
    </w:p>
    <w:p>
      <w:r>
        <w:t>Select a module from the main menu. Module 1 is a useful starting point because it loads and searches the CSV data. Follow the submenu prompts and enter sample values that exist in the dataset. Enter 0 to return or exit where the menu indicates.</w:t>
      </w:r>
    </w:p>
    <w:p>
      <w:pPr>
        <w:pStyle w:val="Heading1"/>
      </w:pPr>
      <w:r>
        <w:t>14. Complexity Reference Table</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r>
              <w:rPr>
                <w:sz w:val="17"/>
              </w:rPr>
              <w:t>Algorithm</w:t>
            </w:r>
          </w:p>
        </w:tc>
        <w:tc>
          <w:tcPr>
            <w:tcW w:type="dxa" w:w="3312"/>
            <w:vAlign w:val="center"/>
          </w:tcPr>
          <w:p>
            <w:r>
              <w:rPr>
                <w:sz w:val="17"/>
              </w:rPr>
              <w:t>Typical time complexity</w:t>
            </w:r>
          </w:p>
        </w:tc>
        <w:tc>
          <w:tcPr>
            <w:tcW w:type="dxa" w:w="3312"/>
            <w:vAlign w:val="center"/>
          </w:tcPr>
          <w:p>
            <w:r>
              <w:rPr>
                <w:sz w:val="17"/>
              </w:rPr>
              <w:t>Project interpretation</w:t>
            </w:r>
          </w:p>
        </w:tc>
      </w:tr>
      <w:tr>
        <w:tc>
          <w:tcPr>
            <w:tcW w:type="dxa" w:w="3312"/>
            <w:vAlign w:val="center"/>
          </w:tcPr>
          <w:p>
            <w:r>
              <w:rPr>
                <w:sz w:val="17"/>
              </w:rPr>
              <w:t>Linear Search</w:t>
            </w:r>
          </w:p>
        </w:tc>
        <w:tc>
          <w:tcPr>
            <w:tcW w:type="dxa" w:w="3312"/>
            <w:vAlign w:val="center"/>
          </w:tcPr>
          <w:p>
            <w:r>
              <w:rPr>
                <w:sz w:val="17"/>
              </w:rPr>
              <w:t>O(N)</w:t>
            </w:r>
          </w:p>
        </w:tc>
        <w:tc>
          <w:tcPr>
            <w:tcW w:type="dxa" w:w="3312"/>
            <w:vAlign w:val="center"/>
          </w:tcPr>
          <w:p>
            <w:r>
              <w:rPr>
                <w:sz w:val="17"/>
              </w:rPr>
              <w:t>Scan delivery records</w:t>
            </w:r>
          </w:p>
        </w:tc>
      </w:tr>
      <w:tr>
        <w:tc>
          <w:tcPr>
            <w:tcW w:type="dxa" w:w="3312"/>
            <w:vAlign w:val="center"/>
          </w:tcPr>
          <w:p>
            <w:r>
              <w:rPr>
                <w:sz w:val="17"/>
              </w:rPr>
              <w:t>Naive String Matching</w:t>
            </w:r>
          </w:p>
        </w:tc>
        <w:tc>
          <w:tcPr>
            <w:tcW w:type="dxa" w:w="3312"/>
            <w:vAlign w:val="center"/>
          </w:tcPr>
          <w:p>
            <w:r>
              <w:rPr>
                <w:sz w:val="17"/>
              </w:rPr>
              <w:t>O(nm)</w:t>
            </w:r>
          </w:p>
        </w:tc>
        <w:tc>
          <w:tcPr>
            <w:tcW w:type="dxa" w:w="3312"/>
            <w:vAlign w:val="center"/>
          </w:tcPr>
          <w:p>
            <w:r>
              <w:rPr>
                <w:sz w:val="17"/>
              </w:rPr>
              <w:t>Search a text pattern</w:t>
            </w:r>
          </w:p>
        </w:tc>
      </w:tr>
      <w:tr>
        <w:tc>
          <w:tcPr>
            <w:tcW w:type="dxa" w:w="3312"/>
            <w:vAlign w:val="center"/>
          </w:tcPr>
          <w:p>
            <w:r>
              <w:rPr>
                <w:sz w:val="17"/>
              </w:rPr>
              <w:t>KMP</w:t>
            </w:r>
          </w:p>
        </w:tc>
        <w:tc>
          <w:tcPr>
            <w:tcW w:type="dxa" w:w="3312"/>
            <w:vAlign w:val="center"/>
          </w:tcPr>
          <w:p>
            <w:r>
              <w:rPr>
                <w:sz w:val="17"/>
              </w:rPr>
              <w:t>O(n + m)</w:t>
            </w:r>
          </w:p>
        </w:tc>
        <w:tc>
          <w:tcPr>
            <w:tcW w:type="dxa" w:w="3312"/>
            <w:vAlign w:val="center"/>
          </w:tcPr>
          <w:p>
            <w:r>
              <w:rPr>
                <w:sz w:val="17"/>
              </w:rPr>
              <w:t>Efficient pattern search</w:t>
            </w:r>
          </w:p>
        </w:tc>
      </w:tr>
      <w:tr>
        <w:tc>
          <w:tcPr>
            <w:tcW w:type="dxa" w:w="3312"/>
            <w:vAlign w:val="center"/>
          </w:tcPr>
          <w:p>
            <w:r>
              <w:rPr>
                <w:sz w:val="17"/>
              </w:rPr>
              <w:t>Edit-Distance DP</w:t>
            </w:r>
          </w:p>
        </w:tc>
        <w:tc>
          <w:tcPr>
            <w:tcW w:type="dxa" w:w="3312"/>
            <w:vAlign w:val="center"/>
          </w:tcPr>
          <w:p>
            <w:r>
              <w:rPr>
                <w:sz w:val="17"/>
              </w:rPr>
              <w:t>O(nm)</w:t>
            </w:r>
          </w:p>
        </w:tc>
        <w:tc>
          <w:tcPr>
            <w:tcW w:type="dxa" w:w="3312"/>
            <w:vAlign w:val="center"/>
          </w:tcPr>
          <w:p>
            <w:r>
              <w:rPr>
                <w:sz w:val="17"/>
              </w:rPr>
              <w:t>Compare two strings</w:t>
            </w:r>
          </w:p>
        </w:tc>
      </w:tr>
      <w:tr>
        <w:tc>
          <w:tcPr>
            <w:tcW w:type="dxa" w:w="3312"/>
            <w:vAlign w:val="center"/>
          </w:tcPr>
          <w:p>
            <w:r>
              <w:rPr>
                <w:sz w:val="17"/>
              </w:rPr>
              <w:t>TSP Bitmask DP</w:t>
            </w:r>
          </w:p>
        </w:tc>
        <w:tc>
          <w:tcPr>
            <w:tcW w:type="dxa" w:w="3312"/>
            <w:vAlign w:val="center"/>
          </w:tcPr>
          <w:p>
            <w:r>
              <w:rPr>
                <w:sz w:val="17"/>
              </w:rPr>
              <w:t>O(n²·2ⁿ)</w:t>
            </w:r>
          </w:p>
        </w:tc>
        <w:tc>
          <w:tcPr>
            <w:tcW w:type="dxa" w:w="3312"/>
            <w:vAlign w:val="center"/>
          </w:tcPr>
          <w:p>
            <w:r>
              <w:rPr>
                <w:sz w:val="17"/>
              </w:rPr>
              <w:t>Small modeled route problem</w:t>
            </w:r>
          </w:p>
        </w:tc>
      </w:tr>
      <w:tr>
        <w:tc>
          <w:tcPr>
            <w:tcW w:type="dxa" w:w="3312"/>
            <w:vAlign w:val="center"/>
          </w:tcPr>
          <w:p>
            <w:r>
              <w:rPr>
                <w:sz w:val="17"/>
              </w:rPr>
              <w:t>Edmonds–Karp</w:t>
            </w:r>
          </w:p>
        </w:tc>
        <w:tc>
          <w:tcPr>
            <w:tcW w:type="dxa" w:w="3312"/>
            <w:vAlign w:val="center"/>
          </w:tcPr>
          <w:p>
            <w:r>
              <w:rPr>
                <w:sz w:val="17"/>
              </w:rPr>
              <w:t>O(VE²)</w:t>
            </w:r>
          </w:p>
        </w:tc>
        <w:tc>
          <w:tcPr>
            <w:tcW w:type="dxa" w:w="3312"/>
            <w:vAlign w:val="center"/>
          </w:tcPr>
          <w:p>
            <w:r>
              <w:rPr>
                <w:sz w:val="17"/>
              </w:rPr>
              <w:t>Maximum flow in a capacity graph</w:t>
            </w:r>
          </w:p>
        </w:tc>
      </w:tr>
      <w:tr>
        <w:tc>
          <w:tcPr>
            <w:tcW w:type="dxa" w:w="3312"/>
            <w:vAlign w:val="center"/>
          </w:tcPr>
          <w:p>
            <w:r>
              <w:rPr>
                <w:sz w:val="17"/>
              </w:rPr>
              <w:t>Randomized Quicksort</w:t>
            </w:r>
          </w:p>
        </w:tc>
        <w:tc>
          <w:tcPr>
            <w:tcW w:type="dxa" w:w="3312"/>
            <w:vAlign w:val="center"/>
          </w:tcPr>
          <w:p>
            <w:r>
              <w:rPr>
                <w:sz w:val="17"/>
              </w:rPr>
              <w:t>Expected O(N log N); worst O(N²)</w:t>
            </w:r>
          </w:p>
        </w:tc>
        <w:tc>
          <w:tcPr>
            <w:tcW w:type="dxa" w:w="3312"/>
            <w:vAlign w:val="center"/>
          </w:tcPr>
          <w:p>
            <w:r>
              <w:rPr>
                <w:sz w:val="17"/>
              </w:rPr>
              <w:t>Sort a list of records</w:t>
            </w:r>
          </w:p>
        </w:tc>
      </w:tr>
    </w:tbl>
    <w:p>
      <w:pPr>
        <w:pStyle w:val="Heading1"/>
      </w:pPr>
      <w:r>
        <w:t>15. Limitations and Scope</w:t>
      </w:r>
    </w:p>
    <w:p>
      <w:pPr>
        <w:pStyle w:val="ListBullet"/>
      </w:pPr>
      <w:r>
        <w:t>Dataset records are synthetic demonstration data, not verified real-world records.</w:t>
      </w:r>
    </w:p>
    <w:p>
      <w:pPr>
        <w:pStyle w:val="ListBullet"/>
      </w:pPr>
      <w:r>
        <w:t>The program is menu-driven and terminal-based.</w:t>
      </w:r>
    </w:p>
    <w:p>
      <w:pPr>
        <w:pStyle w:val="ListBullet"/>
      </w:pPr>
      <w:r>
        <w:t>No live GPS positioning, map routing, real-time traffic, or production dispatch integration is claimed.</w:t>
      </w:r>
    </w:p>
    <w:p>
      <w:pPr>
        <w:pStyle w:val="ListBullet"/>
      </w:pPr>
      <w:r>
        <w:t>Big-O values describe algorithmic complexity; they are not evidence of automated performance benchmarking.</w:t>
      </w:r>
    </w:p>
    <w:p>
      <w:pPr>
        <w:pStyle w:val="ListBullet"/>
      </w:pPr>
      <w:r>
        <w:t>Exact fields and menu wording can vary with the local source/data version.</w:t>
      </w:r>
    </w:p>
    <w:p>
      <w:pPr>
        <w:pStyle w:val="Heading1"/>
      </w:pPr>
      <w:r>
        <w:t>16. Conclusion</w:t>
      </w:r>
    </w:p>
    <w:p>
      <w:r>
        <w:t>FleetFlow provides a practical learning environment for exploring advanced algorithm concepts through logistics-themed problems. Its six modules connect data searching, text processing, dynamic programming, network flow, approximation, randomized methods, and parallel reduction to understandable examples. The application is intended for academic demonstration and can be extended with stronger input validation, larger verified datasets, automated testing, runtime benchmarking, and real mapping or dispatch integrations in future work.</w:t>
      </w:r>
    </w:p>
    <w:p>
      <w:pPr>
        <w:pStyle w:val="Heading1"/>
      </w:pPr>
      <w:r>
        <w:t>Appendix A — Main Menu</w:t>
      </w:r>
    </w:p>
    <w:p>
      <w:pPr>
        <w:pStyle w:val="ListBullet"/>
      </w:pPr>
      <w:r>
        <w:t>1. Module 1 — FleetFlow data integration</w:t>
      </w:r>
    </w:p>
    <w:p>
      <w:pPr>
        <w:pStyle w:val="ListBullet"/>
      </w:pPr>
      <w:r>
        <w:t>2. Module 2 — String algorithms</w:t>
      </w:r>
    </w:p>
    <w:p>
      <w:pPr>
        <w:pStyle w:val="ListBullet"/>
      </w:pPr>
      <w:r>
        <w:t>3. Module 3 — Dynamic programming</w:t>
      </w:r>
    </w:p>
    <w:p>
      <w:pPr>
        <w:pStyle w:val="ListBullet"/>
      </w:pPr>
      <w:r>
        <w:t>4. Module 4 — Network flow</w:t>
      </w:r>
    </w:p>
    <w:p>
      <w:pPr>
        <w:pStyle w:val="ListBullet"/>
      </w:pPr>
      <w:r>
        <w:t>5. Module 5 — NP-completeness &amp; approximation</w:t>
      </w:r>
    </w:p>
    <w:p>
      <w:pPr>
        <w:pStyle w:val="ListBullet"/>
      </w:pPr>
      <w:r>
        <w:t>6. Module 6 — Randomized &amp; parallel algorithms</w:t>
      </w:r>
    </w:p>
    <w:p>
      <w:pPr>
        <w:pStyle w:val="ListBullet"/>
      </w:pPr>
      <w:r>
        <w:t>7. Dataset summary</w:t>
      </w:r>
    </w:p>
    <w:p>
      <w:pPr>
        <w:pStyle w:val="ListBullet"/>
      </w:pPr>
      <w:r>
        <w:t>0. Exit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FleetFlow — Advanced Algorithms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FLEETFLOW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6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8727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6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