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BAFF" w14:textId="77777777" w:rsidR="00CE70DF" w:rsidRDefault="00CE70DF" w:rsidP="00CE70DF">
      <w:pPr>
        <w:pStyle w:val="p1"/>
        <w:spacing w:line="480" w:lineRule="auto"/>
        <w:jc w:val="center"/>
        <w:rPr>
          <w:rStyle w:val="s2"/>
          <w:rFonts w:ascii="Times New Roman" w:hAnsi="Times New Roman"/>
          <w:b/>
          <w:bCs/>
          <w:color w:val="000000" w:themeColor="text1"/>
          <w:sz w:val="24"/>
          <w:szCs w:val="24"/>
        </w:rPr>
      </w:pPr>
      <w:r w:rsidRPr="00CE70DF">
        <w:rPr>
          <w:rStyle w:val="s2"/>
          <w:rFonts w:ascii="Times New Roman" w:hAnsi="Times New Roman"/>
          <w:b/>
          <w:bCs/>
          <w:color w:val="000000" w:themeColor="text1"/>
          <w:sz w:val="24"/>
          <w:szCs w:val="24"/>
        </w:rPr>
        <w:t>4-2 Milestone Three: Enhancement Two: Algorithms and Data Structure</w:t>
      </w:r>
    </w:p>
    <w:p w14:paraId="254B7AC7" w14:textId="77777777" w:rsidR="00CE70DF" w:rsidRDefault="00CE70DF" w:rsidP="00CE70DF">
      <w:pPr>
        <w:pStyle w:val="p1"/>
        <w:spacing w:line="480" w:lineRule="auto"/>
        <w:jc w:val="center"/>
        <w:rPr>
          <w:rStyle w:val="s2"/>
          <w:rFonts w:ascii="Times New Roman" w:hAnsi="Times New Roman"/>
          <w:b/>
          <w:bCs/>
          <w:color w:val="000000" w:themeColor="text1"/>
          <w:sz w:val="24"/>
          <w:szCs w:val="24"/>
        </w:rPr>
      </w:pPr>
    </w:p>
    <w:p w14:paraId="55054FB8" w14:textId="2939B117" w:rsidR="00D03673" w:rsidRPr="00CE70DF" w:rsidRDefault="00D03673" w:rsidP="00CE70DF">
      <w:pPr>
        <w:pStyle w:val="p1"/>
        <w:spacing w:line="480" w:lineRule="auto"/>
        <w:jc w:val="center"/>
        <w:rPr>
          <w:rStyle w:val="s2"/>
          <w:rFonts w:ascii="Times New Roman" w:hAnsi="Times New Roman"/>
          <w:b/>
          <w:bCs/>
          <w:color w:val="000000" w:themeColor="text1"/>
          <w:sz w:val="24"/>
          <w:szCs w:val="24"/>
        </w:rPr>
      </w:pPr>
      <w:r w:rsidRPr="00BF3817">
        <w:rPr>
          <w:rStyle w:val="s2"/>
          <w:rFonts w:ascii="Times New Roman" w:hAnsi="Times New Roman"/>
          <w:color w:val="000000" w:themeColor="text1"/>
          <w:sz w:val="24"/>
          <w:szCs w:val="24"/>
        </w:rPr>
        <w:t>Nathan Sakhichand</w:t>
      </w:r>
    </w:p>
    <w:p w14:paraId="47D0338A" w14:textId="77777777" w:rsidR="00D03673" w:rsidRPr="00BF3817" w:rsidRDefault="00D03673" w:rsidP="00E11F3B">
      <w:pPr>
        <w:pStyle w:val="p1"/>
        <w:spacing w:line="480" w:lineRule="auto"/>
        <w:jc w:val="center"/>
        <w:rPr>
          <w:rStyle w:val="s2"/>
          <w:rFonts w:ascii="Times New Roman" w:hAnsi="Times New Roman"/>
          <w:color w:val="000000" w:themeColor="text1"/>
          <w:sz w:val="24"/>
          <w:szCs w:val="24"/>
        </w:rPr>
      </w:pPr>
      <w:r w:rsidRPr="00BF3817">
        <w:rPr>
          <w:rStyle w:val="s2"/>
          <w:rFonts w:ascii="Times New Roman" w:hAnsi="Times New Roman"/>
          <w:color w:val="000000" w:themeColor="text1"/>
          <w:sz w:val="24"/>
          <w:szCs w:val="24"/>
        </w:rPr>
        <w:t>CS 499</w:t>
      </w:r>
    </w:p>
    <w:p w14:paraId="19560BFA" w14:textId="77777777" w:rsidR="00D03673" w:rsidRPr="00BF3817" w:rsidRDefault="00D03673" w:rsidP="00E11F3B">
      <w:pPr>
        <w:pStyle w:val="p1"/>
        <w:spacing w:line="480" w:lineRule="auto"/>
        <w:jc w:val="center"/>
        <w:rPr>
          <w:rFonts w:ascii="Times New Roman" w:hAnsi="Times New Roman"/>
          <w:color w:val="000000" w:themeColor="text1"/>
          <w:sz w:val="24"/>
          <w:szCs w:val="24"/>
        </w:rPr>
      </w:pPr>
      <w:r w:rsidRPr="00BF3817">
        <w:rPr>
          <w:rStyle w:val="s2"/>
          <w:rFonts w:ascii="Times New Roman" w:hAnsi="Times New Roman"/>
          <w:color w:val="000000" w:themeColor="text1"/>
          <w:sz w:val="24"/>
          <w:szCs w:val="24"/>
        </w:rPr>
        <w:t>Professor Moore</w:t>
      </w:r>
    </w:p>
    <w:p w14:paraId="15163D4E" w14:textId="7BB3B271" w:rsidR="00D03673" w:rsidRPr="00BF3817" w:rsidRDefault="00D03673" w:rsidP="00E11F3B">
      <w:pPr>
        <w:pStyle w:val="p1"/>
        <w:spacing w:line="480" w:lineRule="auto"/>
        <w:jc w:val="center"/>
        <w:rPr>
          <w:rStyle w:val="s2"/>
          <w:rFonts w:ascii="Times New Roman" w:hAnsi="Times New Roman"/>
          <w:color w:val="000000" w:themeColor="text1"/>
          <w:sz w:val="24"/>
          <w:szCs w:val="24"/>
        </w:rPr>
      </w:pPr>
      <w:r w:rsidRPr="00BF3817">
        <w:rPr>
          <w:rStyle w:val="s2"/>
          <w:rFonts w:ascii="Times New Roman" w:hAnsi="Times New Roman"/>
          <w:color w:val="000000" w:themeColor="text1"/>
          <w:sz w:val="24"/>
          <w:szCs w:val="24"/>
        </w:rPr>
        <w:t xml:space="preserve">May </w:t>
      </w:r>
      <w:r>
        <w:rPr>
          <w:rStyle w:val="s2"/>
          <w:rFonts w:ascii="Times New Roman" w:hAnsi="Times New Roman"/>
          <w:color w:val="000000" w:themeColor="text1"/>
          <w:sz w:val="24"/>
          <w:szCs w:val="24"/>
        </w:rPr>
        <w:t>31</w:t>
      </w:r>
      <w:r w:rsidRPr="00D03673">
        <w:rPr>
          <w:rStyle w:val="s2"/>
          <w:rFonts w:ascii="Times New Roman" w:hAnsi="Times New Roman"/>
          <w:color w:val="000000" w:themeColor="text1"/>
          <w:sz w:val="24"/>
          <w:szCs w:val="24"/>
          <w:vertAlign w:val="superscript"/>
        </w:rPr>
        <w:t>st</w:t>
      </w:r>
      <w:r w:rsidRPr="00BF3817">
        <w:rPr>
          <w:rStyle w:val="s2"/>
          <w:rFonts w:ascii="Times New Roman" w:hAnsi="Times New Roman"/>
          <w:color w:val="000000" w:themeColor="text1"/>
          <w:sz w:val="24"/>
          <w:szCs w:val="24"/>
        </w:rPr>
        <w:t>, 2026</w:t>
      </w:r>
    </w:p>
    <w:p w14:paraId="113A97C1" w14:textId="77777777" w:rsidR="00D03673" w:rsidRPr="00BF3817" w:rsidRDefault="00D03673" w:rsidP="00E11F3B">
      <w:pPr>
        <w:pStyle w:val="p1"/>
        <w:spacing w:line="480" w:lineRule="auto"/>
        <w:jc w:val="center"/>
        <w:rPr>
          <w:rStyle w:val="s2"/>
          <w:rFonts w:ascii="Times New Roman" w:hAnsi="Times New Roman"/>
          <w:color w:val="000000" w:themeColor="text1"/>
          <w:sz w:val="24"/>
          <w:szCs w:val="24"/>
        </w:rPr>
      </w:pPr>
    </w:p>
    <w:p w14:paraId="0FDC865B" w14:textId="77777777" w:rsidR="00D03673" w:rsidRPr="00BF3817" w:rsidRDefault="00D03673" w:rsidP="00E11F3B">
      <w:pPr>
        <w:pStyle w:val="p1"/>
        <w:spacing w:line="480" w:lineRule="auto"/>
        <w:jc w:val="center"/>
        <w:rPr>
          <w:rFonts w:ascii="Times New Roman" w:hAnsi="Times New Roman"/>
          <w:color w:val="000000" w:themeColor="text1"/>
          <w:sz w:val="24"/>
          <w:szCs w:val="24"/>
        </w:rPr>
      </w:pPr>
    </w:p>
    <w:p w14:paraId="1A1B103A" w14:textId="77777777" w:rsidR="00D03673" w:rsidRDefault="00D03673" w:rsidP="00E11F3B">
      <w:pPr>
        <w:pStyle w:val="p1"/>
        <w:spacing w:line="480" w:lineRule="auto"/>
        <w:jc w:val="center"/>
        <w:rPr>
          <w:rFonts w:ascii="Times New Roman" w:hAnsi="Times New Roman"/>
          <w:color w:val="000000" w:themeColor="text1"/>
          <w:sz w:val="24"/>
          <w:szCs w:val="24"/>
        </w:rPr>
      </w:pPr>
    </w:p>
    <w:p w14:paraId="40FB244C" w14:textId="77777777" w:rsidR="00A678BD" w:rsidRDefault="00A678BD" w:rsidP="00E11F3B">
      <w:pPr>
        <w:pStyle w:val="p1"/>
        <w:spacing w:line="480" w:lineRule="auto"/>
        <w:jc w:val="center"/>
        <w:rPr>
          <w:rFonts w:ascii="Times New Roman" w:hAnsi="Times New Roman"/>
          <w:color w:val="000000" w:themeColor="text1"/>
          <w:sz w:val="24"/>
          <w:szCs w:val="24"/>
        </w:rPr>
      </w:pPr>
    </w:p>
    <w:p w14:paraId="57B78F32" w14:textId="77777777" w:rsidR="00A678BD" w:rsidRDefault="00A678BD" w:rsidP="00E11F3B">
      <w:pPr>
        <w:pStyle w:val="p1"/>
        <w:spacing w:line="480" w:lineRule="auto"/>
        <w:jc w:val="center"/>
        <w:rPr>
          <w:rFonts w:ascii="Times New Roman" w:hAnsi="Times New Roman"/>
          <w:color w:val="000000" w:themeColor="text1"/>
          <w:sz w:val="24"/>
          <w:szCs w:val="24"/>
        </w:rPr>
      </w:pPr>
    </w:p>
    <w:p w14:paraId="0EE7CC5C" w14:textId="77777777" w:rsidR="00A678BD" w:rsidRDefault="00A678BD" w:rsidP="00E11F3B">
      <w:pPr>
        <w:pStyle w:val="p1"/>
        <w:spacing w:line="480" w:lineRule="auto"/>
        <w:jc w:val="center"/>
        <w:rPr>
          <w:rFonts w:ascii="Times New Roman" w:hAnsi="Times New Roman"/>
          <w:color w:val="000000" w:themeColor="text1"/>
          <w:sz w:val="24"/>
          <w:szCs w:val="24"/>
        </w:rPr>
      </w:pPr>
    </w:p>
    <w:p w14:paraId="6EEADD88" w14:textId="77777777" w:rsidR="00A678BD" w:rsidRDefault="00A678BD" w:rsidP="00E11F3B">
      <w:pPr>
        <w:pStyle w:val="p1"/>
        <w:spacing w:line="480" w:lineRule="auto"/>
        <w:jc w:val="center"/>
        <w:rPr>
          <w:rFonts w:ascii="Times New Roman" w:hAnsi="Times New Roman"/>
          <w:color w:val="000000" w:themeColor="text1"/>
          <w:sz w:val="24"/>
          <w:szCs w:val="24"/>
        </w:rPr>
      </w:pPr>
    </w:p>
    <w:p w14:paraId="456F6021" w14:textId="77777777" w:rsidR="00A678BD" w:rsidRDefault="00A678BD" w:rsidP="00E11F3B">
      <w:pPr>
        <w:pStyle w:val="p1"/>
        <w:spacing w:line="480" w:lineRule="auto"/>
        <w:jc w:val="center"/>
        <w:rPr>
          <w:rFonts w:ascii="Times New Roman" w:hAnsi="Times New Roman"/>
          <w:color w:val="000000" w:themeColor="text1"/>
          <w:sz w:val="24"/>
          <w:szCs w:val="24"/>
        </w:rPr>
      </w:pPr>
    </w:p>
    <w:p w14:paraId="75D7F600" w14:textId="77777777" w:rsidR="00A678BD" w:rsidRDefault="00A678BD" w:rsidP="00E11F3B">
      <w:pPr>
        <w:pStyle w:val="p1"/>
        <w:spacing w:line="480" w:lineRule="auto"/>
        <w:jc w:val="center"/>
        <w:rPr>
          <w:rFonts w:ascii="Times New Roman" w:hAnsi="Times New Roman"/>
          <w:color w:val="000000" w:themeColor="text1"/>
          <w:sz w:val="24"/>
          <w:szCs w:val="24"/>
        </w:rPr>
      </w:pPr>
    </w:p>
    <w:p w14:paraId="5C15F86B" w14:textId="77777777" w:rsidR="00A678BD" w:rsidRDefault="00A678BD" w:rsidP="00E11F3B">
      <w:pPr>
        <w:pStyle w:val="p1"/>
        <w:spacing w:line="480" w:lineRule="auto"/>
        <w:jc w:val="center"/>
        <w:rPr>
          <w:rFonts w:ascii="Times New Roman" w:hAnsi="Times New Roman"/>
          <w:color w:val="000000" w:themeColor="text1"/>
          <w:sz w:val="24"/>
          <w:szCs w:val="24"/>
        </w:rPr>
      </w:pPr>
    </w:p>
    <w:p w14:paraId="4C5EA038" w14:textId="77777777" w:rsidR="00A678BD" w:rsidRDefault="00A678BD" w:rsidP="00E11F3B">
      <w:pPr>
        <w:pStyle w:val="p1"/>
        <w:spacing w:line="480" w:lineRule="auto"/>
        <w:jc w:val="center"/>
        <w:rPr>
          <w:rFonts w:ascii="Times New Roman" w:hAnsi="Times New Roman"/>
          <w:color w:val="000000" w:themeColor="text1"/>
          <w:sz w:val="24"/>
          <w:szCs w:val="24"/>
        </w:rPr>
      </w:pPr>
    </w:p>
    <w:p w14:paraId="4BA48029" w14:textId="77777777" w:rsidR="00A678BD" w:rsidRPr="00BF3817" w:rsidRDefault="00A678BD" w:rsidP="00E11F3B">
      <w:pPr>
        <w:pStyle w:val="p1"/>
        <w:spacing w:line="480" w:lineRule="auto"/>
        <w:jc w:val="center"/>
        <w:rPr>
          <w:rFonts w:ascii="Times New Roman" w:hAnsi="Times New Roman"/>
          <w:color w:val="000000" w:themeColor="text1"/>
          <w:sz w:val="24"/>
          <w:szCs w:val="24"/>
        </w:rPr>
      </w:pPr>
    </w:p>
    <w:p w14:paraId="15ADAAA9" w14:textId="3C6D44A5" w:rsidR="00AC6661" w:rsidRPr="00142DFC" w:rsidRDefault="00AC6661" w:rsidP="00D03673">
      <w:pPr>
        <w:pStyle w:val="p1"/>
        <w:spacing w:line="480" w:lineRule="auto"/>
        <w:rPr>
          <w:rFonts w:ascii="Times New Roman" w:hAnsi="Times New Roman"/>
          <w:color w:val="000000" w:themeColor="text1"/>
          <w:sz w:val="24"/>
          <w:szCs w:val="24"/>
        </w:rPr>
      </w:pPr>
    </w:p>
    <w:p w14:paraId="4278E173"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1"/>
          <w:rFonts w:ascii="Times New Roman" w:hAnsi="Times New Roman"/>
          <w:color w:val="000000" w:themeColor="text1"/>
          <w:sz w:val="24"/>
          <w:szCs w:val="24"/>
        </w:rPr>
        <w:lastRenderedPageBreak/>
        <w:t>1. Briefly describe the artifact.</w:t>
      </w:r>
    </w:p>
    <w:p w14:paraId="326DC5C4"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2"/>
          <w:rFonts w:ascii="Times New Roman" w:hAnsi="Times New Roman"/>
          <w:color w:val="000000" w:themeColor="text1"/>
          <w:sz w:val="24"/>
          <w:szCs w:val="24"/>
        </w:rPr>
        <w:t xml:space="preserve">The artifact is the Grazioso Salvare Animal Rescue Dashboard, originally created in CS 340 Advanced Programming Concepts in Spring 2025. It consists of a </w:t>
      </w:r>
      <w:proofErr w:type="spellStart"/>
      <w:r w:rsidRPr="00142DFC">
        <w:rPr>
          <w:rStyle w:val="s3"/>
          <w:rFonts w:ascii="Times New Roman" w:hAnsi="Times New Roman"/>
          <w:color w:val="000000" w:themeColor="text1"/>
          <w:sz w:val="24"/>
          <w:szCs w:val="24"/>
        </w:rPr>
        <w:t>CRUD.py</w:t>
      </w:r>
      <w:proofErr w:type="spellEnd"/>
      <w:r w:rsidRPr="00142DFC">
        <w:rPr>
          <w:rStyle w:val="s2"/>
          <w:rFonts w:ascii="Times New Roman" w:hAnsi="Times New Roman"/>
          <w:color w:val="000000" w:themeColor="text1"/>
          <w:sz w:val="24"/>
          <w:szCs w:val="24"/>
        </w:rPr>
        <w:t xml:space="preserve"> class that handles MongoDB operations and a </w:t>
      </w:r>
      <w:r w:rsidRPr="00142DFC">
        <w:rPr>
          <w:rStyle w:val="s3"/>
          <w:rFonts w:ascii="Times New Roman" w:hAnsi="Times New Roman"/>
          <w:color w:val="000000" w:themeColor="text1"/>
          <w:sz w:val="24"/>
          <w:szCs w:val="24"/>
        </w:rPr>
        <w:t>ProjectTwoDashboard.ipynb</w:t>
      </w:r>
      <w:r w:rsidRPr="00142DFC">
        <w:rPr>
          <w:rStyle w:val="s2"/>
          <w:rFonts w:ascii="Times New Roman" w:hAnsi="Times New Roman"/>
          <w:color w:val="000000" w:themeColor="text1"/>
          <w:sz w:val="24"/>
          <w:szCs w:val="24"/>
        </w:rPr>
        <w:t xml:space="preserve"> Jupyter Notebook that provided interactive filtering, a data table, pie chart, and map for animal rescue records.</w:t>
      </w:r>
    </w:p>
    <w:p w14:paraId="3848CF4A"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1"/>
          <w:rFonts w:ascii="Times New Roman" w:hAnsi="Times New Roman"/>
          <w:color w:val="000000" w:themeColor="text1"/>
          <w:sz w:val="24"/>
          <w:szCs w:val="24"/>
        </w:rPr>
        <w:t>2. Justify the inclusion of the artifact in your ePortfolio.</w:t>
      </w:r>
    </w:p>
    <w:p w14:paraId="5C45109D"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2"/>
          <w:rFonts w:ascii="Times New Roman" w:hAnsi="Times New Roman"/>
          <w:color w:val="000000" w:themeColor="text1"/>
          <w:sz w:val="24"/>
          <w:szCs w:val="24"/>
        </w:rPr>
        <w:t>I selected this artifact because it contains complex filtering logic that is ideal for demonstrating algorithms and data structures. The original version relied on repeated, inefficient database queries processed in Python.</w:t>
      </w:r>
    </w:p>
    <w:p w14:paraId="609B42DB"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2"/>
          <w:rFonts w:ascii="Times New Roman" w:hAnsi="Times New Roman"/>
          <w:color w:val="000000" w:themeColor="text1"/>
          <w:sz w:val="24"/>
          <w:szCs w:val="24"/>
        </w:rPr>
        <w:t xml:space="preserve">For this enhancement, I implemented a </w:t>
      </w:r>
      <w:r w:rsidRPr="00142DFC">
        <w:rPr>
          <w:rStyle w:val="s1"/>
          <w:rFonts w:ascii="Times New Roman" w:hAnsi="Times New Roman"/>
          <w:color w:val="000000" w:themeColor="text1"/>
          <w:sz w:val="24"/>
          <w:szCs w:val="24"/>
        </w:rPr>
        <w:t>MongoDB compound index</w:t>
      </w:r>
      <w:r w:rsidRPr="00142DFC">
        <w:rPr>
          <w:rStyle w:val="s2"/>
          <w:rFonts w:ascii="Times New Roman" w:hAnsi="Times New Roman"/>
          <w:color w:val="000000" w:themeColor="text1"/>
          <w:sz w:val="24"/>
          <w:szCs w:val="24"/>
        </w:rPr>
        <w:t xml:space="preserve"> on the most frequently queried fields (</w:t>
      </w:r>
      <w:r w:rsidRPr="00142DFC">
        <w:rPr>
          <w:rStyle w:val="s3"/>
          <w:rFonts w:ascii="Times New Roman" w:hAnsi="Times New Roman"/>
          <w:color w:val="000000" w:themeColor="text1"/>
          <w:sz w:val="24"/>
          <w:szCs w:val="24"/>
        </w:rPr>
        <w:t>animal_type</w:t>
      </w:r>
      <w:r w:rsidRPr="00142DFC">
        <w:rPr>
          <w:rStyle w:val="s2"/>
          <w:rFonts w:ascii="Times New Roman" w:hAnsi="Times New Roman"/>
          <w:color w:val="000000" w:themeColor="text1"/>
          <w:sz w:val="24"/>
          <w:szCs w:val="24"/>
        </w:rPr>
        <w:t xml:space="preserve">, </w:t>
      </w:r>
      <w:r w:rsidRPr="00142DFC">
        <w:rPr>
          <w:rStyle w:val="s3"/>
          <w:rFonts w:ascii="Times New Roman" w:hAnsi="Times New Roman"/>
          <w:color w:val="000000" w:themeColor="text1"/>
          <w:sz w:val="24"/>
          <w:szCs w:val="24"/>
        </w:rPr>
        <w:t>sex_upon_outcome</w:t>
      </w:r>
      <w:r w:rsidRPr="00142DFC">
        <w:rPr>
          <w:rStyle w:val="s2"/>
          <w:rFonts w:ascii="Times New Roman" w:hAnsi="Times New Roman"/>
          <w:color w:val="000000" w:themeColor="text1"/>
          <w:sz w:val="24"/>
          <w:szCs w:val="24"/>
        </w:rPr>
        <w:t xml:space="preserve">, </w:t>
      </w:r>
      <w:r w:rsidRPr="00142DFC">
        <w:rPr>
          <w:rStyle w:val="s3"/>
          <w:rFonts w:ascii="Times New Roman" w:hAnsi="Times New Roman"/>
          <w:color w:val="000000" w:themeColor="text1"/>
          <w:sz w:val="24"/>
          <w:szCs w:val="24"/>
        </w:rPr>
        <w:t>age_upon_outcome_in_weeks</w:t>
      </w:r>
      <w:r w:rsidRPr="00142DFC">
        <w:rPr>
          <w:rStyle w:val="s2"/>
          <w:rFonts w:ascii="Times New Roman" w:hAnsi="Times New Roman"/>
          <w:color w:val="000000" w:themeColor="text1"/>
          <w:sz w:val="24"/>
          <w:szCs w:val="24"/>
        </w:rPr>
        <w:t xml:space="preserve">, and </w:t>
      </w:r>
      <w:r w:rsidRPr="00142DFC">
        <w:rPr>
          <w:rStyle w:val="s3"/>
          <w:rFonts w:ascii="Times New Roman" w:hAnsi="Times New Roman"/>
          <w:color w:val="000000" w:themeColor="text1"/>
          <w:sz w:val="24"/>
          <w:szCs w:val="24"/>
        </w:rPr>
        <w:t>breed</w:t>
      </w:r>
      <w:r w:rsidRPr="00142DFC">
        <w:rPr>
          <w:rStyle w:val="s2"/>
          <w:rFonts w:ascii="Times New Roman" w:hAnsi="Times New Roman"/>
          <w:color w:val="000000" w:themeColor="text1"/>
          <w:sz w:val="24"/>
          <w:szCs w:val="24"/>
        </w:rPr>
        <w:t xml:space="preserve">). I also added a dedicated </w:t>
      </w:r>
      <w:r w:rsidRPr="00142DFC">
        <w:rPr>
          <w:rStyle w:val="s3"/>
          <w:rFonts w:ascii="Times New Roman" w:hAnsi="Times New Roman"/>
          <w:color w:val="000000" w:themeColor="text1"/>
          <w:sz w:val="24"/>
          <w:szCs w:val="24"/>
        </w:rPr>
        <w:t>/optimize</w:t>
      </w:r>
      <w:r w:rsidRPr="00142DFC">
        <w:rPr>
          <w:rStyle w:val="s2"/>
          <w:rFonts w:ascii="Times New Roman" w:hAnsi="Times New Roman"/>
          <w:color w:val="000000" w:themeColor="text1"/>
          <w:sz w:val="24"/>
          <w:szCs w:val="24"/>
        </w:rPr>
        <w:t xml:space="preserve"> endpoint that measures and displays query performance before and after applying the index. This showcases my ability to analyze performance bottlenecks, select and apply appropriate data structures (indexes), evaluate trade-offs, and measure real improvements — all core skills in algorithms and data structures.</w:t>
      </w:r>
    </w:p>
    <w:p w14:paraId="3F60B402"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2"/>
          <w:rFonts w:ascii="Times New Roman" w:hAnsi="Times New Roman"/>
          <w:color w:val="000000" w:themeColor="text1"/>
          <w:sz w:val="24"/>
          <w:szCs w:val="24"/>
        </w:rPr>
        <w:t>The artifact was significantly improved from a slow, repetitive implementation to a much more efficient solution that better reflects industry best practices.</w:t>
      </w:r>
    </w:p>
    <w:p w14:paraId="7BE69281"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1"/>
          <w:rFonts w:ascii="Times New Roman" w:hAnsi="Times New Roman"/>
          <w:color w:val="000000" w:themeColor="text1"/>
          <w:sz w:val="24"/>
          <w:szCs w:val="24"/>
        </w:rPr>
        <w:t>3. Did you meet the course outcomes you planned to meet with this enhancement in Module One?</w:t>
      </w:r>
    </w:p>
    <w:p w14:paraId="578F60A3"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2"/>
          <w:rFonts w:ascii="Times New Roman" w:hAnsi="Times New Roman"/>
          <w:color w:val="000000" w:themeColor="text1"/>
          <w:sz w:val="24"/>
          <w:szCs w:val="24"/>
        </w:rPr>
        <w:t xml:space="preserve">Yes, I fully met the planned outcomes. This enhancement strongly demonstrates </w:t>
      </w:r>
      <w:r w:rsidRPr="00142DFC">
        <w:rPr>
          <w:rStyle w:val="s1"/>
          <w:rFonts w:ascii="Times New Roman" w:hAnsi="Times New Roman"/>
          <w:color w:val="000000" w:themeColor="text1"/>
          <w:sz w:val="24"/>
          <w:szCs w:val="24"/>
        </w:rPr>
        <w:t>Course Outcome 3</w:t>
      </w:r>
      <w:r w:rsidRPr="00142DFC">
        <w:rPr>
          <w:rStyle w:val="s2"/>
          <w:rFonts w:ascii="Times New Roman" w:hAnsi="Times New Roman"/>
          <w:color w:val="000000" w:themeColor="text1"/>
          <w:sz w:val="24"/>
          <w:szCs w:val="24"/>
        </w:rPr>
        <w:t xml:space="preserve"> (Design and evaluate computing solutions using algorithmic principles and </w:t>
      </w:r>
      <w:r w:rsidRPr="00142DFC">
        <w:rPr>
          <w:rStyle w:val="s2"/>
          <w:rFonts w:ascii="Times New Roman" w:hAnsi="Times New Roman"/>
          <w:color w:val="000000" w:themeColor="text1"/>
          <w:sz w:val="24"/>
          <w:szCs w:val="24"/>
        </w:rPr>
        <w:lastRenderedPageBreak/>
        <w:t xml:space="preserve">managing trade-offs) and supports </w:t>
      </w:r>
      <w:r w:rsidRPr="00142DFC">
        <w:rPr>
          <w:rStyle w:val="s1"/>
          <w:rFonts w:ascii="Times New Roman" w:hAnsi="Times New Roman"/>
          <w:color w:val="000000" w:themeColor="text1"/>
          <w:sz w:val="24"/>
          <w:szCs w:val="24"/>
        </w:rPr>
        <w:t>Course Outcome 4</w:t>
      </w:r>
      <w:r w:rsidRPr="00142DFC">
        <w:rPr>
          <w:rStyle w:val="s2"/>
          <w:rFonts w:ascii="Times New Roman" w:hAnsi="Times New Roman"/>
          <w:color w:val="000000" w:themeColor="text1"/>
          <w:sz w:val="24"/>
          <w:szCs w:val="24"/>
        </w:rPr>
        <w:t xml:space="preserve"> (using well-founded techniques and tools). No major updates to my outcome-coverage plans are needed at this time.</w:t>
      </w:r>
    </w:p>
    <w:p w14:paraId="327B3E22"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1"/>
          <w:rFonts w:ascii="Times New Roman" w:hAnsi="Times New Roman"/>
          <w:color w:val="000000" w:themeColor="text1"/>
          <w:sz w:val="24"/>
          <w:szCs w:val="24"/>
        </w:rPr>
        <w:t>4. Reflect on the process of enhancing and modifying the artifact.</w:t>
      </w:r>
    </w:p>
    <w:p w14:paraId="3D0B6DED"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2"/>
          <w:rFonts w:ascii="Times New Roman" w:hAnsi="Times New Roman"/>
          <w:color w:val="000000" w:themeColor="text1"/>
          <w:sz w:val="24"/>
          <w:szCs w:val="24"/>
        </w:rPr>
        <w:t>The enhancement process was both challenging and highly educational. The biggest challenge was determining the correct order for the compound index (Equality fields first, then Sort, then Range) to achieve maximum performance. I also had to carefully integrate the timing logic without breaking the existing functionality.</w:t>
      </w:r>
    </w:p>
    <w:p w14:paraId="7A84F330"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2"/>
          <w:rFonts w:ascii="Times New Roman" w:hAnsi="Times New Roman"/>
          <w:color w:val="000000" w:themeColor="text1"/>
          <w:sz w:val="24"/>
          <w:szCs w:val="24"/>
        </w:rPr>
        <w:t>I learned how powerful proper indexing can be — a single well-designed index dramatically reduced query time. I also gained a deeper appreciation for the importance of measuring performance before and after changes. This experience reinforced that choosing the right data structure and algorithm is often more impactful than writing additional code.</w:t>
      </w:r>
    </w:p>
    <w:p w14:paraId="59726D53" w14:textId="77777777" w:rsidR="00AC6661" w:rsidRPr="00142DFC" w:rsidRDefault="00AC6661" w:rsidP="00142DFC">
      <w:pPr>
        <w:pStyle w:val="p1"/>
        <w:spacing w:line="480" w:lineRule="auto"/>
        <w:rPr>
          <w:rFonts w:ascii="Times New Roman" w:hAnsi="Times New Roman"/>
          <w:color w:val="000000" w:themeColor="text1"/>
          <w:sz w:val="24"/>
          <w:szCs w:val="24"/>
        </w:rPr>
      </w:pPr>
      <w:r w:rsidRPr="00142DFC">
        <w:rPr>
          <w:rStyle w:val="s2"/>
          <w:rFonts w:ascii="Times New Roman" w:hAnsi="Times New Roman"/>
          <w:color w:val="000000" w:themeColor="text1"/>
          <w:sz w:val="24"/>
          <w:szCs w:val="24"/>
        </w:rPr>
        <w:t>Overall, this milestone strengthened my confidence in optimizing real-world applications, which is essential for my goal of becoming a Data Application Developer.</w:t>
      </w:r>
    </w:p>
    <w:p w14:paraId="6A1BE623" w14:textId="77777777" w:rsidR="00AC6661" w:rsidRPr="00142DFC" w:rsidRDefault="00AC6661" w:rsidP="00142DFC">
      <w:pPr>
        <w:spacing w:line="480" w:lineRule="auto"/>
        <w:rPr>
          <w:rFonts w:ascii="Times New Roman" w:hAnsi="Times New Roman" w:cs="Times New Roman"/>
          <w:color w:val="000000" w:themeColor="text1"/>
        </w:rPr>
      </w:pPr>
    </w:p>
    <w:sectPr w:rsidR="00AC6661" w:rsidRPr="00142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661"/>
    <w:rsid w:val="00142DFC"/>
    <w:rsid w:val="00A678BD"/>
    <w:rsid w:val="00AC6661"/>
    <w:rsid w:val="00C77A58"/>
    <w:rsid w:val="00CE70DF"/>
    <w:rsid w:val="00D03673"/>
    <w:rsid w:val="00FF1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F91684"/>
  <w15:chartTrackingRefBased/>
  <w15:docId w15:val="{5EFBA102-37F6-744B-B866-E0FEE049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661"/>
    <w:rPr>
      <w:rFonts w:eastAsiaTheme="majorEastAsia" w:cstheme="majorBidi"/>
      <w:color w:val="272727" w:themeColor="text1" w:themeTint="D8"/>
    </w:rPr>
  </w:style>
  <w:style w:type="paragraph" w:styleId="Title">
    <w:name w:val="Title"/>
    <w:basedOn w:val="Normal"/>
    <w:next w:val="Normal"/>
    <w:link w:val="TitleChar"/>
    <w:uiPriority w:val="10"/>
    <w:qFormat/>
    <w:rsid w:val="00AC6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661"/>
    <w:pPr>
      <w:spacing w:before="160"/>
      <w:jc w:val="center"/>
    </w:pPr>
    <w:rPr>
      <w:i/>
      <w:iCs/>
      <w:color w:val="404040" w:themeColor="text1" w:themeTint="BF"/>
    </w:rPr>
  </w:style>
  <w:style w:type="character" w:customStyle="1" w:styleId="QuoteChar">
    <w:name w:val="Quote Char"/>
    <w:basedOn w:val="DefaultParagraphFont"/>
    <w:link w:val="Quote"/>
    <w:uiPriority w:val="29"/>
    <w:rsid w:val="00AC6661"/>
    <w:rPr>
      <w:i/>
      <w:iCs/>
      <w:color w:val="404040" w:themeColor="text1" w:themeTint="BF"/>
    </w:rPr>
  </w:style>
  <w:style w:type="paragraph" w:styleId="ListParagraph">
    <w:name w:val="List Paragraph"/>
    <w:basedOn w:val="Normal"/>
    <w:uiPriority w:val="34"/>
    <w:qFormat/>
    <w:rsid w:val="00AC6661"/>
    <w:pPr>
      <w:ind w:left="720"/>
      <w:contextualSpacing/>
    </w:pPr>
  </w:style>
  <w:style w:type="character" w:styleId="IntenseEmphasis">
    <w:name w:val="Intense Emphasis"/>
    <w:basedOn w:val="DefaultParagraphFont"/>
    <w:uiPriority w:val="21"/>
    <w:qFormat/>
    <w:rsid w:val="00AC6661"/>
    <w:rPr>
      <w:i/>
      <w:iCs/>
      <w:color w:val="0F4761" w:themeColor="accent1" w:themeShade="BF"/>
    </w:rPr>
  </w:style>
  <w:style w:type="paragraph" w:styleId="IntenseQuote">
    <w:name w:val="Intense Quote"/>
    <w:basedOn w:val="Normal"/>
    <w:next w:val="Normal"/>
    <w:link w:val="IntenseQuoteChar"/>
    <w:uiPriority w:val="30"/>
    <w:qFormat/>
    <w:rsid w:val="00AC6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661"/>
    <w:rPr>
      <w:i/>
      <w:iCs/>
      <w:color w:val="0F4761" w:themeColor="accent1" w:themeShade="BF"/>
    </w:rPr>
  </w:style>
  <w:style w:type="character" w:styleId="IntenseReference">
    <w:name w:val="Intense Reference"/>
    <w:basedOn w:val="DefaultParagraphFont"/>
    <w:uiPriority w:val="32"/>
    <w:qFormat/>
    <w:rsid w:val="00AC6661"/>
    <w:rPr>
      <w:b/>
      <w:bCs/>
      <w:smallCaps/>
      <w:color w:val="0F4761" w:themeColor="accent1" w:themeShade="BF"/>
      <w:spacing w:val="5"/>
    </w:rPr>
  </w:style>
  <w:style w:type="paragraph" w:customStyle="1" w:styleId="p1">
    <w:name w:val="p1"/>
    <w:basedOn w:val="Normal"/>
    <w:rsid w:val="00AC6661"/>
    <w:pPr>
      <w:spacing w:after="120" w:line="377" w:lineRule="atLeast"/>
    </w:pPr>
    <w:rPr>
      <w:rFonts w:ascii=".SF UI" w:hAnsi=".SF UI" w:cs="Times New Roman"/>
      <w:color w:val="FFFFFF"/>
      <w:kern w:val="0"/>
      <w:sz w:val="26"/>
      <w:szCs w:val="26"/>
      <w14:ligatures w14:val="none"/>
    </w:rPr>
  </w:style>
  <w:style w:type="character" w:customStyle="1" w:styleId="s1">
    <w:name w:val="s1"/>
    <w:basedOn w:val="DefaultParagraphFont"/>
    <w:rsid w:val="00AC6661"/>
    <w:rPr>
      <w:rFonts w:ascii=".SFUI-Semibold" w:hAnsi=".SFUI-Semibold" w:hint="default"/>
      <w:b/>
      <w:bCs/>
      <w:i w:val="0"/>
      <w:iCs w:val="0"/>
      <w:sz w:val="26"/>
      <w:szCs w:val="26"/>
    </w:rPr>
  </w:style>
  <w:style w:type="character" w:customStyle="1" w:styleId="s2">
    <w:name w:val="s2"/>
    <w:basedOn w:val="DefaultParagraphFont"/>
    <w:rsid w:val="00AC6661"/>
    <w:rPr>
      <w:rFonts w:ascii=".SFUI-Regular" w:hAnsi=".SFUI-Regular" w:hint="default"/>
      <w:b w:val="0"/>
      <w:bCs w:val="0"/>
      <w:i w:val="0"/>
      <w:iCs w:val="0"/>
      <w:sz w:val="26"/>
      <w:szCs w:val="26"/>
    </w:rPr>
  </w:style>
  <w:style w:type="character" w:customStyle="1" w:styleId="s3">
    <w:name w:val="s3"/>
    <w:basedOn w:val="DefaultParagraphFont"/>
    <w:rsid w:val="00AC6661"/>
    <w:rPr>
      <w:b w:val="0"/>
      <w:bCs w:val="0"/>
      <w:i w:val="0"/>
      <w:iCs w:val="0"/>
      <w:color w:val="FFFFD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Sakhichand, Nathan</dc:creator>
  <cp:keywords/>
  <dc:description/>
  <cp:lastModifiedBy>Sakhichand, Nathan</cp:lastModifiedBy>
  <cp:revision>5</cp:revision>
  <dcterms:created xsi:type="dcterms:W3CDTF">2026-06-01T01:12:00Z</dcterms:created>
  <dcterms:modified xsi:type="dcterms:W3CDTF">2026-06-01T01:14:00Z</dcterms:modified>
</cp:coreProperties>
</file>