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2">
      <w:pPr>
        <w:shd w:fill="ffffff" w:val="clear"/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3">
      <w:pPr>
        <w:shd w:fill="ffffff" w:val="clear"/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 142943</w:t>
      </w:r>
    </w:p>
    <w:p w:rsidR="00000000" w:rsidDel="00000000" w:rsidP="00000000" w:rsidRDefault="00000000" w:rsidRPr="00000000" w14:paraId="00000004">
      <w:pPr>
        <w:shd w:fill="ffffff" w:val="clear"/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 API_v1_Ventas_Comercial_FacturaRemision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"Inicial":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"Doctoventascomercial": 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"F_CONSEC_AUTO_REG": "",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"F350_FECHA": "",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"F350_ID_TERCERO": "",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"F350_IND_ESTADO": "",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"F350_IND_IMPRESION": "",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"f461_id_sucursal_fact": "",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"f461_id_tipo_cli_fact": "",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"f461_id_co_fact": "",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"f461_id_cli_contado": "",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"f461_id_tercero_rem": "",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"f461_id_sucursal_rem":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"f461_id_tercero_vendedor":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"f461_referencia":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"f461_id_cargue":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"f461_id_cond_pago": "",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"f461_id_moneda_docto": "",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"f461_id_moneda_conv": "",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"f461_tasa_conv": "",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"f461_id_moneda_local": "",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"f461_tasa_local": "",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"f461_notas": 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"f461_id_punto_envio": "",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"f462_id_vehiculo": "",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"f462_id_tercero_transp":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"f462_id_sucursal_transp": "",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"f462_id_tercero_conductor": "",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"f462_nombre_conductor": 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"f462_identif_conductor": "",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"f462_numero_guia": "",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"f462_cajas": "",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"f462_peso": "",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"f462_volumen": "",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"f462_valor_seguros": "",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"f462_notas": "",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"f462_id_caja": "",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"F461_IND_GENERA_KIT": "",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"F461_ID_TIPO_DOCTO_PROCESO": "",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"F461_ID_BODEGA_COMPON_PROCESO": "",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"F461_ID_MOTIVO_SALIDA_PROCESO": "",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"F461_ID_MOTIVO_ENTRADA_PROCESO": "",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"F461_ID_CLASE_DOCTO_PROCESO": "",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"F461_ID_UN_CXC": "",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"F461_ID_CCOSTO_CXC": "",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"f461_tasa_dscto_global_cap": "",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"f461_valor_dscto_global_cap": "",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"f461_num_docto_referencia": ""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"RelacionDoctos":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"F460_ID_CO": "",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"F460_ID_TIPO_DOCTO": "",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"F460_CONSEC_DOCTO": ""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"CuotasCxC": [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"F353_ID_TIPO_DOCTO_CRUCE": "",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"F353_CONSEC_DOCTO_CRUCE": "",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"F353_NRO_CUOTA_CRUCE": "",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"F353_VLR_CRUCE": "",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"F_PORCENTAJE_CUOTA": "",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"F353_FECHA_VCTO": "",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"F353_VLR__DSCTO_PP": "",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"F_PORCENTAJE_PP": "",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"F353_FECHA_DSCTO_PP": ""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"Final": 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cwoj43ns18jo" w:id="0"/>
      <w:bookmarkEnd w:id="0"/>
      <w:r w:rsidDel="00000000" w:rsidR="00000000" w:rsidRPr="00000000">
        <w:rPr>
          <w:color w:val="424242"/>
          <w:rtl w:val="0"/>
        </w:rPr>
        <w:t xml:space="preserve">142943 - API_v1_Ventas_Comercial_FacturaRemision</w:t>
      </w:r>
    </w:p>
    <w:p w:rsidR="00000000" w:rsidDel="00000000" w:rsidP="00000000" w:rsidRDefault="00000000" w:rsidRPr="00000000" w14:paraId="00000065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8.6881935147157"/>
        <w:gridCol w:w="884.3440967573579"/>
        <w:gridCol w:w="884.3440967573579"/>
        <w:gridCol w:w="3537.3763870294315"/>
        <w:gridCol w:w="884.3440967573579"/>
        <w:gridCol w:w="533.2074701037011"/>
        <w:gridCol w:w="533.2074701037011"/>
        <w:tblGridChange w:id="0">
          <w:tblGrid>
            <w:gridCol w:w="1768.6881935147157"/>
            <w:gridCol w:w="884.3440967573579"/>
            <w:gridCol w:w="884.3440967573579"/>
            <w:gridCol w:w="3537.3763870294315"/>
            <w:gridCol w:w="884.3440967573579"/>
            <w:gridCol w:w="533.2074701037011"/>
            <w:gridCol w:w="533.207470103701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4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szb5tn88euhb" w:id="1"/>
      <w:bookmarkEnd w:id="1"/>
      <w:r w:rsidDel="00000000" w:rsidR="00000000" w:rsidRPr="00000000">
        <w:rPr>
          <w:color w:val="424242"/>
          <w:rtl w:val="0"/>
        </w:rPr>
        <w:t xml:space="preserve">142943 - API_v1_Ventas_Comercial_FacturaRemision</w:t>
      </w:r>
    </w:p>
    <w:p w:rsidR="00000000" w:rsidDel="00000000" w:rsidP="00000000" w:rsidRDefault="00000000" w:rsidRPr="00000000" w14:paraId="00000076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Doctoventascomercial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9943233839958"/>
        <w:gridCol w:w="885.4971616919979"/>
        <w:gridCol w:w="885.4971616919979"/>
        <w:gridCol w:w="3535.4294085332363"/>
        <w:gridCol w:w="885.4971616919979"/>
        <w:gridCol w:w="531.2982970151987"/>
        <w:gridCol w:w="531.2982970151987"/>
        <w:tblGridChange w:id="0">
          <w:tblGrid>
            <w:gridCol w:w="1770.9943233839958"/>
            <w:gridCol w:w="885.4971616919979"/>
            <w:gridCol w:w="885.4971616919979"/>
            <w:gridCol w:w="3535.4294085332363"/>
            <w:gridCol w:w="885.4971616919979"/>
            <w:gridCol w:w="531.2982970151987"/>
            <w:gridCol w:w="531.2982970151987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0=Manual, significa que respecta el consecutivo asignado en el plano, 1=Automático, significa que el consecutivo es recalculado con base en la tabla de consecutivos de docto. 2 = Transacción granulada.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tercero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0=Elaboración; 1=Aprobado, 2=Anulado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F350_IND_IMPRESION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 Impreso; 1=Impreso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f461_id_sucursal_fact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f461_id_tipo_cli_fact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tipo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f461_id_co_fact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f461_id_cli_contado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clientes ocasional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f461_id_tercero_rem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tercero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f461_id_sucursal_rem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f461_id_tercero_vendedor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tercero vendedor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Referencia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f461_id_cargue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Cargues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f461_id_cond_pago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condiciones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f461_id_moneda_docto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moneda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f461_id_moneda_conv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moneda base definida en la compañía.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f461_tasa_conv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Coloque 1 si la moneda del documento es igual a la moneda local o a la moneda base de conversion de lo contrario coloque la tasa de conversion.El formato debe ser (8 enteros + punto + 4 decimales) (00000000.0000)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f461_id_moneda_local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moneda local definida en la compañía.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f461_tasa_local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Coloque 1 si la moneda del documento es igual a la moneda local de lo contrario coloque la tasa de cambio.El formato debe ser (8 enteros + punto + 4 decimales) (00000000.0000)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f461_id_punto_envio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puntos de envio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f462_id_vehiculo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vehiculos, obligatorio si graban información del transportador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f462_id_tercero_transp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transportador,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f462_id_sucursal_transp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Sucursal del transportador,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f462_id_tercero_conductor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conductor,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50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51sdgjk69m3x" w:id="2"/>
      <w:bookmarkEnd w:id="2"/>
      <w:r w:rsidDel="00000000" w:rsidR="00000000" w:rsidRPr="00000000">
        <w:rPr>
          <w:color w:val="424242"/>
          <w:rtl w:val="0"/>
        </w:rPr>
        <w:t xml:space="preserve">142943 - API_v1_Ventas_Comercial_FacturaRemision</w:t>
      </w:r>
    </w:p>
    <w:p w:rsidR="00000000" w:rsidDel="00000000" w:rsidP="00000000" w:rsidRDefault="00000000" w:rsidRPr="00000000" w14:paraId="00000152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Doctoventascomercial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9943233839958"/>
        <w:gridCol w:w="885.4971616919979"/>
        <w:gridCol w:w="885.4971616919979"/>
        <w:gridCol w:w="3535.4294085332363"/>
        <w:gridCol w:w="885.4971616919979"/>
        <w:gridCol w:w="531.2982970151987"/>
        <w:gridCol w:w="531.2982970151987"/>
        <w:tblGridChange w:id="0">
          <w:tblGrid>
            <w:gridCol w:w="1770.9943233839958"/>
            <w:gridCol w:w="885.4971616919979"/>
            <w:gridCol w:w="885.4971616919979"/>
            <w:gridCol w:w="3535.4294085332363"/>
            <w:gridCol w:w="885.4971616919979"/>
            <w:gridCol w:w="531.2982970151987"/>
            <w:gridCol w:w="531.2982970151987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f462_nombre_conductor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Nombre del conductor,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f462_identif_conductor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Identificación del conductor, obligatorio si graban información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f462_numero_guia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guia, oblogatoria si graban informacion del transportador y existe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f462_cajas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(10 enteros + punto + 4 decimales).(0000000000.0000)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(15 enteros + punto + 4 decimales). El número de decimales se deben reportar teniendo en cuenta el número de decimales configurados en la unidade de peso del sistema.(000000000000000.0000)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f462_volumen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(15 enteros + punto + 4 decimales). El número de decimales se deben reportar teniendo en cuenta el número de decimales configurados en la unidade de volumen del sistema.(000000000000000.0000)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f462_valor_seguros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(15 enteros + punto + 4 decimales). El número de decimales se deben reportar teniendo en cuenta el número de decimales configurados en la moneda (decimales unidades).(000000000000000.0000)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2707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transportador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2727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f462_id_caja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Obligatoria si hay recaudos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2982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F461_IND_GENERA_KIT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 = No 1 = Si solo para las clase 520 y 522 2 = Si solo para las clase 520,522 y primer nivel.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F461_ID_TIPO_DOCTO_PROCESO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contra el maestro, debe estar habilitado para procesos, obligatorio si F461_IND_GENERA_KIT &lt;&gt;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2986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F461_ID_BODEGA_COMPON_PROCESO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contra el maestro, Valor fijo 070, obligatorio si F461_IND_GENERA_KIT &lt;&gt;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2989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F461_ID_MOTIVO_SALIDA_PROCESO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contra el maestro, obligatorio si F461_IND_GENERA_KIT &lt;&gt;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2994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F461_ID_MOTIVO_ENTRADA_PROCESO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contra el maestro, obligatorio si F461_IND_GENERA_KIT &lt;&gt;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2996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F461_ID_CLASE_DOCTO_PROCESO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070, obligatorio si F461_IND_GENERA_KIT &lt;&gt;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2998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F461_ID_UN_CXC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negocio del documento. Va si se desea que esta unidad de negocio quede en la factura o anticipo generado, sino toma el del tipo de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F461_ID_CCOSTO_CXC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C.Costo del documento. Va si se desea que esta unidad de negocio quede en la factura o anticipo generado, sino toma el del tipo de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f461_tasa_dscto_global_cap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Tasa de descuento, el formato debe ser (3 enteros + punto + 4 decimales) (000.0000), Solo para clases de documentos 522 y 525. Debe quedar en 000.0000 si no hay dsctos globales o si el valor del dscto global &gt; 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f461_valor_dscto_global_cap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(15 enteros + punto + 4 decimales). El número de decimales se deben reportar teniendo en cuenta el número de decimales configurados en la moneda (decimales unidades).. Debe quedar asi: (000000000000000.0000) si no hay descuentos globales o si la tasa de descuento global es &gt; 0. Solo pra clases de documentos 522 y 525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f461_num_docto_referencia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orden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1E6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9ty111twas6b" w:id="3"/>
      <w:bookmarkEnd w:id="3"/>
      <w:r w:rsidDel="00000000" w:rsidR="00000000" w:rsidRPr="00000000">
        <w:rPr>
          <w:color w:val="424242"/>
          <w:rtl w:val="0"/>
        </w:rPr>
        <w:t xml:space="preserve">42943 - API_v1_Ventas_Comercial_FacturaRemision</w:t>
      </w:r>
    </w:p>
    <w:p w:rsidR="00000000" w:rsidDel="00000000" w:rsidP="00000000" w:rsidRDefault="00000000" w:rsidRPr="00000000" w14:paraId="000001E8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RelacionDoctos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8.6881935147157"/>
        <w:gridCol w:w="884.3440967573579"/>
        <w:gridCol w:w="884.3440967573579"/>
        <w:gridCol w:w="3537.3763870294315"/>
        <w:gridCol w:w="884.3440967573579"/>
        <w:gridCol w:w="533.2074701037011"/>
        <w:gridCol w:w="533.2074701037011"/>
        <w:tblGridChange w:id="0">
          <w:tblGrid>
            <w:gridCol w:w="1768.6881935147157"/>
            <w:gridCol w:w="884.3440967573579"/>
            <w:gridCol w:w="884.3440967573579"/>
            <w:gridCol w:w="3537.3763870294315"/>
            <w:gridCol w:w="884.3440967573579"/>
            <w:gridCol w:w="533.2074701037011"/>
            <w:gridCol w:w="533.207470103701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informacion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 de remision"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 de remision o devolucion"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 de remision o devolucion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221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sn6ykybto5hp" w:id="4"/>
      <w:bookmarkEnd w:id="4"/>
      <w:r w:rsidDel="00000000" w:rsidR="00000000" w:rsidRPr="00000000">
        <w:rPr>
          <w:color w:val="424242"/>
          <w:rtl w:val="0"/>
        </w:rPr>
        <w:t xml:space="preserve">142943 - API_v1_Ventas_Comercial_FacturaRemision</w:t>
      </w:r>
    </w:p>
    <w:p w:rsidR="00000000" w:rsidDel="00000000" w:rsidP="00000000" w:rsidRDefault="00000000" w:rsidRPr="00000000" w14:paraId="00000223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CuotasCxC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8.6881935147157"/>
        <w:gridCol w:w="884.3440967573579"/>
        <w:gridCol w:w="884.3440967573579"/>
        <w:gridCol w:w="3537.3763870294315"/>
        <w:gridCol w:w="884.3440967573579"/>
        <w:gridCol w:w="533.2074701037011"/>
        <w:gridCol w:w="533.2074701037011"/>
        <w:tblGridChange w:id="0">
          <w:tblGrid>
            <w:gridCol w:w="1768.6881935147157"/>
            <w:gridCol w:w="884.3440967573579"/>
            <w:gridCol w:w="884.3440967573579"/>
            <w:gridCol w:w="3537.3763870294315"/>
            <w:gridCol w:w="884.3440967573579"/>
            <w:gridCol w:w="533.2074701037011"/>
            <w:gridCol w:w="533.207470103701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F353_ID_TIPO_DOCTO_CRUCE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documento de cruce del anticipo o factura contra la que se desea cruzar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F353_CONSEC_DOCTO_CRUCE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del anticipo o factura contra la que se desea cruzar.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F353_NRO_CUOTA_CRUCE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"Numero de cuota del anticipo o factura contra la que se desea cruzar o Numero de cuota de documento de cruce a generar, es un numero entre 0 y 99. Se sugiere dejar en cero si se va a hacer un solo pago."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F353_VLR_CRUCE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"Valor de la cuota (solo cuando los impuestos y retenciones ya vienen liquidados y los 3 campos anteriores vienen vacios y/o en ceros) o valor a cruzar contra el anticipo o factura (cuando se va a cruzar contra los 3 campos anteriores), el formato debe ser (15 enteros + punto + 4 decimales). 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F_PORCENTAJE_CUOTA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"La suma de todas la cuotas del docto debe ser igual a 100, es excluyente con f353_vlr_cuota. El formato debe ser (3 enteros + punto + 2 decimales). (000.00)"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F353_FECHA_VCTO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F353_VLR__DSCTO_PP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"Valor pronto pago (solo cuando los impuestos y retenciones ya vienen liquidados y los 3 campos de cruce vienen vacios y/o en ceros), el formato debe ser (15 enteros + punto + 4 decimales). 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F_PORCENTAJE_PP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"Debe ser entre 0 y 100, es excluyente con f353_vlr_dscto_pp. El formato debe ser (3 enteros + punto + 2 decimales). (000.00)"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F353_FECHA_DSCTO_PP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286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