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2D8" w:rsidRDefault="00C122D8" w:rsidP="00C122D8">
      <w:pPr>
        <w:spacing w:before="60" w:after="60" w:line="300" w:lineRule="auto"/>
        <w:jc w:val="both"/>
        <w:rPr>
          <w:rFonts w:ascii="Verdana" w:hAnsi="Verdana"/>
          <w:spacing w:val="20"/>
        </w:rPr>
      </w:pPr>
      <w:bookmarkStart w:id="0" w:name="_GoBack"/>
      <w:bookmarkEnd w:id="0"/>
      <w:r w:rsidRPr="00131EFF">
        <w:rPr>
          <w:rFonts w:ascii="Verdana" w:hAnsi="Verdana"/>
          <w:spacing w:val="20"/>
        </w:rPr>
        <w:t xml:space="preserve">This assignment requires you to perform the Extract, Transform, Load process on an Excel workbook. This assignment </w:t>
      </w:r>
      <w:r>
        <w:rPr>
          <w:rFonts w:ascii="Verdana" w:hAnsi="Verdana"/>
          <w:spacing w:val="20"/>
        </w:rPr>
        <w:t xml:space="preserve">is to be done </w:t>
      </w:r>
      <w:r w:rsidRPr="00131EFF">
        <w:rPr>
          <w:rFonts w:ascii="Verdana" w:hAnsi="Verdana"/>
          <w:spacing w:val="20"/>
        </w:rPr>
        <w:t>using the Excel workbook “ETL-Exercise-1A.xlsx”</w:t>
      </w:r>
      <w:r>
        <w:rPr>
          <w:rFonts w:ascii="Verdana" w:hAnsi="Verdana"/>
          <w:spacing w:val="20"/>
        </w:rPr>
        <w:t>.</w:t>
      </w:r>
    </w:p>
    <w:p w:rsidR="00C122D8" w:rsidRDefault="00C122D8" w:rsidP="00C122D8">
      <w:pPr>
        <w:spacing w:before="60" w:after="60" w:line="300" w:lineRule="auto"/>
        <w:jc w:val="both"/>
        <w:rPr>
          <w:rFonts w:ascii="Verdana" w:hAnsi="Verdana"/>
          <w:spacing w:val="20"/>
        </w:rPr>
      </w:pPr>
      <w:r w:rsidRPr="00131EFF">
        <w:rPr>
          <w:rFonts w:ascii="Verdana" w:hAnsi="Verdana"/>
          <w:spacing w:val="20"/>
        </w:rPr>
        <w:t xml:space="preserve">You will be taking two sets of data and combining it into a single source that can be analyzed. Right now, the two sets of data are similar, but have too many differences which prevent records from being directly compared across sets. You will need to create and implement rules that resolve the differences in the data. </w:t>
      </w:r>
    </w:p>
    <w:p w:rsidR="00C122D8" w:rsidRPr="00131EFF" w:rsidRDefault="00C122D8" w:rsidP="00C122D8">
      <w:pPr>
        <w:spacing w:before="60" w:after="60" w:line="300" w:lineRule="auto"/>
        <w:jc w:val="both"/>
        <w:rPr>
          <w:rFonts w:ascii="Verdana" w:hAnsi="Verdana"/>
          <w:spacing w:val="20"/>
        </w:rPr>
      </w:pPr>
      <w:r w:rsidRPr="00131EFF">
        <w:rPr>
          <w:rFonts w:ascii="Verdana" w:hAnsi="Verdana"/>
          <w:spacing w:val="20"/>
        </w:rPr>
        <w:t>So you will be:</w:t>
      </w:r>
    </w:p>
    <w:p w:rsidR="00C122D8" w:rsidRPr="00131EFF" w:rsidRDefault="00C122D8" w:rsidP="00C122D8">
      <w:pPr>
        <w:pStyle w:val="ListParagraph"/>
        <w:numPr>
          <w:ilvl w:val="0"/>
          <w:numId w:val="5"/>
        </w:numPr>
        <w:spacing w:before="60" w:after="60" w:line="300" w:lineRule="auto"/>
        <w:rPr>
          <w:rFonts w:ascii="Verdana" w:hAnsi="Verdana"/>
          <w:spacing w:val="20"/>
        </w:rPr>
      </w:pPr>
      <w:r w:rsidRPr="00131EFF">
        <w:rPr>
          <w:rFonts w:ascii="Verdana" w:hAnsi="Verdana"/>
          <w:spacing w:val="20"/>
        </w:rPr>
        <w:t>Extracting the data from the original worksheet.</w:t>
      </w:r>
    </w:p>
    <w:p w:rsidR="00C122D8" w:rsidRPr="00131EFF" w:rsidRDefault="00C122D8" w:rsidP="00C122D8">
      <w:pPr>
        <w:pStyle w:val="ListParagraph"/>
        <w:numPr>
          <w:ilvl w:val="0"/>
          <w:numId w:val="5"/>
        </w:numPr>
        <w:spacing w:before="60" w:after="60" w:line="300" w:lineRule="auto"/>
        <w:rPr>
          <w:rFonts w:ascii="Verdana" w:hAnsi="Verdana"/>
          <w:spacing w:val="20"/>
        </w:rPr>
      </w:pPr>
      <w:r w:rsidRPr="00131EFF">
        <w:rPr>
          <w:rFonts w:ascii="Verdana" w:hAnsi="Verdana"/>
          <w:spacing w:val="20"/>
        </w:rPr>
        <w:t>Transforming the data using an Excel formula.</w:t>
      </w:r>
    </w:p>
    <w:p w:rsidR="00C122D8" w:rsidRPr="00131EFF" w:rsidRDefault="00C122D8" w:rsidP="00C122D8">
      <w:pPr>
        <w:pStyle w:val="ListParagraph"/>
        <w:numPr>
          <w:ilvl w:val="0"/>
          <w:numId w:val="5"/>
        </w:numPr>
        <w:spacing w:before="60" w:after="60" w:line="300" w:lineRule="auto"/>
        <w:rPr>
          <w:rFonts w:ascii="Verdana" w:hAnsi="Verdana"/>
          <w:spacing w:val="20"/>
        </w:rPr>
      </w:pPr>
      <w:r w:rsidRPr="00131EFF">
        <w:rPr>
          <w:rFonts w:ascii="Verdana" w:hAnsi="Verdana"/>
          <w:spacing w:val="20"/>
        </w:rPr>
        <w:t>Loading the data into a new worksheet that contains a single set of combined data.</w:t>
      </w:r>
    </w:p>
    <w:p w:rsidR="00C122D8" w:rsidRPr="00131EFF" w:rsidRDefault="00C122D8" w:rsidP="00C122D8">
      <w:pPr>
        <w:spacing w:before="60" w:after="60" w:line="300" w:lineRule="auto"/>
        <w:jc w:val="both"/>
        <w:rPr>
          <w:rFonts w:ascii="Verdana" w:hAnsi="Verdana"/>
          <w:spacing w:val="20"/>
        </w:rPr>
      </w:pPr>
      <w:r>
        <w:rPr>
          <w:rFonts w:ascii="Verdana" w:hAnsi="Verdana"/>
          <w:spacing w:val="20"/>
        </w:rPr>
        <w:t>The xls file</w:t>
      </w:r>
      <w:r w:rsidRPr="00131EFF">
        <w:rPr>
          <w:rFonts w:ascii="Verdana" w:hAnsi="Verdana"/>
          <w:spacing w:val="20"/>
        </w:rPr>
        <w:t xml:space="preserve"> is a collection of orders, organized by line item. Multiple rows can be associated with a single order because you can order multiple items in a single order.</w:t>
      </w:r>
    </w:p>
    <w:p w:rsidR="00C122D8" w:rsidRPr="00131EFF" w:rsidRDefault="00C122D8" w:rsidP="00C122D8">
      <w:pPr>
        <w:spacing w:before="60" w:after="60" w:line="300" w:lineRule="auto"/>
        <w:rPr>
          <w:rFonts w:ascii="Verdana" w:hAnsi="Verdana"/>
          <w:spacing w:val="20"/>
        </w:rPr>
      </w:pPr>
      <w:r w:rsidRPr="00131EFF">
        <w:rPr>
          <w:rFonts w:ascii="Verdana" w:hAnsi="Verdana"/>
          <w:spacing w:val="20"/>
        </w:rPr>
        <w:t>There are four worksheets in this workbook:</w:t>
      </w:r>
    </w:p>
    <w:p w:rsidR="00C122D8" w:rsidRPr="00131EFF" w:rsidRDefault="00C122D8" w:rsidP="00C122D8">
      <w:pPr>
        <w:pStyle w:val="ListParagraph"/>
        <w:numPr>
          <w:ilvl w:val="0"/>
          <w:numId w:val="5"/>
        </w:numPr>
        <w:spacing w:before="60" w:after="60" w:line="300" w:lineRule="auto"/>
        <w:rPr>
          <w:rFonts w:ascii="Verdana" w:hAnsi="Verdana"/>
          <w:spacing w:val="20"/>
        </w:rPr>
      </w:pPr>
      <w:r>
        <w:rPr>
          <w:rFonts w:ascii="Verdana" w:hAnsi="Verdana"/>
          <w:spacing w:val="20"/>
        </w:rPr>
        <w:t>Source 1</w:t>
      </w:r>
      <w:r>
        <w:rPr>
          <w:rFonts w:ascii="Verdana" w:hAnsi="Verdana"/>
          <w:spacing w:val="20"/>
        </w:rPr>
        <w:br/>
      </w:r>
      <w:r w:rsidRPr="00131EFF">
        <w:rPr>
          <w:rFonts w:ascii="Verdana" w:hAnsi="Verdana"/>
          <w:spacing w:val="20"/>
        </w:rPr>
        <w:t>The first data source (29 records)</w:t>
      </w:r>
    </w:p>
    <w:p w:rsidR="00C122D8" w:rsidRPr="00131EFF" w:rsidRDefault="00C122D8" w:rsidP="00C122D8">
      <w:pPr>
        <w:pStyle w:val="ListParagraph"/>
        <w:numPr>
          <w:ilvl w:val="0"/>
          <w:numId w:val="5"/>
        </w:numPr>
        <w:spacing w:before="60" w:after="60" w:line="300" w:lineRule="auto"/>
        <w:rPr>
          <w:rFonts w:ascii="Verdana" w:hAnsi="Verdana"/>
          <w:spacing w:val="20"/>
        </w:rPr>
      </w:pPr>
      <w:r w:rsidRPr="00131EFF">
        <w:rPr>
          <w:rFonts w:ascii="Verdana" w:hAnsi="Verdana"/>
          <w:spacing w:val="20"/>
        </w:rPr>
        <w:t>Source 2</w:t>
      </w:r>
      <w:r>
        <w:rPr>
          <w:rFonts w:ascii="Verdana" w:hAnsi="Verdana"/>
          <w:spacing w:val="20"/>
        </w:rPr>
        <w:br/>
      </w:r>
      <w:r w:rsidRPr="00131EFF">
        <w:rPr>
          <w:rFonts w:ascii="Verdana" w:hAnsi="Verdana"/>
          <w:spacing w:val="20"/>
        </w:rPr>
        <w:t>The second data source (30 records)</w:t>
      </w:r>
    </w:p>
    <w:p w:rsidR="00C122D8" w:rsidRPr="00131EFF" w:rsidRDefault="00C122D8" w:rsidP="00C122D8">
      <w:pPr>
        <w:pStyle w:val="ListParagraph"/>
        <w:numPr>
          <w:ilvl w:val="0"/>
          <w:numId w:val="5"/>
        </w:numPr>
        <w:spacing w:before="60" w:after="60" w:line="300" w:lineRule="auto"/>
        <w:rPr>
          <w:rFonts w:ascii="Verdana" w:hAnsi="Verdana"/>
          <w:spacing w:val="20"/>
        </w:rPr>
      </w:pPr>
      <w:r w:rsidRPr="00131EFF">
        <w:rPr>
          <w:rFonts w:ascii="Verdana" w:hAnsi="Verdana"/>
          <w:spacing w:val="20"/>
        </w:rPr>
        <w:t>Full Set</w:t>
      </w:r>
      <w:r>
        <w:rPr>
          <w:rFonts w:ascii="Verdana" w:hAnsi="Verdana"/>
          <w:spacing w:val="20"/>
        </w:rPr>
        <w:br/>
      </w:r>
      <w:r w:rsidRPr="00131EFF">
        <w:rPr>
          <w:rFonts w:ascii="Verdana" w:hAnsi="Verdana"/>
          <w:spacing w:val="20"/>
        </w:rPr>
        <w:t xml:space="preserve">An empty </w:t>
      </w:r>
      <w:r>
        <w:rPr>
          <w:rFonts w:ascii="Verdana" w:hAnsi="Verdana"/>
          <w:spacing w:val="20"/>
        </w:rPr>
        <w:t xml:space="preserve">sheet </w:t>
      </w:r>
      <w:r w:rsidRPr="00131EFF">
        <w:rPr>
          <w:rFonts w:ascii="Verdana" w:hAnsi="Verdana"/>
          <w:spacing w:val="20"/>
        </w:rPr>
        <w:t>that will contain a consolidated set of all 59 records</w:t>
      </w:r>
    </w:p>
    <w:p w:rsidR="00C122D8" w:rsidRPr="00131EFF" w:rsidRDefault="00C122D8" w:rsidP="00C122D8">
      <w:pPr>
        <w:pStyle w:val="ListParagraph"/>
        <w:numPr>
          <w:ilvl w:val="0"/>
          <w:numId w:val="5"/>
        </w:numPr>
        <w:spacing w:before="60" w:after="60" w:line="300" w:lineRule="auto"/>
        <w:rPr>
          <w:rFonts w:ascii="Verdana" w:hAnsi="Verdana"/>
          <w:spacing w:val="20"/>
        </w:rPr>
      </w:pPr>
      <w:r w:rsidRPr="00131EFF">
        <w:rPr>
          <w:rFonts w:ascii="Verdana" w:hAnsi="Verdana"/>
          <w:spacing w:val="20"/>
        </w:rPr>
        <w:t>Lookups</w:t>
      </w:r>
      <w:r>
        <w:rPr>
          <w:rFonts w:ascii="Verdana" w:hAnsi="Verdana"/>
          <w:spacing w:val="20"/>
        </w:rPr>
        <w:br/>
      </w:r>
      <w:r w:rsidRPr="00131EFF">
        <w:rPr>
          <w:rFonts w:ascii="Verdana" w:hAnsi="Verdana"/>
          <w:spacing w:val="20"/>
        </w:rPr>
        <w:t>Where we’ll store the tables used to look up values. You’ll use this throughout the assignment.</w:t>
      </w:r>
    </w:p>
    <w:p w:rsidR="00C122D8" w:rsidRPr="00602F1D" w:rsidRDefault="00C122D8" w:rsidP="00C122D8">
      <w:pPr>
        <w:spacing w:before="60" w:after="60" w:line="300" w:lineRule="auto"/>
        <w:jc w:val="both"/>
        <w:rPr>
          <w:rFonts w:ascii="Verdana" w:hAnsi="Verdana"/>
          <w:b/>
          <w:spacing w:val="20"/>
        </w:rPr>
      </w:pPr>
      <w:r w:rsidRPr="00602F1D">
        <w:rPr>
          <w:rFonts w:ascii="Verdana" w:hAnsi="Verdana"/>
          <w:b/>
          <w:spacing w:val="20"/>
        </w:rPr>
        <w:t>Inconsistencies</w:t>
      </w:r>
    </w:p>
    <w:p w:rsidR="00C122D8" w:rsidRDefault="00C122D8" w:rsidP="00C122D8">
      <w:pPr>
        <w:spacing w:before="60" w:after="60" w:line="300" w:lineRule="auto"/>
        <w:jc w:val="both"/>
        <w:rPr>
          <w:rFonts w:ascii="Verdana" w:hAnsi="Verdana"/>
          <w:spacing w:val="20"/>
        </w:rPr>
      </w:pPr>
      <w:r w:rsidRPr="00602F1D">
        <w:rPr>
          <w:rFonts w:ascii="Verdana" w:hAnsi="Verdana"/>
          <w:spacing w:val="20"/>
        </w:rPr>
        <w:t>To understand the inconsistencies between the data, open the workbook and look at the Source 1 and Source 2 worksheets. You’ll notice that the data doesn’t quite match up. For example, order is represented in Source 1 as a five-digit number (i.e., 10001) but in source 2 as an “A” followed by a five-digit number (i.e., A10001). Left as is, an analysis (such as a Pivot Table) would see this as two different orders. The data must be reconciled so that the format is the same.</w:t>
      </w:r>
      <w:r>
        <w:rPr>
          <w:rFonts w:ascii="Verdana" w:hAnsi="Verdana"/>
          <w:spacing w:val="20"/>
        </w:rPr>
        <w:t xml:space="preserve"> </w:t>
      </w:r>
      <w:r w:rsidRPr="00602F1D">
        <w:rPr>
          <w:rFonts w:ascii="Verdana" w:hAnsi="Verdana"/>
          <w:spacing w:val="20"/>
        </w:rPr>
        <w:t>You should not make any changes to the Source 1 or Source 2 worksheets to complete this assignment!</w:t>
      </w:r>
    </w:p>
    <w:p w:rsidR="00C122D8" w:rsidRPr="00602F1D" w:rsidRDefault="00C122D8" w:rsidP="00C122D8">
      <w:pPr>
        <w:spacing w:before="60" w:after="60" w:line="300" w:lineRule="auto"/>
        <w:jc w:val="both"/>
        <w:rPr>
          <w:rFonts w:ascii="Verdana" w:hAnsi="Verdana"/>
          <w:b/>
          <w:spacing w:val="20"/>
        </w:rPr>
      </w:pPr>
      <w:r w:rsidRPr="00602F1D">
        <w:rPr>
          <w:rFonts w:ascii="Verdana" w:hAnsi="Verdana"/>
          <w:b/>
          <w:spacing w:val="20"/>
        </w:rPr>
        <w:t>Guidelines</w:t>
      </w:r>
    </w:p>
    <w:p w:rsidR="00C122D8" w:rsidRPr="00602F1D" w:rsidRDefault="00C122D8" w:rsidP="00C122D8">
      <w:pPr>
        <w:spacing w:before="60" w:after="60" w:line="300" w:lineRule="auto"/>
        <w:jc w:val="both"/>
        <w:rPr>
          <w:rFonts w:ascii="Verdana" w:hAnsi="Verdana"/>
          <w:spacing w:val="20"/>
        </w:rPr>
      </w:pPr>
      <w:r w:rsidRPr="00602F1D">
        <w:rPr>
          <w:rFonts w:ascii="Verdana" w:hAnsi="Verdana"/>
          <w:spacing w:val="20"/>
        </w:rPr>
        <w:t>You must submit the final version of your “</w:t>
      </w:r>
      <w:r w:rsidRPr="00131EFF">
        <w:rPr>
          <w:rFonts w:ascii="Verdana" w:hAnsi="Verdana"/>
          <w:spacing w:val="20"/>
        </w:rPr>
        <w:t>ETL-Exercise-1A.xlsx</w:t>
      </w:r>
      <w:r w:rsidRPr="00602F1D">
        <w:rPr>
          <w:rFonts w:ascii="Verdana" w:hAnsi="Verdana"/>
          <w:spacing w:val="20"/>
        </w:rPr>
        <w:t>” worksheet</w:t>
      </w:r>
      <w:r>
        <w:rPr>
          <w:rFonts w:ascii="Verdana" w:hAnsi="Verdana"/>
          <w:spacing w:val="20"/>
        </w:rPr>
        <w:t xml:space="preserve"> as “999-StudentName-</w:t>
      </w:r>
      <w:r w:rsidRPr="00131EFF">
        <w:rPr>
          <w:rFonts w:ascii="Verdana" w:hAnsi="Verdana"/>
          <w:spacing w:val="20"/>
        </w:rPr>
        <w:t>ETL-Exercise-1A.xlsx</w:t>
      </w:r>
      <w:r w:rsidRPr="00602F1D">
        <w:rPr>
          <w:rFonts w:ascii="Verdana" w:hAnsi="Verdana"/>
          <w:spacing w:val="20"/>
        </w:rPr>
        <w:t xml:space="preserve">. </w:t>
      </w:r>
    </w:p>
    <w:p w:rsidR="00C122D8" w:rsidRDefault="00C122D8" w:rsidP="00C122D8">
      <w:pPr>
        <w:spacing w:before="60" w:after="60" w:line="300" w:lineRule="auto"/>
        <w:jc w:val="both"/>
        <w:rPr>
          <w:rFonts w:ascii="Verdana" w:hAnsi="Verdana"/>
          <w:spacing w:val="20"/>
        </w:rPr>
      </w:pPr>
      <w:r w:rsidRPr="00602F1D">
        <w:rPr>
          <w:rFonts w:ascii="Verdana" w:hAnsi="Verdana"/>
          <w:spacing w:val="20"/>
        </w:rPr>
        <w:t>Your worksheet should be emailed, as an attachment</w:t>
      </w:r>
      <w:r>
        <w:rPr>
          <w:rFonts w:ascii="Verdana" w:hAnsi="Verdana"/>
          <w:spacing w:val="20"/>
        </w:rPr>
        <w:t>.</w:t>
      </w:r>
    </w:p>
    <w:p w:rsidR="00C122D8" w:rsidRPr="00602F1D" w:rsidRDefault="00C122D8" w:rsidP="00C122D8">
      <w:pPr>
        <w:spacing w:before="60" w:after="60" w:line="300" w:lineRule="auto"/>
        <w:jc w:val="both"/>
        <w:rPr>
          <w:rFonts w:ascii="Verdana" w:hAnsi="Verdana"/>
          <w:spacing w:val="20"/>
        </w:rPr>
      </w:pPr>
      <w:r w:rsidRPr="00602F1D">
        <w:rPr>
          <w:rFonts w:ascii="Verdana" w:hAnsi="Verdana"/>
          <w:spacing w:val="20"/>
        </w:rPr>
        <w:t xml:space="preserve">The email must be sent by the </w:t>
      </w:r>
      <w:r>
        <w:rPr>
          <w:rFonts w:ascii="Verdana" w:hAnsi="Verdana"/>
          <w:spacing w:val="20"/>
        </w:rPr>
        <w:t xml:space="preserve">end of </w:t>
      </w:r>
      <w:r w:rsidRPr="00602F1D">
        <w:rPr>
          <w:rFonts w:ascii="Verdana" w:hAnsi="Verdana"/>
          <w:spacing w:val="20"/>
        </w:rPr>
        <w:t xml:space="preserve">day the assignment is due. </w:t>
      </w:r>
    </w:p>
    <w:p w:rsidR="00C122D8" w:rsidRPr="008E1E38" w:rsidRDefault="00C122D8" w:rsidP="00C122D8">
      <w:pPr>
        <w:spacing w:before="60" w:after="60" w:line="300" w:lineRule="auto"/>
        <w:jc w:val="both"/>
        <w:rPr>
          <w:rFonts w:ascii="Verdana" w:hAnsi="Verdana"/>
          <w:b/>
          <w:spacing w:val="20"/>
        </w:rPr>
      </w:pPr>
      <w:r w:rsidRPr="008E1E38">
        <w:rPr>
          <w:rFonts w:ascii="Verdana" w:hAnsi="Verdana"/>
          <w:b/>
          <w:spacing w:val="20"/>
        </w:rPr>
        <w:lastRenderedPageBreak/>
        <w:t>Part 1: ETL With The Orderid Field</w:t>
      </w:r>
    </w:p>
    <w:p w:rsidR="00C122D8" w:rsidRDefault="00C122D8" w:rsidP="00C122D8">
      <w:pPr>
        <w:spacing w:before="60" w:after="60" w:line="300" w:lineRule="auto"/>
        <w:jc w:val="both"/>
        <w:rPr>
          <w:rFonts w:ascii="Verdana" w:hAnsi="Verdana"/>
          <w:spacing w:val="20"/>
        </w:rPr>
      </w:pPr>
      <w:r>
        <w:rPr>
          <w:rFonts w:ascii="Verdana" w:hAnsi="Verdana"/>
          <w:spacing w:val="20"/>
        </w:rPr>
        <w:t>T</w:t>
      </w:r>
      <w:r w:rsidRPr="008E1E38">
        <w:rPr>
          <w:rFonts w:ascii="Verdana" w:hAnsi="Verdana"/>
          <w:spacing w:val="20"/>
        </w:rPr>
        <w:t xml:space="preserve">he </w:t>
      </w:r>
      <w:r>
        <w:rPr>
          <w:rFonts w:ascii="Verdana" w:hAnsi="Verdana"/>
          <w:spacing w:val="20"/>
        </w:rPr>
        <w:t xml:space="preserve">business </w:t>
      </w:r>
      <w:r w:rsidRPr="008E1E38">
        <w:rPr>
          <w:rFonts w:ascii="Verdana" w:hAnsi="Verdana"/>
          <w:spacing w:val="20"/>
        </w:rPr>
        <w:t xml:space="preserve">rule </w:t>
      </w:r>
      <w:r>
        <w:rPr>
          <w:rFonts w:ascii="Verdana" w:hAnsi="Verdana"/>
          <w:spacing w:val="20"/>
        </w:rPr>
        <w:t xml:space="preserve">states that we </w:t>
      </w:r>
      <w:r w:rsidRPr="008E1E38">
        <w:rPr>
          <w:rFonts w:ascii="Verdana" w:hAnsi="Verdana"/>
          <w:spacing w:val="20"/>
        </w:rPr>
        <w:t xml:space="preserve">leave OrderID in Source 1 </w:t>
      </w:r>
      <w:r>
        <w:rPr>
          <w:rFonts w:ascii="Verdana" w:hAnsi="Verdana"/>
          <w:spacing w:val="20"/>
        </w:rPr>
        <w:t xml:space="preserve">as it is </w:t>
      </w:r>
      <w:r w:rsidRPr="008E1E38">
        <w:rPr>
          <w:rFonts w:ascii="Verdana" w:hAnsi="Verdana"/>
          <w:spacing w:val="20"/>
        </w:rPr>
        <w:t xml:space="preserve">and remove the “A” from Source 2. </w:t>
      </w:r>
    </w:p>
    <w:p w:rsidR="00C122D8" w:rsidRPr="008E1E38" w:rsidRDefault="00C122D8" w:rsidP="00C122D8">
      <w:pPr>
        <w:spacing w:before="60" w:after="60" w:line="300" w:lineRule="auto"/>
        <w:jc w:val="both"/>
        <w:rPr>
          <w:rFonts w:ascii="Verdana" w:hAnsi="Verdana"/>
          <w:spacing w:val="20"/>
        </w:rPr>
      </w:pPr>
    </w:p>
    <w:p w:rsidR="00C122D8" w:rsidRPr="008E1E38" w:rsidRDefault="00C122D8" w:rsidP="00C122D8">
      <w:pPr>
        <w:spacing w:before="60" w:after="60" w:line="300" w:lineRule="auto"/>
        <w:jc w:val="both"/>
        <w:rPr>
          <w:rFonts w:ascii="Verdana" w:hAnsi="Verdana"/>
          <w:b/>
          <w:spacing w:val="20"/>
        </w:rPr>
      </w:pPr>
      <w:r w:rsidRPr="008E1E38">
        <w:rPr>
          <w:rFonts w:ascii="Verdana" w:hAnsi="Verdana"/>
          <w:b/>
          <w:spacing w:val="20"/>
        </w:rPr>
        <w:t>Part 2: ETL With The Customer State Field</w:t>
      </w:r>
    </w:p>
    <w:p w:rsidR="00C122D8" w:rsidRDefault="00C122D8" w:rsidP="00C122D8">
      <w:pPr>
        <w:spacing w:before="60" w:after="60" w:line="300" w:lineRule="auto"/>
        <w:jc w:val="both"/>
        <w:rPr>
          <w:rFonts w:ascii="Verdana" w:hAnsi="Verdana"/>
          <w:spacing w:val="20"/>
        </w:rPr>
      </w:pPr>
      <w:r>
        <w:rPr>
          <w:rFonts w:ascii="Verdana" w:hAnsi="Verdana"/>
          <w:spacing w:val="20"/>
        </w:rPr>
        <w:t xml:space="preserve">Source 1 has the values in </w:t>
      </w:r>
      <w:r w:rsidRPr="008E1E38">
        <w:rPr>
          <w:rFonts w:ascii="Verdana" w:hAnsi="Verdana"/>
          <w:spacing w:val="20"/>
        </w:rPr>
        <w:t>“Customer State” field</w:t>
      </w:r>
      <w:r>
        <w:rPr>
          <w:rFonts w:ascii="Verdana" w:hAnsi="Verdana"/>
          <w:spacing w:val="20"/>
        </w:rPr>
        <w:t xml:space="preserve"> as two letter codes</w:t>
      </w:r>
      <w:r w:rsidRPr="008E1E38">
        <w:rPr>
          <w:rFonts w:ascii="Verdana" w:hAnsi="Verdana"/>
          <w:spacing w:val="20"/>
        </w:rPr>
        <w:t xml:space="preserve">. </w:t>
      </w:r>
    </w:p>
    <w:p w:rsidR="00C122D8" w:rsidRDefault="00C122D8" w:rsidP="00C122D8">
      <w:pPr>
        <w:spacing w:before="60" w:after="60" w:line="300" w:lineRule="auto"/>
        <w:jc w:val="both"/>
        <w:rPr>
          <w:rFonts w:ascii="Verdana" w:hAnsi="Verdana"/>
          <w:spacing w:val="20"/>
        </w:rPr>
      </w:pPr>
      <w:r>
        <w:rPr>
          <w:rFonts w:ascii="Verdana" w:hAnsi="Verdana"/>
          <w:spacing w:val="20"/>
        </w:rPr>
        <w:t xml:space="preserve">Source 2 has the values in </w:t>
      </w:r>
      <w:r w:rsidRPr="008E1E38">
        <w:rPr>
          <w:rFonts w:ascii="Verdana" w:hAnsi="Verdana"/>
          <w:spacing w:val="20"/>
        </w:rPr>
        <w:t>“Customer State” field</w:t>
      </w:r>
      <w:r>
        <w:rPr>
          <w:rFonts w:ascii="Verdana" w:hAnsi="Verdana"/>
          <w:spacing w:val="20"/>
        </w:rPr>
        <w:t xml:space="preserve"> full form</w:t>
      </w:r>
      <w:r w:rsidRPr="008E1E38">
        <w:rPr>
          <w:rFonts w:ascii="Verdana" w:hAnsi="Verdana"/>
          <w:spacing w:val="20"/>
        </w:rPr>
        <w:t xml:space="preserve">. </w:t>
      </w:r>
    </w:p>
    <w:p w:rsidR="00C122D8" w:rsidRDefault="00C122D8" w:rsidP="00C122D8">
      <w:pPr>
        <w:spacing w:before="60" w:after="60" w:line="300" w:lineRule="auto"/>
        <w:jc w:val="both"/>
        <w:rPr>
          <w:rFonts w:ascii="Verdana" w:hAnsi="Verdana"/>
          <w:spacing w:val="20"/>
        </w:rPr>
      </w:pPr>
      <w:r>
        <w:rPr>
          <w:rFonts w:ascii="Verdana" w:hAnsi="Verdana"/>
          <w:spacing w:val="20"/>
        </w:rPr>
        <w:t>T</w:t>
      </w:r>
      <w:r w:rsidRPr="008E1E38">
        <w:rPr>
          <w:rFonts w:ascii="Verdana" w:hAnsi="Verdana"/>
          <w:spacing w:val="20"/>
        </w:rPr>
        <w:t xml:space="preserve">he </w:t>
      </w:r>
      <w:r>
        <w:rPr>
          <w:rFonts w:ascii="Verdana" w:hAnsi="Verdana"/>
          <w:spacing w:val="20"/>
        </w:rPr>
        <w:t xml:space="preserve">business </w:t>
      </w:r>
      <w:r w:rsidRPr="008E1E38">
        <w:rPr>
          <w:rFonts w:ascii="Verdana" w:hAnsi="Verdana"/>
          <w:spacing w:val="20"/>
        </w:rPr>
        <w:t xml:space="preserve">rule </w:t>
      </w:r>
      <w:r>
        <w:rPr>
          <w:rFonts w:ascii="Verdana" w:hAnsi="Verdana"/>
          <w:spacing w:val="20"/>
        </w:rPr>
        <w:t>require that:</w:t>
      </w:r>
    </w:p>
    <w:p w:rsidR="00C122D8" w:rsidRDefault="00C122D8" w:rsidP="00C122D8">
      <w:pPr>
        <w:pStyle w:val="ListParagraph"/>
        <w:numPr>
          <w:ilvl w:val="0"/>
          <w:numId w:val="5"/>
        </w:numPr>
        <w:spacing w:before="60" w:after="60" w:line="300" w:lineRule="auto"/>
        <w:rPr>
          <w:rFonts w:ascii="Verdana" w:hAnsi="Verdana"/>
          <w:spacing w:val="20"/>
        </w:rPr>
      </w:pPr>
      <w:r>
        <w:rPr>
          <w:rFonts w:ascii="Verdana" w:hAnsi="Verdana"/>
          <w:spacing w:val="20"/>
        </w:rPr>
        <w:t>Customer</w:t>
      </w:r>
      <w:r w:rsidRPr="008E1E38">
        <w:rPr>
          <w:rFonts w:ascii="Verdana" w:hAnsi="Verdana"/>
          <w:spacing w:val="20"/>
        </w:rPr>
        <w:t>State</w:t>
      </w:r>
      <w:r>
        <w:rPr>
          <w:rFonts w:ascii="Verdana" w:hAnsi="Verdana"/>
          <w:spacing w:val="20"/>
        </w:rPr>
        <w:t xml:space="preserve"> field has full form</w:t>
      </w:r>
    </w:p>
    <w:p w:rsidR="00C122D8" w:rsidRDefault="00C122D8" w:rsidP="00C122D8">
      <w:pPr>
        <w:pStyle w:val="ListParagraph"/>
        <w:numPr>
          <w:ilvl w:val="0"/>
          <w:numId w:val="5"/>
        </w:numPr>
        <w:spacing w:before="60" w:after="60" w:line="300" w:lineRule="auto"/>
        <w:rPr>
          <w:rFonts w:ascii="Verdana" w:hAnsi="Verdana"/>
          <w:spacing w:val="20"/>
        </w:rPr>
      </w:pPr>
      <w:r>
        <w:rPr>
          <w:rFonts w:ascii="Verdana" w:hAnsi="Verdana"/>
          <w:spacing w:val="20"/>
        </w:rPr>
        <w:t>StateCode field as two letter code</w:t>
      </w:r>
    </w:p>
    <w:p w:rsidR="00C122D8" w:rsidRDefault="00C122D8" w:rsidP="00C122D8">
      <w:pPr>
        <w:spacing w:before="60" w:after="60" w:line="300" w:lineRule="auto"/>
        <w:jc w:val="both"/>
        <w:rPr>
          <w:rFonts w:ascii="Verdana" w:hAnsi="Verdana"/>
          <w:spacing w:val="20"/>
        </w:rPr>
      </w:pPr>
    </w:p>
    <w:p w:rsidR="00C122D8" w:rsidRPr="00E24D2E" w:rsidRDefault="00C122D8" w:rsidP="00C122D8">
      <w:pPr>
        <w:spacing w:before="60" w:after="60" w:line="300" w:lineRule="auto"/>
        <w:jc w:val="both"/>
        <w:rPr>
          <w:rFonts w:ascii="Verdana" w:hAnsi="Verdana"/>
          <w:b/>
          <w:spacing w:val="20"/>
        </w:rPr>
      </w:pPr>
      <w:r w:rsidRPr="00E24D2E">
        <w:rPr>
          <w:rFonts w:ascii="Verdana" w:hAnsi="Verdana"/>
          <w:b/>
          <w:spacing w:val="20"/>
        </w:rPr>
        <w:t>Part 3: Finish The Worksheet</w:t>
      </w:r>
    </w:p>
    <w:p w:rsidR="00C122D8" w:rsidRDefault="00C122D8" w:rsidP="00C122D8">
      <w:pPr>
        <w:spacing w:before="60" w:after="60" w:line="300" w:lineRule="auto"/>
        <w:jc w:val="both"/>
        <w:rPr>
          <w:rFonts w:ascii="Verdana" w:hAnsi="Verdana"/>
          <w:spacing w:val="20"/>
        </w:rPr>
      </w:pPr>
      <w:r w:rsidRPr="00E24D2E">
        <w:rPr>
          <w:rFonts w:ascii="Verdana" w:hAnsi="Verdana"/>
          <w:spacing w:val="20"/>
        </w:rPr>
        <w:t>Perform the ETL process on the rest of these fields in the Full Set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8"/>
        <w:gridCol w:w="2944"/>
        <w:gridCol w:w="2954"/>
      </w:tblGrid>
      <w:tr w:rsidR="00C122D8" w:rsidRPr="00C122D8" w:rsidTr="00267CDF">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Customer Full Name*</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Order Date</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Discount</w:t>
            </w:r>
          </w:p>
        </w:tc>
      </w:tr>
      <w:tr w:rsidR="00C122D8" w:rsidRPr="00C122D8" w:rsidTr="00267CDF">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Customer City</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Product ID</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Full Price</w:t>
            </w:r>
          </w:p>
        </w:tc>
      </w:tr>
      <w:tr w:rsidR="00C122D8" w:rsidRPr="00C122D8" w:rsidTr="00267CDF">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Customer City</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Product</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Extended Price</w:t>
            </w:r>
          </w:p>
        </w:tc>
      </w:tr>
      <w:tr w:rsidR="00C122D8" w:rsidRPr="00C122D8" w:rsidTr="00267CDF">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State Code</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Unit Price</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Total Discount*</w:t>
            </w:r>
          </w:p>
        </w:tc>
      </w:tr>
      <w:tr w:rsidR="00C122D8" w:rsidRPr="00C122D8" w:rsidTr="00267CDF">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Customer Status*</w:t>
            </w:r>
          </w:p>
        </w:tc>
        <w:tc>
          <w:tcPr>
            <w:tcW w:w="3192" w:type="dxa"/>
          </w:tcPr>
          <w:p w:rsidR="00C122D8" w:rsidRPr="00C122D8" w:rsidRDefault="00C122D8" w:rsidP="00C122D8">
            <w:pPr>
              <w:pStyle w:val="ListParagraph"/>
              <w:numPr>
                <w:ilvl w:val="0"/>
                <w:numId w:val="5"/>
              </w:numPr>
              <w:spacing w:before="60" w:after="60" w:line="300" w:lineRule="auto"/>
              <w:rPr>
                <w:rFonts w:ascii="Verdana" w:hAnsi="Verdana"/>
                <w:spacing w:val="20"/>
                <w:sz w:val="18"/>
                <w:szCs w:val="18"/>
              </w:rPr>
            </w:pPr>
            <w:r w:rsidRPr="00C122D8">
              <w:rPr>
                <w:rFonts w:ascii="Verdana" w:hAnsi="Verdana"/>
                <w:spacing w:val="20"/>
                <w:sz w:val="18"/>
                <w:szCs w:val="18"/>
              </w:rPr>
              <w:t>Quantity</w:t>
            </w:r>
          </w:p>
        </w:tc>
        <w:tc>
          <w:tcPr>
            <w:tcW w:w="3192" w:type="dxa"/>
          </w:tcPr>
          <w:p w:rsidR="00C122D8" w:rsidRPr="00C122D8" w:rsidRDefault="00C122D8" w:rsidP="00267CDF">
            <w:pPr>
              <w:spacing w:before="60" w:after="60" w:line="300" w:lineRule="auto"/>
              <w:rPr>
                <w:rFonts w:ascii="Verdana" w:hAnsi="Verdana"/>
                <w:spacing w:val="20"/>
                <w:sz w:val="18"/>
                <w:szCs w:val="18"/>
              </w:rPr>
            </w:pPr>
          </w:p>
        </w:tc>
      </w:tr>
    </w:tbl>
    <w:p w:rsidR="00C122D8" w:rsidRPr="001F3EB1" w:rsidRDefault="00C122D8" w:rsidP="00C122D8">
      <w:pPr>
        <w:spacing w:before="60" w:after="60" w:line="300" w:lineRule="auto"/>
        <w:jc w:val="both"/>
        <w:rPr>
          <w:rFonts w:ascii="Verdana" w:hAnsi="Verdana"/>
          <w:spacing w:val="20"/>
        </w:rPr>
      </w:pPr>
      <w:r w:rsidRPr="001F3EB1">
        <w:rPr>
          <w:rFonts w:ascii="Verdana" w:hAnsi="Verdana"/>
          <w:spacing w:val="20"/>
        </w:rPr>
        <w:t>Here are a summary of the remaining inconsistencies: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2670"/>
        <w:gridCol w:w="3789"/>
      </w:tblGrid>
      <w:tr w:rsidR="00C122D8" w:rsidRPr="001F3EB1" w:rsidTr="0026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tcPr>
          <w:p w:rsidR="00C122D8" w:rsidRPr="001F3EB1" w:rsidRDefault="00C122D8" w:rsidP="00267CDF">
            <w:pPr>
              <w:spacing w:before="60" w:after="60" w:line="300" w:lineRule="auto"/>
              <w:jc w:val="both"/>
              <w:rPr>
                <w:rFonts w:ascii="Verdana" w:hAnsi="Verdana"/>
                <w:color w:val="auto"/>
                <w:spacing w:val="20"/>
                <w:sz w:val="16"/>
                <w:szCs w:val="16"/>
              </w:rPr>
            </w:pPr>
            <w:r w:rsidRPr="001F3EB1">
              <w:rPr>
                <w:rFonts w:ascii="Verdana" w:hAnsi="Verdana"/>
                <w:color w:val="auto"/>
                <w:spacing w:val="20"/>
                <w:sz w:val="16"/>
                <w:szCs w:val="16"/>
              </w:rPr>
              <w:t>Source 1 Field</w:t>
            </w:r>
          </w:p>
        </w:tc>
        <w:tc>
          <w:tcPr>
            <w:tcW w:w="2880" w:type="dxa"/>
            <w:shd w:val="clear" w:color="auto" w:fill="auto"/>
          </w:tcPr>
          <w:p w:rsidR="00C122D8" w:rsidRPr="001F3EB1" w:rsidRDefault="00C122D8" w:rsidP="00267CDF">
            <w:pPr>
              <w:spacing w:before="60" w:after="60" w:line="300"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spacing w:val="20"/>
                <w:sz w:val="16"/>
                <w:szCs w:val="16"/>
              </w:rPr>
            </w:pPr>
            <w:r w:rsidRPr="001F3EB1">
              <w:rPr>
                <w:rFonts w:ascii="Verdana" w:hAnsi="Verdana"/>
                <w:color w:val="auto"/>
                <w:spacing w:val="20"/>
                <w:sz w:val="16"/>
                <w:szCs w:val="16"/>
              </w:rPr>
              <w:t>Source 2 Field</w:t>
            </w:r>
          </w:p>
        </w:tc>
        <w:tc>
          <w:tcPr>
            <w:tcW w:w="4158" w:type="dxa"/>
            <w:shd w:val="clear" w:color="auto" w:fill="auto"/>
          </w:tcPr>
          <w:p w:rsidR="00C122D8" w:rsidRPr="001F3EB1" w:rsidRDefault="00C122D8" w:rsidP="00267CDF">
            <w:pPr>
              <w:spacing w:before="60" w:after="60" w:line="300"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spacing w:val="20"/>
                <w:sz w:val="16"/>
                <w:szCs w:val="16"/>
              </w:rPr>
            </w:pPr>
            <w:r w:rsidRPr="001F3EB1">
              <w:rPr>
                <w:rFonts w:ascii="Verdana" w:hAnsi="Verdana"/>
                <w:color w:val="auto"/>
                <w:spacing w:val="20"/>
                <w:sz w:val="16"/>
                <w:szCs w:val="16"/>
              </w:rPr>
              <w:t>In the Full Set tab</w:t>
            </w:r>
          </w:p>
        </w:tc>
      </w:tr>
      <w:tr w:rsidR="00C122D8" w:rsidRPr="001F3EB1" w:rsidTr="0026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one" w:sz="0" w:space="0" w:color="auto"/>
              <w:left w:val="none" w:sz="0" w:space="0" w:color="auto"/>
              <w:bottom w:val="none" w:sz="0" w:space="0" w:color="auto"/>
            </w:tcBorders>
            <w:shd w:val="clear" w:color="auto" w:fill="auto"/>
          </w:tcPr>
          <w:p w:rsidR="00C122D8" w:rsidRPr="00C122D8" w:rsidRDefault="00C122D8" w:rsidP="00267CDF">
            <w:pPr>
              <w:spacing w:before="60" w:after="60" w:line="300" w:lineRule="auto"/>
              <w:rPr>
                <w:rFonts w:ascii="Verdana" w:hAnsi="Verdana"/>
                <w:spacing w:val="20"/>
                <w:sz w:val="18"/>
                <w:szCs w:val="18"/>
              </w:rPr>
            </w:pPr>
            <w:r w:rsidRPr="00C122D8">
              <w:rPr>
                <w:rFonts w:ascii="Verdana" w:hAnsi="Verdana"/>
                <w:b w:val="0"/>
                <w:spacing w:val="20"/>
                <w:sz w:val="18"/>
                <w:szCs w:val="18"/>
              </w:rPr>
              <w:t>Customer Full Name as one field</w:t>
            </w:r>
          </w:p>
        </w:tc>
        <w:tc>
          <w:tcPr>
            <w:tcW w:w="2880" w:type="dxa"/>
            <w:tcBorders>
              <w:top w:val="none" w:sz="0" w:space="0" w:color="auto"/>
              <w:bottom w:val="none" w:sz="0" w:space="0" w:color="auto"/>
            </w:tcBorders>
            <w:shd w:val="clear" w:color="auto" w:fill="auto"/>
          </w:tcPr>
          <w:p w:rsidR="00C122D8" w:rsidRPr="00C122D8" w:rsidRDefault="00C122D8" w:rsidP="00267CDF">
            <w:pPr>
              <w:spacing w:before="60" w:after="60" w:line="300" w:lineRule="auto"/>
              <w:cnfStyle w:val="000000100000" w:firstRow="0" w:lastRow="0" w:firstColumn="0" w:lastColumn="0" w:oddVBand="0" w:evenVBand="0" w:oddHBand="1" w:evenHBand="0" w:firstRowFirstColumn="0" w:firstRowLastColumn="0" w:lastRowFirstColumn="0" w:lastRowLastColumn="0"/>
              <w:rPr>
                <w:rFonts w:ascii="Verdana" w:hAnsi="Verdana"/>
                <w:spacing w:val="20"/>
                <w:sz w:val="18"/>
                <w:szCs w:val="18"/>
              </w:rPr>
            </w:pPr>
            <w:r w:rsidRPr="00C122D8">
              <w:rPr>
                <w:rFonts w:ascii="Verdana" w:hAnsi="Verdana"/>
                <w:spacing w:val="20"/>
                <w:sz w:val="18"/>
                <w:szCs w:val="18"/>
              </w:rPr>
              <w:t>Customer First Name and Customer Last Name as separate fields</w:t>
            </w:r>
          </w:p>
        </w:tc>
        <w:tc>
          <w:tcPr>
            <w:tcW w:w="4158" w:type="dxa"/>
            <w:tcBorders>
              <w:top w:val="none" w:sz="0" w:space="0" w:color="auto"/>
              <w:bottom w:val="none" w:sz="0" w:space="0" w:color="auto"/>
              <w:right w:val="none" w:sz="0" w:space="0" w:color="auto"/>
            </w:tcBorders>
            <w:shd w:val="clear" w:color="auto" w:fill="auto"/>
          </w:tcPr>
          <w:p w:rsidR="00C122D8" w:rsidRPr="00C122D8" w:rsidRDefault="00C122D8" w:rsidP="00267CDF">
            <w:pPr>
              <w:spacing w:before="60" w:after="60" w:line="300" w:lineRule="auto"/>
              <w:cnfStyle w:val="000000100000" w:firstRow="0" w:lastRow="0" w:firstColumn="0" w:lastColumn="0" w:oddVBand="0" w:evenVBand="0" w:oddHBand="1" w:evenHBand="0" w:firstRowFirstColumn="0" w:firstRowLastColumn="0" w:lastRowFirstColumn="0" w:lastRowLastColumn="0"/>
              <w:rPr>
                <w:rFonts w:ascii="Verdana" w:hAnsi="Verdana"/>
                <w:spacing w:val="20"/>
                <w:sz w:val="18"/>
                <w:szCs w:val="18"/>
              </w:rPr>
            </w:pPr>
            <w:r w:rsidRPr="00C122D8">
              <w:rPr>
                <w:rFonts w:ascii="Verdana" w:hAnsi="Verdana"/>
                <w:spacing w:val="20"/>
                <w:sz w:val="18"/>
                <w:szCs w:val="18"/>
              </w:rPr>
              <w:t>Customer Full Name should appear as FirstName LastName with a single space in-between for all customers</w:t>
            </w:r>
          </w:p>
        </w:tc>
      </w:tr>
      <w:tr w:rsidR="00C122D8" w:rsidRPr="001F3EB1" w:rsidTr="00267CDF">
        <w:tc>
          <w:tcPr>
            <w:cnfStyle w:val="001000000000" w:firstRow="0" w:lastRow="0" w:firstColumn="1" w:lastColumn="0" w:oddVBand="0" w:evenVBand="0" w:oddHBand="0" w:evenHBand="0" w:firstRowFirstColumn="0" w:firstRowLastColumn="0" w:lastRowFirstColumn="0" w:lastRowLastColumn="0"/>
            <w:tcW w:w="2538" w:type="dxa"/>
            <w:shd w:val="clear" w:color="auto" w:fill="auto"/>
          </w:tcPr>
          <w:p w:rsidR="00C122D8" w:rsidRPr="00C122D8" w:rsidRDefault="00C122D8" w:rsidP="00267CDF">
            <w:pPr>
              <w:spacing w:before="60" w:after="60" w:line="300" w:lineRule="auto"/>
              <w:rPr>
                <w:rFonts w:ascii="Verdana" w:hAnsi="Verdana"/>
                <w:spacing w:val="20"/>
                <w:sz w:val="18"/>
                <w:szCs w:val="18"/>
              </w:rPr>
            </w:pPr>
            <w:r w:rsidRPr="00C122D8">
              <w:rPr>
                <w:rFonts w:ascii="Verdana" w:hAnsi="Verdana"/>
                <w:b w:val="0"/>
                <w:spacing w:val="20"/>
                <w:sz w:val="18"/>
                <w:szCs w:val="18"/>
              </w:rPr>
              <w:t>Customer Status as “Silver,” “Gold,” and “Platinum.” Platinum is best.</w:t>
            </w:r>
          </w:p>
        </w:tc>
        <w:tc>
          <w:tcPr>
            <w:tcW w:w="2880" w:type="dxa"/>
            <w:shd w:val="clear" w:color="auto" w:fill="auto"/>
          </w:tcPr>
          <w:p w:rsidR="00C122D8" w:rsidRPr="00C122D8" w:rsidRDefault="00C122D8" w:rsidP="00267CDF">
            <w:pPr>
              <w:spacing w:before="60" w:after="60" w:line="300" w:lineRule="auto"/>
              <w:cnfStyle w:val="000000000000" w:firstRow="0" w:lastRow="0" w:firstColumn="0" w:lastColumn="0" w:oddVBand="0" w:evenVBand="0" w:oddHBand="0" w:evenHBand="0" w:firstRowFirstColumn="0" w:firstRowLastColumn="0" w:lastRowFirstColumn="0" w:lastRowLastColumn="0"/>
              <w:rPr>
                <w:rFonts w:ascii="Verdana" w:hAnsi="Verdana"/>
                <w:spacing w:val="20"/>
                <w:sz w:val="18"/>
                <w:szCs w:val="18"/>
              </w:rPr>
            </w:pPr>
            <w:r w:rsidRPr="00C122D8">
              <w:rPr>
                <w:rFonts w:ascii="Verdana" w:hAnsi="Verdana"/>
                <w:spacing w:val="20"/>
                <w:sz w:val="18"/>
                <w:szCs w:val="18"/>
              </w:rPr>
              <w:t xml:space="preserve">Customer Status as 1, 2, and 3. </w:t>
            </w:r>
            <w:r w:rsidRPr="00C122D8">
              <w:rPr>
                <w:rFonts w:ascii="Verdana" w:hAnsi="Verdana"/>
                <w:spacing w:val="20"/>
                <w:sz w:val="18"/>
                <w:szCs w:val="18"/>
              </w:rPr>
              <w:br/>
              <w:t>3 is the best.</w:t>
            </w:r>
          </w:p>
        </w:tc>
        <w:tc>
          <w:tcPr>
            <w:tcW w:w="4158" w:type="dxa"/>
            <w:shd w:val="clear" w:color="auto" w:fill="auto"/>
          </w:tcPr>
          <w:p w:rsidR="00C122D8" w:rsidRPr="00C122D8" w:rsidRDefault="00C122D8" w:rsidP="00267CDF">
            <w:pPr>
              <w:spacing w:before="60" w:after="60" w:line="300" w:lineRule="auto"/>
              <w:cnfStyle w:val="000000000000" w:firstRow="0" w:lastRow="0" w:firstColumn="0" w:lastColumn="0" w:oddVBand="0" w:evenVBand="0" w:oddHBand="0" w:evenHBand="0" w:firstRowFirstColumn="0" w:firstRowLastColumn="0" w:lastRowFirstColumn="0" w:lastRowLastColumn="0"/>
              <w:rPr>
                <w:rFonts w:ascii="Verdana" w:hAnsi="Verdana"/>
                <w:spacing w:val="20"/>
                <w:sz w:val="18"/>
                <w:szCs w:val="18"/>
              </w:rPr>
            </w:pPr>
            <w:r w:rsidRPr="00C122D8">
              <w:rPr>
                <w:rFonts w:ascii="Verdana" w:hAnsi="Verdana"/>
                <w:spacing w:val="20"/>
                <w:sz w:val="18"/>
                <w:szCs w:val="18"/>
              </w:rPr>
              <w:t>Customer Status should appear as Silver, Gold, or Platinum for all customers</w:t>
            </w:r>
          </w:p>
        </w:tc>
      </w:tr>
      <w:tr w:rsidR="00C122D8" w:rsidRPr="001F3EB1" w:rsidTr="0026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one" w:sz="0" w:space="0" w:color="auto"/>
              <w:left w:val="none" w:sz="0" w:space="0" w:color="auto"/>
              <w:bottom w:val="none" w:sz="0" w:space="0" w:color="auto"/>
            </w:tcBorders>
            <w:shd w:val="clear" w:color="auto" w:fill="auto"/>
          </w:tcPr>
          <w:p w:rsidR="00C122D8" w:rsidRPr="00C122D8" w:rsidRDefault="00C122D8" w:rsidP="00267CDF">
            <w:pPr>
              <w:spacing w:before="60" w:after="60" w:line="300" w:lineRule="auto"/>
              <w:rPr>
                <w:rFonts w:ascii="Verdana" w:hAnsi="Verdana"/>
                <w:spacing w:val="20"/>
                <w:sz w:val="18"/>
                <w:szCs w:val="18"/>
              </w:rPr>
            </w:pPr>
            <w:r w:rsidRPr="00C122D8">
              <w:rPr>
                <w:rFonts w:ascii="Verdana" w:hAnsi="Verdana"/>
                <w:b w:val="0"/>
                <w:spacing w:val="20"/>
                <w:sz w:val="18"/>
                <w:szCs w:val="18"/>
              </w:rPr>
              <w:t>Total Discount included</w:t>
            </w:r>
          </w:p>
        </w:tc>
        <w:tc>
          <w:tcPr>
            <w:tcW w:w="2880" w:type="dxa"/>
            <w:tcBorders>
              <w:top w:val="none" w:sz="0" w:space="0" w:color="auto"/>
              <w:bottom w:val="none" w:sz="0" w:space="0" w:color="auto"/>
            </w:tcBorders>
            <w:shd w:val="clear" w:color="auto" w:fill="auto"/>
          </w:tcPr>
          <w:p w:rsidR="00C122D8" w:rsidRPr="00C122D8" w:rsidRDefault="00C122D8" w:rsidP="00267CDF">
            <w:pPr>
              <w:spacing w:before="60" w:after="60" w:line="300" w:lineRule="auto"/>
              <w:cnfStyle w:val="000000100000" w:firstRow="0" w:lastRow="0" w:firstColumn="0" w:lastColumn="0" w:oddVBand="0" w:evenVBand="0" w:oddHBand="1" w:evenHBand="0" w:firstRowFirstColumn="0" w:firstRowLastColumn="0" w:lastRowFirstColumn="0" w:lastRowLastColumn="0"/>
              <w:rPr>
                <w:rFonts w:ascii="Verdana" w:hAnsi="Verdana"/>
                <w:spacing w:val="20"/>
                <w:sz w:val="18"/>
                <w:szCs w:val="18"/>
              </w:rPr>
            </w:pPr>
            <w:r w:rsidRPr="00C122D8">
              <w:rPr>
                <w:rFonts w:ascii="Verdana" w:hAnsi="Verdana"/>
                <w:spacing w:val="20"/>
                <w:sz w:val="18"/>
                <w:szCs w:val="18"/>
              </w:rPr>
              <w:t>Total Discount not computed</w:t>
            </w:r>
          </w:p>
        </w:tc>
        <w:tc>
          <w:tcPr>
            <w:tcW w:w="4158" w:type="dxa"/>
            <w:tcBorders>
              <w:top w:val="none" w:sz="0" w:space="0" w:color="auto"/>
              <w:bottom w:val="none" w:sz="0" w:space="0" w:color="auto"/>
              <w:right w:val="none" w:sz="0" w:space="0" w:color="auto"/>
            </w:tcBorders>
            <w:shd w:val="clear" w:color="auto" w:fill="auto"/>
          </w:tcPr>
          <w:p w:rsidR="00C122D8" w:rsidRPr="00C122D8" w:rsidRDefault="00C122D8" w:rsidP="00267CDF">
            <w:pPr>
              <w:spacing w:before="60" w:after="60" w:line="300" w:lineRule="auto"/>
              <w:cnfStyle w:val="000000100000" w:firstRow="0" w:lastRow="0" w:firstColumn="0" w:lastColumn="0" w:oddVBand="0" w:evenVBand="0" w:oddHBand="1" w:evenHBand="0" w:firstRowFirstColumn="0" w:firstRowLastColumn="0" w:lastRowFirstColumn="0" w:lastRowLastColumn="0"/>
              <w:rPr>
                <w:rFonts w:ascii="Verdana" w:hAnsi="Verdana"/>
                <w:spacing w:val="20"/>
                <w:sz w:val="18"/>
                <w:szCs w:val="18"/>
              </w:rPr>
            </w:pPr>
            <w:r w:rsidRPr="00C122D8">
              <w:rPr>
                <w:rFonts w:ascii="Verdana" w:hAnsi="Verdana"/>
                <w:spacing w:val="20"/>
                <w:sz w:val="18"/>
                <w:szCs w:val="18"/>
              </w:rPr>
              <w:t>Total Discount should be computed for all customers</w:t>
            </w:r>
            <w:r w:rsidRPr="00C122D8">
              <w:rPr>
                <w:rFonts w:ascii="Verdana" w:hAnsi="Verdana"/>
                <w:spacing w:val="20"/>
                <w:sz w:val="18"/>
                <w:szCs w:val="18"/>
              </w:rPr>
              <w:br/>
              <w:t>(use a formula to subtract the extended price from the full price)</w:t>
            </w:r>
          </w:p>
        </w:tc>
      </w:tr>
    </w:tbl>
    <w:p w:rsidR="00C122D8" w:rsidRDefault="00C122D8" w:rsidP="00C122D8">
      <w:pPr>
        <w:spacing w:before="60" w:after="60" w:line="300" w:lineRule="auto"/>
        <w:jc w:val="both"/>
        <w:rPr>
          <w:rFonts w:ascii="Verdana" w:hAnsi="Verdana"/>
          <w:spacing w:val="20"/>
        </w:rPr>
      </w:pPr>
    </w:p>
    <w:p w:rsidR="00C122D8" w:rsidRPr="001F3EB1" w:rsidRDefault="00C122D8" w:rsidP="00C122D8">
      <w:pPr>
        <w:spacing w:before="60" w:after="60" w:line="300" w:lineRule="auto"/>
        <w:jc w:val="both"/>
        <w:rPr>
          <w:rFonts w:ascii="Verdana" w:hAnsi="Verdana"/>
          <w:b/>
          <w:spacing w:val="20"/>
        </w:rPr>
      </w:pPr>
      <w:r w:rsidRPr="001F3EB1">
        <w:rPr>
          <w:rFonts w:ascii="Verdana" w:hAnsi="Verdana"/>
          <w:b/>
          <w:spacing w:val="20"/>
        </w:rPr>
        <w:t xml:space="preserve">Part 4: Credit Line </w:t>
      </w:r>
      <w:r>
        <w:rPr>
          <w:rFonts w:ascii="Verdana" w:hAnsi="Verdana"/>
          <w:b/>
          <w:spacing w:val="20"/>
        </w:rPr>
        <w:t>F</w:t>
      </w:r>
      <w:r w:rsidRPr="001F3EB1">
        <w:rPr>
          <w:rFonts w:ascii="Verdana" w:hAnsi="Verdana"/>
          <w:b/>
          <w:spacing w:val="20"/>
        </w:rPr>
        <w:t>ield</w:t>
      </w:r>
    </w:p>
    <w:p w:rsidR="00E5692A" w:rsidRPr="00F4103C" w:rsidRDefault="00C122D8" w:rsidP="00C122D8">
      <w:pPr>
        <w:spacing w:before="60" w:after="60" w:line="300" w:lineRule="auto"/>
        <w:jc w:val="both"/>
        <w:rPr>
          <w:rFonts w:ascii="Verdana" w:hAnsi="Verdana"/>
          <w:spacing w:val="20"/>
        </w:rPr>
      </w:pPr>
      <w:r w:rsidRPr="001F3EB1">
        <w:rPr>
          <w:rFonts w:ascii="Verdana" w:hAnsi="Verdana"/>
          <w:spacing w:val="20"/>
        </w:rPr>
        <w:t xml:space="preserve">Add the </w:t>
      </w:r>
      <w:r>
        <w:rPr>
          <w:rFonts w:ascii="Verdana" w:hAnsi="Verdana"/>
          <w:spacing w:val="20"/>
        </w:rPr>
        <w:t xml:space="preserve">column </w:t>
      </w:r>
      <w:r w:rsidRPr="001F3EB1">
        <w:rPr>
          <w:rFonts w:ascii="Verdana" w:hAnsi="Verdana"/>
          <w:spacing w:val="20"/>
        </w:rPr>
        <w:t xml:space="preserve">for </w:t>
      </w:r>
      <w:r>
        <w:rPr>
          <w:rFonts w:ascii="Verdana" w:hAnsi="Verdana"/>
          <w:spacing w:val="20"/>
        </w:rPr>
        <w:t>CreditL</w:t>
      </w:r>
      <w:r w:rsidRPr="001F3EB1">
        <w:rPr>
          <w:rFonts w:ascii="Verdana" w:hAnsi="Verdana"/>
          <w:spacing w:val="20"/>
        </w:rPr>
        <w:t>ine to the “Full Set” worksheet. A minimum credit line of $2,000 has been established, so that even if the customer has a credit line of $0 it is changed to $2,000.</w:t>
      </w:r>
    </w:p>
    <w:sectPr w:rsidR="00E5692A" w:rsidRPr="00F4103C" w:rsidSect="00C122D8">
      <w:headerReference w:type="default" r:id="rId8"/>
      <w:footerReference w:type="default" r:id="rId9"/>
      <w:pgSz w:w="12240" w:h="15840"/>
      <w:pgMar w:top="1440" w:right="1440" w:bottom="1152" w:left="216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6C7" w:rsidRDefault="003E46C7">
      <w:r>
        <w:separator/>
      </w:r>
    </w:p>
  </w:endnote>
  <w:endnote w:type="continuationSeparator" w:id="0">
    <w:p w:rsidR="003E46C7" w:rsidRDefault="003E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3C" w:rsidRPr="00F4103C" w:rsidRDefault="00F4103C" w:rsidP="00F4103C">
    <w:pPr>
      <w:pStyle w:val="Footer"/>
      <w:rPr>
        <w:rFonts w:ascii="Verdana" w:hAnsi="Verdana"/>
        <w:sz w:val="16"/>
        <w:szCs w:val="16"/>
      </w:rPr>
    </w:pPr>
    <w:r w:rsidRPr="00F4103C">
      <w:rPr>
        <w:rFonts w:ascii="Verdana" w:hAnsi="Verdana"/>
        <w:sz w:val="16"/>
        <w:szCs w:val="16"/>
      </w:rPr>
      <w:fldChar w:fldCharType="begin"/>
    </w:r>
    <w:r w:rsidRPr="00F4103C">
      <w:rPr>
        <w:rFonts w:ascii="Verdana" w:hAnsi="Verdana"/>
        <w:sz w:val="16"/>
        <w:szCs w:val="16"/>
      </w:rPr>
      <w:instrText xml:space="preserve"> FILENAME   \* MERGEFORMAT </w:instrText>
    </w:r>
    <w:r w:rsidRPr="00F4103C">
      <w:rPr>
        <w:rFonts w:ascii="Verdana" w:hAnsi="Verdana"/>
        <w:sz w:val="16"/>
        <w:szCs w:val="16"/>
      </w:rPr>
      <w:fldChar w:fldCharType="separate"/>
    </w:r>
    <w:r w:rsidR="00D12B94" w:rsidRPr="00D12B94">
      <w:rPr>
        <w:rFonts w:ascii="Verdana" w:hAnsi="Verdana"/>
        <w:noProof/>
        <w:spacing w:val="20"/>
        <w:sz w:val="16"/>
        <w:szCs w:val="16"/>
      </w:rPr>
      <w:t>ETL-Exercise-1A.docx</w:t>
    </w:r>
    <w:r w:rsidRPr="00F4103C">
      <w:rPr>
        <w:rFonts w:ascii="Verdana" w:hAnsi="Verdana"/>
        <w:sz w:val="16"/>
        <w:szCs w:val="16"/>
      </w:rPr>
      <w:fldChar w:fldCharType="end"/>
    </w:r>
    <w:r w:rsidRPr="00F4103C">
      <w:rPr>
        <w:rFonts w:ascii="Verdana" w:hAnsi="Verdana"/>
        <w:spacing w:val="20"/>
        <w:sz w:val="16"/>
        <w:szCs w:val="16"/>
      </w:rPr>
      <w:tab/>
    </w:r>
    <w:r w:rsidRPr="00F4103C">
      <w:rPr>
        <w:rFonts w:ascii="Verdana" w:hAnsi="Verdana"/>
        <w:spacing w:val="20"/>
        <w:sz w:val="16"/>
        <w:szCs w:val="16"/>
      </w:rPr>
      <w:tab/>
    </w:r>
    <w:r w:rsidRPr="00F4103C">
      <w:rPr>
        <w:rFonts w:ascii="Verdana" w:hAnsi="Verdana"/>
        <w:sz w:val="16"/>
        <w:szCs w:val="16"/>
      </w:rPr>
      <w:t xml:space="preserve">Page: </w:t>
    </w:r>
    <w:r w:rsidRPr="00F4103C">
      <w:rPr>
        <w:rFonts w:ascii="Verdana" w:hAnsi="Verdana"/>
        <w:sz w:val="16"/>
        <w:szCs w:val="16"/>
      </w:rPr>
      <w:fldChar w:fldCharType="begin"/>
    </w:r>
    <w:r w:rsidRPr="00F4103C">
      <w:rPr>
        <w:rFonts w:ascii="Verdana" w:hAnsi="Verdana"/>
        <w:sz w:val="16"/>
        <w:szCs w:val="16"/>
      </w:rPr>
      <w:instrText xml:space="preserve"> PAGE   \* MERGEFORMAT </w:instrText>
    </w:r>
    <w:r w:rsidRPr="00F4103C">
      <w:rPr>
        <w:rFonts w:ascii="Verdana" w:hAnsi="Verdana"/>
        <w:sz w:val="16"/>
        <w:szCs w:val="16"/>
      </w:rPr>
      <w:fldChar w:fldCharType="separate"/>
    </w:r>
    <w:r w:rsidR="00D12B94">
      <w:rPr>
        <w:rFonts w:ascii="Verdana" w:hAnsi="Verdana"/>
        <w:noProof/>
        <w:sz w:val="16"/>
        <w:szCs w:val="16"/>
      </w:rPr>
      <w:t>1</w:t>
    </w:r>
    <w:r w:rsidRPr="00F4103C">
      <w:rPr>
        <w:rFonts w:ascii="Verdana" w:hAnsi="Verdana"/>
        <w:sz w:val="16"/>
        <w:szCs w:val="16"/>
      </w:rPr>
      <w:fldChar w:fldCharType="end"/>
    </w:r>
    <w:r w:rsidRPr="00F4103C">
      <w:rPr>
        <w:rFonts w:ascii="Verdana" w:hAnsi="Verdana"/>
        <w:sz w:val="16"/>
        <w:szCs w:val="16"/>
      </w:rPr>
      <w:t>/</w:t>
    </w:r>
    <w:r w:rsidRPr="00F4103C">
      <w:rPr>
        <w:rFonts w:ascii="Verdana" w:hAnsi="Verdana"/>
        <w:sz w:val="16"/>
        <w:szCs w:val="16"/>
      </w:rPr>
      <w:fldChar w:fldCharType="begin"/>
    </w:r>
    <w:r w:rsidRPr="00F4103C">
      <w:rPr>
        <w:rFonts w:ascii="Verdana" w:hAnsi="Verdana"/>
        <w:sz w:val="16"/>
        <w:szCs w:val="16"/>
      </w:rPr>
      <w:instrText xml:space="preserve"> NUMPAGES   \* MERGEFORMAT </w:instrText>
    </w:r>
    <w:r w:rsidRPr="00F4103C">
      <w:rPr>
        <w:rFonts w:ascii="Verdana" w:hAnsi="Verdana"/>
        <w:sz w:val="16"/>
        <w:szCs w:val="16"/>
      </w:rPr>
      <w:fldChar w:fldCharType="separate"/>
    </w:r>
    <w:r w:rsidR="00D12B94">
      <w:rPr>
        <w:rFonts w:ascii="Verdana" w:hAnsi="Verdana"/>
        <w:noProof/>
        <w:sz w:val="16"/>
        <w:szCs w:val="16"/>
      </w:rPr>
      <w:t>2</w:t>
    </w:r>
    <w:r w:rsidRPr="00F4103C">
      <w:rP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6C7" w:rsidRDefault="003E46C7">
      <w:r>
        <w:separator/>
      </w:r>
    </w:p>
  </w:footnote>
  <w:footnote w:type="continuationSeparator" w:id="0">
    <w:p w:rsidR="003E46C7" w:rsidRDefault="003E4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5313"/>
      <w:gridCol w:w="1772"/>
    </w:tblGrid>
    <w:tr w:rsidR="00BD727B" w:rsidTr="00BD727B">
      <w:tc>
        <w:tcPr>
          <w:tcW w:w="1771" w:type="dxa"/>
        </w:tcPr>
        <w:p w:rsidR="00BD727B" w:rsidRDefault="00BD727B">
          <w:r>
            <w:rPr>
              <w:noProof/>
            </w:rPr>
            <w:drawing>
              <wp:inline distT="0" distB="0" distL="0" distR="0" wp14:anchorId="6B871AD9" wp14:editId="391DE7F9">
                <wp:extent cx="345576" cy="3394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5576" cy="339460"/>
                        </a:xfrm>
                        <a:prstGeom prst="rect">
                          <a:avLst/>
                        </a:prstGeom>
                      </pic:spPr>
                    </pic:pic>
                  </a:graphicData>
                </a:graphic>
              </wp:inline>
            </w:drawing>
          </w:r>
        </w:p>
      </w:tc>
      <w:tc>
        <w:tcPr>
          <w:tcW w:w="5313" w:type="dxa"/>
        </w:tcPr>
        <w:p w:rsidR="00BD727B" w:rsidRPr="00BD727B" w:rsidRDefault="00C122D8" w:rsidP="00BD727B">
          <w:pPr>
            <w:jc w:val="center"/>
            <w:rPr>
              <w:b/>
              <w:sz w:val="22"/>
              <w:szCs w:val="22"/>
            </w:rPr>
          </w:pPr>
          <w:r>
            <w:rPr>
              <w:b/>
              <w:sz w:val="22"/>
              <w:szCs w:val="22"/>
            </w:rPr>
            <w:t>E T L Assignment 1</w:t>
          </w:r>
        </w:p>
      </w:tc>
      <w:tc>
        <w:tcPr>
          <w:tcW w:w="1772" w:type="dxa"/>
        </w:tcPr>
        <w:p w:rsidR="00BD727B" w:rsidRDefault="00BD727B"/>
      </w:tc>
    </w:tr>
  </w:tbl>
  <w:p w:rsidR="0080307D" w:rsidRPr="00BD727B" w:rsidRDefault="0080307D" w:rsidP="00D66811">
    <w:pPr>
      <w:pStyle w:val="Header"/>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ABB"/>
    <w:multiLevelType w:val="hybridMultilevel"/>
    <w:tmpl w:val="C738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741A"/>
    <w:multiLevelType w:val="hybridMultilevel"/>
    <w:tmpl w:val="14426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B040D"/>
    <w:multiLevelType w:val="hybridMultilevel"/>
    <w:tmpl w:val="2A6CE7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005C70"/>
    <w:multiLevelType w:val="hybridMultilevel"/>
    <w:tmpl w:val="EBBAF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E6CF1"/>
    <w:multiLevelType w:val="hybridMultilevel"/>
    <w:tmpl w:val="14426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2F2"/>
    <w:rsid w:val="00036EE9"/>
    <w:rsid w:val="00060CB8"/>
    <w:rsid w:val="000F76EB"/>
    <w:rsid w:val="00277015"/>
    <w:rsid w:val="0030719A"/>
    <w:rsid w:val="003A5D87"/>
    <w:rsid w:val="003E46C7"/>
    <w:rsid w:val="004062F2"/>
    <w:rsid w:val="00416F6B"/>
    <w:rsid w:val="00437356"/>
    <w:rsid w:val="004F7F0F"/>
    <w:rsid w:val="00511E5A"/>
    <w:rsid w:val="0058352A"/>
    <w:rsid w:val="00633A30"/>
    <w:rsid w:val="006841DD"/>
    <w:rsid w:val="006C4BAB"/>
    <w:rsid w:val="006E478D"/>
    <w:rsid w:val="007100FC"/>
    <w:rsid w:val="0073144D"/>
    <w:rsid w:val="00743741"/>
    <w:rsid w:val="0074694F"/>
    <w:rsid w:val="00787CDD"/>
    <w:rsid w:val="0080307D"/>
    <w:rsid w:val="00895767"/>
    <w:rsid w:val="008A43D3"/>
    <w:rsid w:val="008F3103"/>
    <w:rsid w:val="009E44D3"/>
    <w:rsid w:val="00A1610A"/>
    <w:rsid w:val="00A6086E"/>
    <w:rsid w:val="00B21124"/>
    <w:rsid w:val="00B95A7F"/>
    <w:rsid w:val="00BD727B"/>
    <w:rsid w:val="00C122D8"/>
    <w:rsid w:val="00D06CA8"/>
    <w:rsid w:val="00D12B94"/>
    <w:rsid w:val="00D17589"/>
    <w:rsid w:val="00D66811"/>
    <w:rsid w:val="00E5692A"/>
    <w:rsid w:val="00ED0B3E"/>
    <w:rsid w:val="00ED431B"/>
    <w:rsid w:val="00F4103C"/>
    <w:rsid w:val="00F8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B03AAF-D988-4413-88DA-DD00807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Title">
    <w:name w:val="Title"/>
    <w:basedOn w:val="Normal"/>
    <w:qFormat/>
    <w:pPr>
      <w:spacing w:line="360" w:lineRule="auto"/>
      <w:jc w:val="center"/>
    </w:pPr>
    <w:rPr>
      <w:b/>
      <w:bCs/>
      <w:lang w:val="en-GB"/>
    </w:rPr>
  </w:style>
  <w:style w:type="character" w:customStyle="1" w:styleId="FooterChar">
    <w:name w:val="Footer Char"/>
    <w:basedOn w:val="DefaultParagraphFont"/>
    <w:link w:val="Footer"/>
    <w:rsid w:val="00F4103C"/>
    <w:rPr>
      <w:rFonts w:ascii="Tahoma" w:hAnsi="Tahoma" w:cs="Tahoma"/>
      <w:lang w:val="en-US" w:eastAsia="en-US"/>
    </w:rPr>
  </w:style>
  <w:style w:type="table" w:styleId="TableGrid">
    <w:name w:val="Table Grid"/>
    <w:basedOn w:val="TableNormal"/>
    <w:rsid w:val="00B2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21124"/>
    <w:rPr>
      <w:sz w:val="16"/>
      <w:szCs w:val="16"/>
    </w:rPr>
  </w:style>
  <w:style w:type="character" w:customStyle="1" w:styleId="BalloonTextChar">
    <w:name w:val="Balloon Text Char"/>
    <w:basedOn w:val="DefaultParagraphFont"/>
    <w:link w:val="BalloonText"/>
    <w:rsid w:val="00B21124"/>
    <w:rPr>
      <w:rFonts w:ascii="Tahoma" w:hAnsi="Tahoma" w:cs="Tahoma"/>
      <w:sz w:val="16"/>
      <w:szCs w:val="16"/>
    </w:rPr>
  </w:style>
  <w:style w:type="paragraph" w:styleId="ListParagraph">
    <w:name w:val="List Paragraph"/>
    <w:basedOn w:val="Normal"/>
    <w:uiPriority w:val="34"/>
    <w:qFormat/>
    <w:rsid w:val="00437356"/>
    <w:pPr>
      <w:ind w:left="720"/>
      <w:contextualSpacing/>
    </w:pPr>
  </w:style>
  <w:style w:type="table" w:styleId="LightList-Accent1">
    <w:name w:val="Light List Accent 1"/>
    <w:basedOn w:val="TableNormal"/>
    <w:uiPriority w:val="61"/>
    <w:rsid w:val="00C122D8"/>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924263">
      <w:bodyDiv w:val="1"/>
      <w:marLeft w:val="0"/>
      <w:marRight w:val="0"/>
      <w:marTop w:val="0"/>
      <w:marBottom w:val="0"/>
      <w:divBdr>
        <w:top w:val="none" w:sz="0" w:space="0" w:color="auto"/>
        <w:left w:val="none" w:sz="0" w:space="0" w:color="auto"/>
        <w:bottom w:val="none" w:sz="0" w:space="0" w:color="auto"/>
        <w:right w:val="none" w:sz="0" w:space="0" w:color="auto"/>
      </w:divBdr>
    </w:div>
    <w:div w:id="1542741237">
      <w:bodyDiv w:val="1"/>
      <w:marLeft w:val="0"/>
      <w:marRight w:val="0"/>
      <w:marTop w:val="0"/>
      <w:marBottom w:val="0"/>
      <w:divBdr>
        <w:top w:val="none" w:sz="0" w:space="0" w:color="auto"/>
        <w:left w:val="none" w:sz="0" w:space="0" w:color="auto"/>
        <w:bottom w:val="none" w:sz="0" w:space="0" w:color="auto"/>
        <w:right w:val="none" w:sz="0" w:space="0" w:color="auto"/>
      </w:divBdr>
    </w:div>
    <w:div w:id="21238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8D66-BF78-4529-A0E0-F61C0F73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QLC</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Lentin</dc:creator>
  <cp:lastModifiedBy>Cyrus Lentin</cp:lastModifiedBy>
  <cp:revision>31</cp:revision>
  <cp:lastPrinted>2017-02-02T20:22:00Z</cp:lastPrinted>
  <dcterms:created xsi:type="dcterms:W3CDTF">2014-06-24T09:28:00Z</dcterms:created>
  <dcterms:modified xsi:type="dcterms:W3CDTF">2017-02-02T20:22:00Z</dcterms:modified>
</cp:coreProperties>
</file>