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388A" w14:textId="77777777" w:rsidR="00AA6F9A" w:rsidRDefault="0045327E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Elektrotehnički fakultet u Beogradu</w:t>
      </w:r>
    </w:p>
    <w:p w14:paraId="5D25D482" w14:textId="77777777" w:rsidR="00AA6F9A" w:rsidRDefault="0045327E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SI3PSI Principi Softverskog Inženjerstva</w:t>
      </w:r>
    </w:p>
    <w:p w14:paraId="0F5658EB" w14:textId="77777777" w:rsidR="00AA6F9A" w:rsidRDefault="00AA6F9A"/>
    <w:p w14:paraId="7E9DF31A" w14:textId="77777777" w:rsidR="00AA6F9A" w:rsidRDefault="00AA6F9A"/>
    <w:p w14:paraId="0C843472" w14:textId="77777777" w:rsidR="00AA6F9A" w:rsidRDefault="00AA6F9A"/>
    <w:p w14:paraId="46DCA09A" w14:textId="77777777" w:rsidR="00AA6F9A" w:rsidRDefault="00AA6F9A"/>
    <w:p w14:paraId="190A0DB6" w14:textId="77777777" w:rsidR="00AA6F9A" w:rsidRDefault="00AA6F9A"/>
    <w:p w14:paraId="31BCC9D2" w14:textId="77777777" w:rsidR="00AA6F9A" w:rsidRDefault="00AA6F9A"/>
    <w:p w14:paraId="32975ACD" w14:textId="77777777" w:rsidR="00AA6F9A" w:rsidRDefault="0045327E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73833852" w14:textId="77777777" w:rsidR="00AA6F9A" w:rsidRDefault="00AA6F9A"/>
    <w:p w14:paraId="0C14976E" w14:textId="77777777" w:rsidR="00AA6F9A" w:rsidRDefault="00AA6F9A"/>
    <w:p w14:paraId="0D021155" w14:textId="77777777" w:rsidR="00AA6F9A" w:rsidRDefault="00AA6F9A"/>
    <w:p w14:paraId="235FB077" w14:textId="77777777" w:rsidR="00AA6F9A" w:rsidRDefault="0045327E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degradiranja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prava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pristupa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korisnicima</w:t>
      </w:r>
      <w:proofErr w:type="spellEnd"/>
    </w:p>
    <w:p w14:paraId="29017CC1" w14:textId="77777777" w:rsidR="00AA6F9A" w:rsidRDefault="00AA6F9A"/>
    <w:p w14:paraId="391BC271" w14:textId="77777777" w:rsidR="00AA6F9A" w:rsidRDefault="0045327E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Verzija 1.0</w:t>
      </w:r>
    </w:p>
    <w:p w14:paraId="78FF4A14" w14:textId="77777777" w:rsidR="00AA6F9A" w:rsidRDefault="00AA6F9A">
      <w:pPr>
        <w:jc w:val="center"/>
        <w:rPr>
          <w:b/>
          <w:sz w:val="28"/>
          <w:szCs w:val="28"/>
        </w:rPr>
      </w:pPr>
    </w:p>
    <w:p w14:paraId="74C9EA15" w14:textId="77777777" w:rsidR="00AA6F9A" w:rsidRDefault="00AA6F9A">
      <w:pPr>
        <w:jc w:val="center"/>
        <w:rPr>
          <w:b/>
          <w:sz w:val="28"/>
          <w:szCs w:val="28"/>
        </w:rPr>
      </w:pPr>
    </w:p>
    <w:p w14:paraId="01261B8C" w14:textId="77777777" w:rsidR="00AA6F9A" w:rsidRDefault="00AA6F9A">
      <w:pPr>
        <w:jc w:val="center"/>
        <w:rPr>
          <w:b/>
          <w:sz w:val="28"/>
          <w:szCs w:val="28"/>
        </w:rPr>
      </w:pPr>
    </w:p>
    <w:p w14:paraId="2DFB7D56" w14:textId="77777777" w:rsidR="00AA6F9A" w:rsidRDefault="00AA6F9A">
      <w:pPr>
        <w:jc w:val="center"/>
        <w:rPr>
          <w:b/>
          <w:sz w:val="28"/>
          <w:szCs w:val="28"/>
        </w:rPr>
      </w:pPr>
    </w:p>
    <w:p w14:paraId="24041DEB" w14:textId="77777777" w:rsidR="00AA6F9A" w:rsidRDefault="00AA6F9A">
      <w:pPr>
        <w:jc w:val="center"/>
        <w:rPr>
          <w:b/>
          <w:sz w:val="28"/>
          <w:szCs w:val="28"/>
        </w:rPr>
      </w:pPr>
    </w:p>
    <w:p w14:paraId="4CFC7EE6" w14:textId="77777777" w:rsidR="00AA6F9A" w:rsidRDefault="00AA6F9A">
      <w:pPr>
        <w:jc w:val="center"/>
        <w:rPr>
          <w:b/>
          <w:sz w:val="28"/>
          <w:szCs w:val="28"/>
        </w:rPr>
      </w:pPr>
    </w:p>
    <w:p w14:paraId="0D9D1A6F" w14:textId="77777777" w:rsidR="00AA6F9A" w:rsidRDefault="00AA6F9A">
      <w:pPr>
        <w:jc w:val="center"/>
        <w:rPr>
          <w:b/>
          <w:sz w:val="28"/>
          <w:szCs w:val="28"/>
        </w:rPr>
      </w:pPr>
    </w:p>
    <w:p w14:paraId="5F0BBA16" w14:textId="77777777" w:rsidR="00AA6F9A" w:rsidRDefault="00AA6F9A">
      <w:pPr>
        <w:jc w:val="center"/>
        <w:rPr>
          <w:b/>
          <w:sz w:val="28"/>
          <w:szCs w:val="28"/>
        </w:rPr>
      </w:pPr>
    </w:p>
    <w:p w14:paraId="5FEECCCF" w14:textId="77777777" w:rsidR="00AA6F9A" w:rsidRDefault="00AA6F9A">
      <w:pPr>
        <w:jc w:val="center"/>
        <w:rPr>
          <w:b/>
          <w:sz w:val="28"/>
          <w:szCs w:val="28"/>
        </w:rPr>
      </w:pPr>
    </w:p>
    <w:p w14:paraId="673413D6" w14:textId="77777777" w:rsidR="00AA6F9A" w:rsidRDefault="00AA6F9A">
      <w:pPr>
        <w:jc w:val="center"/>
        <w:rPr>
          <w:b/>
          <w:sz w:val="28"/>
          <w:szCs w:val="28"/>
        </w:rPr>
      </w:pPr>
    </w:p>
    <w:p w14:paraId="53E9F57F" w14:textId="77777777" w:rsidR="00AA6F9A" w:rsidRDefault="0045327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599"/>
      </w:tblGrid>
      <w:tr w:rsidR="000C43F3" w:rsidRPr="000C43F3" w14:paraId="03E51F5A" w14:textId="77777777" w:rsidTr="00844FFD">
        <w:trPr>
          <w:trHeight w:val="360"/>
        </w:trPr>
        <w:tc>
          <w:tcPr>
            <w:tcW w:w="2246" w:type="dxa"/>
            <w:shd w:val="clear" w:color="auto" w:fill="FFFFFF"/>
          </w:tcPr>
          <w:p w14:paraId="517BF389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Verzija</w:t>
            </w:r>
          </w:p>
        </w:tc>
        <w:tc>
          <w:tcPr>
            <w:tcW w:w="2255" w:type="dxa"/>
            <w:shd w:val="clear" w:color="auto" w:fill="FFFFFF"/>
          </w:tcPr>
          <w:p w14:paraId="1B3AA5EA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33FBBF00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proofErr w:type="spellStart"/>
            <w:r w:rsidRPr="000C43F3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599" w:type="dxa"/>
            <w:shd w:val="clear" w:color="auto" w:fill="FFFFFF"/>
          </w:tcPr>
          <w:p w14:paraId="5BDB374B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Autor</w:t>
            </w:r>
          </w:p>
        </w:tc>
      </w:tr>
      <w:tr w:rsidR="000C43F3" w:rsidRPr="000C43F3" w14:paraId="215E1DD0" w14:textId="77777777" w:rsidTr="00844FFD">
        <w:trPr>
          <w:trHeight w:val="640"/>
        </w:trPr>
        <w:tc>
          <w:tcPr>
            <w:tcW w:w="2246" w:type="dxa"/>
            <w:shd w:val="clear" w:color="auto" w:fill="FFFFFF"/>
          </w:tcPr>
          <w:p w14:paraId="07F070C7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2E2334CC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11.3.2019.</w:t>
            </w:r>
          </w:p>
        </w:tc>
        <w:tc>
          <w:tcPr>
            <w:tcW w:w="2251" w:type="dxa"/>
            <w:shd w:val="clear" w:color="auto" w:fill="FFFFFF"/>
          </w:tcPr>
          <w:p w14:paraId="17AD39EC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proofErr w:type="spellStart"/>
            <w:r w:rsidRPr="000C43F3">
              <w:rPr>
                <w:sz w:val="24"/>
                <w:szCs w:val="24"/>
              </w:rPr>
              <w:t>osnovna</w:t>
            </w:r>
            <w:proofErr w:type="spellEnd"/>
            <w:r w:rsidRPr="000C43F3">
              <w:rPr>
                <w:sz w:val="24"/>
                <w:szCs w:val="24"/>
              </w:rPr>
              <w:t xml:space="preserve"> </w:t>
            </w:r>
            <w:proofErr w:type="spellStart"/>
            <w:r w:rsidRPr="000C43F3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599" w:type="dxa"/>
            <w:shd w:val="clear" w:color="auto" w:fill="FFFFFF"/>
          </w:tcPr>
          <w:p w14:paraId="6B93D4F8" w14:textId="77777777" w:rsidR="00AA6F9A" w:rsidRPr="000C43F3" w:rsidRDefault="0045327E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 xml:space="preserve">Filip </w:t>
            </w:r>
            <w:proofErr w:type="spellStart"/>
            <w:r w:rsidRPr="000C43F3">
              <w:rPr>
                <w:sz w:val="24"/>
                <w:szCs w:val="24"/>
              </w:rPr>
              <w:t>Tanić</w:t>
            </w:r>
            <w:proofErr w:type="spellEnd"/>
          </w:p>
        </w:tc>
      </w:tr>
      <w:tr w:rsidR="000C43F3" w:rsidRPr="000C43F3" w14:paraId="7DF3F950" w14:textId="77777777" w:rsidTr="00844FFD">
        <w:trPr>
          <w:trHeight w:val="180"/>
        </w:trPr>
        <w:tc>
          <w:tcPr>
            <w:tcW w:w="2246" w:type="dxa"/>
            <w:shd w:val="clear" w:color="auto" w:fill="FFFFFF"/>
          </w:tcPr>
          <w:p w14:paraId="32AA87CF" w14:textId="78015D73" w:rsidR="00AA6F9A" w:rsidRPr="000C43F3" w:rsidRDefault="00844FFD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5328E278" w14:textId="2417381A" w:rsidR="00AA6F9A" w:rsidRPr="000C43F3" w:rsidRDefault="00844FFD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11.4.2019.</w:t>
            </w:r>
          </w:p>
        </w:tc>
        <w:tc>
          <w:tcPr>
            <w:tcW w:w="2251" w:type="dxa"/>
            <w:shd w:val="clear" w:color="auto" w:fill="FFFFFF"/>
          </w:tcPr>
          <w:p w14:paraId="6285005D" w14:textId="2032EF3A" w:rsidR="00AA6F9A" w:rsidRPr="000C43F3" w:rsidRDefault="00844FFD">
            <w:pPr>
              <w:jc w:val="center"/>
              <w:rPr>
                <w:sz w:val="24"/>
                <w:szCs w:val="24"/>
              </w:rPr>
            </w:pPr>
            <w:proofErr w:type="spellStart"/>
            <w:r w:rsidRPr="000C43F3">
              <w:rPr>
                <w:sz w:val="24"/>
                <w:szCs w:val="24"/>
              </w:rPr>
              <w:t>ispravka</w:t>
            </w:r>
            <w:proofErr w:type="spellEnd"/>
            <w:r w:rsidRPr="000C43F3">
              <w:rPr>
                <w:sz w:val="24"/>
                <w:szCs w:val="24"/>
              </w:rPr>
              <w:t xml:space="preserve"> </w:t>
            </w:r>
            <w:proofErr w:type="spellStart"/>
            <w:r w:rsidRPr="000C43F3">
              <w:rPr>
                <w:sz w:val="24"/>
                <w:szCs w:val="24"/>
              </w:rPr>
              <w:t>posle</w:t>
            </w:r>
            <w:proofErr w:type="spellEnd"/>
            <w:r w:rsidRPr="000C43F3">
              <w:rPr>
                <w:sz w:val="24"/>
                <w:szCs w:val="24"/>
              </w:rPr>
              <w:t xml:space="preserve"> </w:t>
            </w:r>
            <w:proofErr w:type="spellStart"/>
            <w:r w:rsidRPr="000C43F3">
              <w:rPr>
                <w:sz w:val="24"/>
                <w:szCs w:val="24"/>
              </w:rPr>
              <w:t>FRa</w:t>
            </w:r>
            <w:proofErr w:type="spellEnd"/>
          </w:p>
        </w:tc>
        <w:tc>
          <w:tcPr>
            <w:tcW w:w="2599" w:type="dxa"/>
            <w:shd w:val="clear" w:color="auto" w:fill="FFFFFF"/>
          </w:tcPr>
          <w:p w14:paraId="236BE9C5" w14:textId="2F621A08" w:rsidR="00AA6F9A" w:rsidRPr="000C43F3" w:rsidRDefault="00844FFD">
            <w:pPr>
              <w:jc w:val="center"/>
              <w:rPr>
                <w:sz w:val="24"/>
                <w:szCs w:val="24"/>
              </w:rPr>
            </w:pPr>
            <w:r w:rsidRPr="000C43F3">
              <w:rPr>
                <w:sz w:val="24"/>
                <w:szCs w:val="24"/>
              </w:rPr>
              <w:t>Mihailo Obradović</w:t>
            </w:r>
          </w:p>
        </w:tc>
      </w:tr>
      <w:tr w:rsidR="000C43F3" w:rsidRPr="000C43F3" w14:paraId="3DB01B48" w14:textId="77777777" w:rsidTr="00844FFD">
        <w:trPr>
          <w:trHeight w:val="160"/>
        </w:trPr>
        <w:tc>
          <w:tcPr>
            <w:tcW w:w="2246" w:type="dxa"/>
            <w:shd w:val="clear" w:color="auto" w:fill="FFFFFF"/>
          </w:tcPr>
          <w:p w14:paraId="13B06E99" w14:textId="008EBD9F" w:rsidR="00AA6F9A" w:rsidRPr="000C43F3" w:rsidRDefault="000C4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255" w:type="dxa"/>
            <w:shd w:val="clear" w:color="auto" w:fill="FFFFFF"/>
          </w:tcPr>
          <w:p w14:paraId="728F92DC" w14:textId="056F755B" w:rsidR="00AA6F9A" w:rsidRPr="000C43F3" w:rsidRDefault="000C4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0901F35E" w14:textId="1F8A765E" w:rsidR="00AA6F9A" w:rsidRPr="000C43F3" w:rsidRDefault="000C43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Ispravke</w:t>
            </w:r>
            <w:proofErr w:type="spellEnd"/>
            <w:r>
              <w:rPr>
                <w:sz w:val="24"/>
                <w:szCs w:val="24"/>
              </w:rPr>
              <w:t xml:space="preserve"> pre </w:t>
            </w:r>
            <w:proofErr w:type="spellStart"/>
            <w:r>
              <w:rPr>
                <w:sz w:val="24"/>
                <w:szCs w:val="24"/>
              </w:rPr>
              <w:t>modelovanja</w:t>
            </w:r>
            <w:proofErr w:type="spellEnd"/>
          </w:p>
        </w:tc>
        <w:tc>
          <w:tcPr>
            <w:tcW w:w="2599" w:type="dxa"/>
            <w:shd w:val="clear" w:color="auto" w:fill="FFFFFF"/>
          </w:tcPr>
          <w:p w14:paraId="2AE210ED" w14:textId="6A80BC01" w:rsidR="00AA6F9A" w:rsidRPr="0096650E" w:rsidRDefault="0096650E">
            <w:pPr>
              <w:jc w:val="center"/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Neboj</w:t>
            </w:r>
            <w:proofErr w:type="spellEnd"/>
            <w:r>
              <w:rPr>
                <w:sz w:val="24"/>
                <w:szCs w:val="24"/>
                <w:lang w:val="sr-Latn-RS"/>
              </w:rPr>
              <w:t>ša Savić</w:t>
            </w:r>
            <w:bookmarkStart w:id="0" w:name="_GoBack"/>
            <w:bookmarkEnd w:id="0"/>
          </w:p>
        </w:tc>
      </w:tr>
      <w:tr w:rsidR="0096650E" w:rsidRPr="000C43F3" w14:paraId="58D560E8" w14:textId="77777777" w:rsidTr="00844FFD">
        <w:trPr>
          <w:trHeight w:val="160"/>
        </w:trPr>
        <w:tc>
          <w:tcPr>
            <w:tcW w:w="2246" w:type="dxa"/>
            <w:shd w:val="clear" w:color="auto" w:fill="FFFFFF"/>
          </w:tcPr>
          <w:p w14:paraId="78888238" w14:textId="77777777" w:rsidR="0096650E" w:rsidRDefault="009665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27F88D64" w14:textId="77777777" w:rsidR="0096650E" w:rsidRDefault="009665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0554FE89" w14:textId="77777777" w:rsidR="0096650E" w:rsidRDefault="009665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FFFFFF"/>
          </w:tcPr>
          <w:p w14:paraId="28B59301" w14:textId="77777777" w:rsidR="0096650E" w:rsidRDefault="0096650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CF77A45" w14:textId="77777777" w:rsidR="00DC4521" w:rsidRDefault="00DC4521">
      <w:pPr>
        <w:rPr>
          <w:b/>
          <w:sz w:val="28"/>
          <w:szCs w:val="28"/>
        </w:rPr>
        <w:sectPr w:rsidR="00DC4521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40CC0DE5" w14:textId="7D1A8753" w:rsidR="00AA6F9A" w:rsidRDefault="004532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Sadržaj</w:t>
      </w:r>
    </w:p>
    <w:p w14:paraId="7DC66852" w14:textId="77777777" w:rsidR="00DC4521" w:rsidRDefault="00DC45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</w:p>
    <w:sdt>
      <w:sdtPr>
        <w:id w:val="974410045"/>
        <w:docPartObj>
          <w:docPartGallery w:val="Table of Contents"/>
          <w:docPartUnique/>
        </w:docPartObj>
      </w:sdtPr>
      <w:sdtEndPr/>
      <w:sdtContent>
        <w:p w14:paraId="6EB26510" w14:textId="5B91F544" w:rsidR="00405C38" w:rsidRPr="00405C38" w:rsidRDefault="0045327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C4521">
            <w:rPr>
              <w:sz w:val="22"/>
            </w:rPr>
            <w:fldChar w:fldCharType="begin"/>
          </w:r>
          <w:r w:rsidRPr="00DC4521">
            <w:rPr>
              <w:sz w:val="22"/>
            </w:rPr>
            <w:instrText xml:space="preserve"> TOC \h \u \z </w:instrText>
          </w:r>
          <w:r w:rsidRPr="00DC4521">
            <w:rPr>
              <w:sz w:val="22"/>
            </w:rPr>
            <w:fldChar w:fldCharType="separate"/>
          </w:r>
          <w:hyperlink w:anchor="_Toc10400543" w:history="1">
            <w:r w:rsidR="00405C38" w:rsidRPr="00405C38">
              <w:rPr>
                <w:rStyle w:val="Hyperlink"/>
                <w:b/>
                <w:noProof/>
                <w:sz w:val="22"/>
                <w:szCs w:val="22"/>
              </w:rPr>
              <w:t>1. Uvod</w:t>
            </w:r>
            <w:r w:rsidR="00405C38" w:rsidRPr="00405C38">
              <w:rPr>
                <w:noProof/>
                <w:webHidden/>
                <w:sz w:val="22"/>
                <w:szCs w:val="22"/>
              </w:rPr>
              <w:tab/>
            </w:r>
            <w:r w:rsidR="00405C38"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="00405C38" w:rsidRPr="00405C38">
              <w:rPr>
                <w:noProof/>
                <w:webHidden/>
                <w:sz w:val="22"/>
                <w:szCs w:val="22"/>
              </w:rPr>
              <w:instrText xml:space="preserve"> PAGEREF _Toc10400543 \h </w:instrText>
            </w:r>
            <w:r w:rsidR="00405C38" w:rsidRPr="00405C38">
              <w:rPr>
                <w:noProof/>
                <w:webHidden/>
                <w:sz w:val="22"/>
                <w:szCs w:val="22"/>
              </w:rPr>
            </w:r>
            <w:r w:rsidR="00405C38"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405C38" w:rsidRPr="00405C38">
              <w:rPr>
                <w:noProof/>
                <w:webHidden/>
                <w:sz w:val="22"/>
                <w:szCs w:val="22"/>
              </w:rPr>
              <w:t>1</w:t>
            </w:r>
            <w:r w:rsidR="00405C38"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DC0CF9" w14:textId="6B7AE662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44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1.1. Rezime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_Toc10400544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EA9788" w14:textId="0FCAE3D6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45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1.2. Namena dokumenta i ciljne grupe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_Toc10400545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C4058A" w14:textId="49E424F7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46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1.3. Reference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_Toc10400546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153D66" w14:textId="63651903" w:rsidR="00405C38" w:rsidRPr="00405C38" w:rsidRDefault="00405C3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47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 xml:space="preserve">2. Scenario </w:t>
            </w:r>
            <w:r w:rsidRPr="00405C38">
              <w:rPr>
                <w:rStyle w:val="Hyperlink"/>
                <w:rFonts w:ascii="Calibri" w:eastAsia="Calibri" w:hAnsi="Calibri" w:cs="Calibri"/>
                <w:b/>
                <w:noProof/>
                <w:sz w:val="22"/>
                <w:szCs w:val="22"/>
              </w:rPr>
              <w:t>degradiranja prava pristupa korisnicima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_Toc10400547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E149B9" w14:textId="48FCE853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48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2.1. Opis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_Toc10400548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D6059C" w14:textId="4F7F0311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49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2.2. Glavni tok događaja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_Toc10400549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A235D9" w14:textId="1951CA9B" w:rsidR="00405C38" w:rsidRPr="00405C38" w:rsidRDefault="00405C3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50" w:history="1">
            <w:r w:rsidRPr="00405C38">
              <w:rPr>
                <w:rStyle w:val="Hyperlink"/>
                <w:noProof/>
                <w:sz w:val="22"/>
                <w:szCs w:val="22"/>
              </w:rPr>
              <w:t>2.2.1. Administrator prelazi sa osnovne stranice na odeljak “Manage Accounts”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_Toc10400550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9F88931" w14:textId="7D2CA202" w:rsidR="00405C38" w:rsidRPr="00405C38" w:rsidRDefault="00405C3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51" w:history="1">
            <w:r w:rsidRPr="00405C38">
              <w:rPr>
                <w:rStyle w:val="Hyperlink"/>
                <w:noProof/>
                <w:sz w:val="22"/>
                <w:szCs w:val="22"/>
              </w:rPr>
              <w:t>2.2.2. Administrator bira korisnika nad kojim ce da akciju degradiranja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_Toc10400551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2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B401F4" w14:textId="52307297" w:rsidR="00405C38" w:rsidRPr="00405C38" w:rsidRDefault="00405C3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52" w:history="1">
            <w:r w:rsidRPr="00405C38">
              <w:rPr>
                <w:rStyle w:val="Hyperlink"/>
                <w:noProof/>
                <w:sz w:val="22"/>
                <w:szCs w:val="22"/>
              </w:rPr>
              <w:t>2.2.3. Administrator izvršava akciju degradiranja nad odabranim korisnikom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_Toc10400552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3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BBDB2F" w14:textId="2C0C64B4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53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2.3. Alternativni tokovi događaja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_Toc10400553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3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D4897D" w14:textId="47AC6760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54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2.4. Posebni zahtevi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_Toc10400554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3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AB846F" w14:textId="0277C8A7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55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2.5. Preduslovi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_Toc10400555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3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047243" w14:textId="61406287" w:rsidR="00405C38" w:rsidRPr="00405C38" w:rsidRDefault="00405C3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00556" w:history="1">
            <w:r w:rsidRPr="00405C38">
              <w:rPr>
                <w:rStyle w:val="Hyperlink"/>
                <w:b/>
                <w:noProof/>
                <w:sz w:val="22"/>
                <w:szCs w:val="22"/>
              </w:rPr>
              <w:t>2.6. Posledice</w:t>
            </w:r>
            <w:r w:rsidRPr="00405C38">
              <w:rPr>
                <w:noProof/>
                <w:webHidden/>
                <w:sz w:val="22"/>
                <w:szCs w:val="22"/>
              </w:rPr>
              <w:tab/>
            </w:r>
            <w:r w:rsidRPr="00405C38">
              <w:rPr>
                <w:noProof/>
                <w:webHidden/>
                <w:sz w:val="22"/>
                <w:szCs w:val="22"/>
              </w:rPr>
              <w:fldChar w:fldCharType="begin"/>
            </w:r>
            <w:r w:rsidRPr="00405C38">
              <w:rPr>
                <w:noProof/>
                <w:webHidden/>
                <w:sz w:val="22"/>
                <w:szCs w:val="22"/>
              </w:rPr>
              <w:instrText xml:space="preserve"> PAGEREF _Toc10400556 \h </w:instrText>
            </w:r>
            <w:r w:rsidRPr="00405C38">
              <w:rPr>
                <w:noProof/>
                <w:webHidden/>
                <w:sz w:val="22"/>
                <w:szCs w:val="22"/>
              </w:rPr>
            </w:r>
            <w:r w:rsidRPr="00405C3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405C38">
              <w:rPr>
                <w:noProof/>
                <w:webHidden/>
                <w:sz w:val="22"/>
                <w:szCs w:val="22"/>
              </w:rPr>
              <w:t>3</w:t>
            </w:r>
            <w:r w:rsidRPr="00405C3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A98626" w14:textId="3380C92C" w:rsidR="00AA6F9A" w:rsidRDefault="0045327E"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b/>
              <w:color w:val="000000"/>
              <w:sz w:val="22"/>
              <w:szCs w:val="22"/>
            </w:rPr>
          </w:pPr>
          <w:r w:rsidRPr="00DC4521">
            <w:rPr>
              <w:sz w:val="22"/>
            </w:rPr>
            <w:fldChar w:fldCharType="end"/>
          </w:r>
        </w:p>
      </w:sdtContent>
    </w:sdt>
    <w:p w14:paraId="778C65B3" w14:textId="77777777" w:rsidR="00AA6F9A" w:rsidRDefault="00AA6F9A">
      <w:pPr>
        <w:rPr>
          <w:b/>
          <w:sz w:val="28"/>
          <w:szCs w:val="28"/>
        </w:rPr>
      </w:pPr>
    </w:p>
    <w:p w14:paraId="602674A5" w14:textId="77777777" w:rsidR="00AA6F9A" w:rsidRDefault="00AA6F9A">
      <w:pPr>
        <w:rPr>
          <w:b/>
          <w:sz w:val="28"/>
          <w:szCs w:val="28"/>
        </w:rPr>
      </w:pPr>
    </w:p>
    <w:p w14:paraId="3E55B815" w14:textId="77777777" w:rsidR="00AA6F9A" w:rsidRDefault="00AA6F9A">
      <w:pPr>
        <w:rPr>
          <w:b/>
          <w:sz w:val="28"/>
          <w:szCs w:val="28"/>
        </w:rPr>
      </w:pPr>
    </w:p>
    <w:p w14:paraId="7983C4CF" w14:textId="77777777" w:rsidR="00AA6F9A" w:rsidRDefault="00AA6F9A">
      <w:pPr>
        <w:rPr>
          <w:b/>
          <w:sz w:val="28"/>
          <w:szCs w:val="28"/>
        </w:rPr>
      </w:pPr>
    </w:p>
    <w:p w14:paraId="4F222878" w14:textId="77777777" w:rsidR="00AA6F9A" w:rsidRDefault="00AA6F9A">
      <w:pPr>
        <w:rPr>
          <w:b/>
          <w:sz w:val="28"/>
          <w:szCs w:val="28"/>
        </w:rPr>
      </w:pPr>
    </w:p>
    <w:p w14:paraId="6C775364" w14:textId="77777777" w:rsidR="00AA6F9A" w:rsidRDefault="00AA6F9A">
      <w:pPr>
        <w:rPr>
          <w:b/>
          <w:sz w:val="28"/>
          <w:szCs w:val="28"/>
        </w:rPr>
      </w:pPr>
    </w:p>
    <w:p w14:paraId="38C70E54" w14:textId="77777777" w:rsidR="00AA6F9A" w:rsidRDefault="00AA6F9A">
      <w:pPr>
        <w:rPr>
          <w:b/>
          <w:sz w:val="28"/>
          <w:szCs w:val="28"/>
        </w:rPr>
      </w:pPr>
    </w:p>
    <w:p w14:paraId="477D6EAD" w14:textId="77777777" w:rsidR="00AA6F9A" w:rsidRDefault="00AA6F9A">
      <w:pPr>
        <w:rPr>
          <w:b/>
          <w:sz w:val="28"/>
          <w:szCs w:val="28"/>
        </w:rPr>
      </w:pPr>
    </w:p>
    <w:p w14:paraId="320BCB99" w14:textId="77777777" w:rsidR="00AA6F9A" w:rsidRDefault="00AA6F9A">
      <w:pPr>
        <w:rPr>
          <w:b/>
          <w:sz w:val="28"/>
          <w:szCs w:val="28"/>
        </w:rPr>
      </w:pPr>
    </w:p>
    <w:p w14:paraId="098E83E1" w14:textId="77777777" w:rsidR="00AA6F9A" w:rsidRDefault="00AA6F9A">
      <w:pPr>
        <w:rPr>
          <w:b/>
          <w:sz w:val="28"/>
          <w:szCs w:val="28"/>
        </w:rPr>
      </w:pPr>
    </w:p>
    <w:p w14:paraId="3B65F34E" w14:textId="77777777" w:rsidR="00AA6F9A" w:rsidRDefault="00AA6F9A">
      <w:pPr>
        <w:rPr>
          <w:b/>
          <w:sz w:val="28"/>
          <w:szCs w:val="28"/>
        </w:rPr>
      </w:pPr>
    </w:p>
    <w:p w14:paraId="5133C363" w14:textId="77777777" w:rsidR="00AA6F9A" w:rsidRDefault="0045327E">
      <w:pPr>
        <w:pStyle w:val="Heading1"/>
        <w:ind w:left="0" w:firstLine="0"/>
        <w:rPr>
          <w:b/>
          <w:color w:val="000000"/>
        </w:rPr>
      </w:pPr>
      <w:bookmarkStart w:id="1" w:name="_Toc10400543"/>
      <w:r>
        <w:rPr>
          <w:b/>
          <w:color w:val="000000"/>
        </w:rPr>
        <w:lastRenderedPageBreak/>
        <w:t xml:space="preserve">1. </w:t>
      </w:r>
      <w:proofErr w:type="spellStart"/>
      <w:r>
        <w:rPr>
          <w:b/>
          <w:color w:val="000000"/>
        </w:rPr>
        <w:t>Uvod</w:t>
      </w:r>
      <w:bookmarkEnd w:id="1"/>
      <w:proofErr w:type="spellEnd"/>
    </w:p>
    <w:p w14:paraId="49DB94D1" w14:textId="77777777" w:rsidR="00AA6F9A" w:rsidRDefault="00AA6F9A"/>
    <w:p w14:paraId="07E8E654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2" w:name="_Toc10400544"/>
      <w:r>
        <w:rPr>
          <w:rFonts w:ascii="Times New Roman" w:eastAsia="Times New Roman" w:hAnsi="Times New Roman" w:cs="Times New Roman"/>
          <w:b/>
          <w:color w:val="000000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0CD8D42C" w14:textId="77777777" w:rsidR="00AA6F9A" w:rsidRDefault="00AA6F9A"/>
    <w:p w14:paraId="7550638A" w14:textId="77777777" w:rsidR="00AA6F9A" w:rsidRDefault="0045327E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smanji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>.</w:t>
      </w:r>
    </w:p>
    <w:p w14:paraId="280790E2" w14:textId="77777777" w:rsidR="00AA6F9A" w:rsidRDefault="00AA6F9A">
      <w:pPr>
        <w:ind w:left="360"/>
        <w:rPr>
          <w:sz w:val="24"/>
          <w:szCs w:val="24"/>
        </w:rPr>
      </w:pPr>
    </w:p>
    <w:p w14:paraId="454DE95F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3" w:name="_Toc10400545"/>
      <w:r>
        <w:rPr>
          <w:rFonts w:ascii="Times New Roman" w:eastAsia="Times New Roman" w:hAnsi="Times New Roman" w:cs="Times New Roman"/>
          <w:b/>
          <w:color w:val="000000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58FEAEFD" w14:textId="77777777" w:rsidR="00AA6F9A" w:rsidRDefault="00AA6F9A"/>
    <w:p w14:paraId="3D8BF2B5" w14:textId="25EC26AE" w:rsidR="00AA6F9A" w:rsidRDefault="004532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je </w:t>
      </w:r>
      <w:proofErr w:type="spellStart"/>
      <w:r>
        <w:rPr>
          <w:sz w:val="24"/>
          <w:szCs w:val="24"/>
        </w:rPr>
        <w:t>prvenstv</w:t>
      </w:r>
      <w:r w:rsidR="00B24383">
        <w:rPr>
          <w:sz w:val="24"/>
          <w:szCs w:val="24"/>
        </w:rPr>
        <w:t>e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članove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učestvuju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Auction house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>.</w:t>
      </w:r>
    </w:p>
    <w:p w14:paraId="3CEAD894" w14:textId="77777777" w:rsidR="00AA6F9A" w:rsidRDefault="00AA6F9A">
      <w:pPr>
        <w:ind w:left="360"/>
      </w:pPr>
    </w:p>
    <w:p w14:paraId="188382E7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4" w:name="_Toc10400546"/>
      <w:r>
        <w:rPr>
          <w:rFonts w:ascii="Times New Roman" w:eastAsia="Times New Roman" w:hAnsi="Times New Roman" w:cs="Times New Roman"/>
          <w:b/>
          <w:color w:val="000000"/>
        </w:rPr>
        <w:t>1.3. Reference</w:t>
      </w:r>
      <w:bookmarkEnd w:id="4"/>
    </w:p>
    <w:p w14:paraId="0841A94B" w14:textId="77777777" w:rsidR="00AA6F9A" w:rsidRDefault="00AA6F9A"/>
    <w:p w14:paraId="5A085FC3" w14:textId="77777777" w:rsidR="00AA6F9A" w:rsidRDefault="004532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Auction house (</w:t>
      </w:r>
      <w:proofErr w:type="spellStart"/>
      <w:r>
        <w:rPr>
          <w:color w:val="000000"/>
          <w:sz w:val="24"/>
          <w:szCs w:val="24"/>
        </w:rPr>
        <w:t>sam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zadatak</w:t>
      </w:r>
      <w:proofErr w:type="spellEnd"/>
      <w:r>
        <w:rPr>
          <w:color w:val="000000"/>
          <w:sz w:val="24"/>
          <w:szCs w:val="24"/>
        </w:rPr>
        <w:t>)</w:t>
      </w:r>
    </w:p>
    <w:p w14:paraId="0E4E9A8D" w14:textId="77777777" w:rsidR="00AA6F9A" w:rsidRDefault="004532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Uputstvo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zadatak</w:t>
      </w:r>
      <w:proofErr w:type="spellEnd"/>
    </w:p>
    <w:p w14:paraId="788BDD79" w14:textId="77777777" w:rsidR="00AA6F9A" w:rsidRDefault="004532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Primer </w:t>
      </w:r>
      <w:proofErr w:type="spellStart"/>
      <w:r>
        <w:rPr>
          <w:color w:val="000000"/>
          <w:sz w:val="24"/>
          <w:szCs w:val="24"/>
        </w:rPr>
        <w:t>jednog</w:t>
      </w:r>
      <w:proofErr w:type="spellEnd"/>
      <w:r>
        <w:rPr>
          <w:color w:val="000000"/>
          <w:sz w:val="24"/>
          <w:szCs w:val="24"/>
        </w:rPr>
        <w:t xml:space="preserve"> SSU </w:t>
      </w:r>
      <w:proofErr w:type="spellStart"/>
      <w:r>
        <w:rPr>
          <w:color w:val="000000"/>
          <w:sz w:val="24"/>
          <w:szCs w:val="24"/>
        </w:rPr>
        <w:t>dokumenta</w:t>
      </w:r>
      <w:proofErr w:type="spellEnd"/>
    </w:p>
    <w:p w14:paraId="28BC6B63" w14:textId="77777777" w:rsidR="00AA6F9A" w:rsidRDefault="00AA6F9A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5F707554" w14:textId="77777777" w:rsidR="00AA6F9A" w:rsidRDefault="0045327E">
      <w:pPr>
        <w:pStyle w:val="Heading1"/>
        <w:ind w:left="0" w:firstLine="0"/>
        <w:rPr>
          <w:b/>
          <w:color w:val="000000"/>
        </w:rPr>
      </w:pPr>
      <w:bookmarkStart w:id="5" w:name="_Toc10400547"/>
      <w:r>
        <w:rPr>
          <w:b/>
          <w:color w:val="000000"/>
        </w:rPr>
        <w:t xml:space="preserve">2. Scenario </w:t>
      </w:r>
      <w:proofErr w:type="spellStart"/>
      <w:r>
        <w:rPr>
          <w:rFonts w:ascii="Calibri" w:eastAsia="Calibri" w:hAnsi="Calibri" w:cs="Calibri"/>
          <w:b/>
          <w:color w:val="000000"/>
        </w:rPr>
        <w:t>degradiranja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prava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pristupa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korisnicima</w:t>
      </w:r>
      <w:bookmarkEnd w:id="5"/>
      <w:proofErr w:type="spellEnd"/>
    </w:p>
    <w:p w14:paraId="7851F27A" w14:textId="77777777" w:rsidR="00AA6F9A" w:rsidRDefault="00AA6F9A"/>
    <w:p w14:paraId="7AD01FCA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6" w:name="_Toc10400548"/>
      <w:r>
        <w:rPr>
          <w:rFonts w:ascii="Times New Roman" w:eastAsia="Times New Roman" w:hAnsi="Times New Roman" w:cs="Times New Roman"/>
          <w:b/>
          <w:color w:val="00000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1D6070C3" w14:textId="77777777" w:rsidR="00AA6F9A" w:rsidRDefault="00AA6F9A"/>
    <w:p w14:paraId="44E1DFF1" w14:textId="41C9481C" w:rsidR="00AA6F9A" w:rsidRDefault="0045327E" w:rsidP="0054338B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“Manage </w:t>
      </w:r>
      <w:r w:rsidR="00504B53">
        <w:rPr>
          <w:sz w:val="24"/>
          <w:szCs w:val="24"/>
        </w:rPr>
        <w:t>A</w:t>
      </w:r>
      <w:r>
        <w:rPr>
          <w:sz w:val="24"/>
          <w:szCs w:val="24"/>
        </w:rPr>
        <w:t xml:space="preserve">ccounts”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Odatle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odabere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oduzme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da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prekomanduje</w:t>
      </w:r>
      <w:proofErr w:type="spellEnd"/>
      <w:r>
        <w:rPr>
          <w:sz w:val="24"/>
          <w:szCs w:val="24"/>
        </w:rPr>
        <w:t xml:space="preserve"> u </w:t>
      </w:r>
      <w:r w:rsidR="00FD0797">
        <w:rPr>
          <w:sz w:val="24"/>
          <w:szCs w:val="24"/>
        </w:rPr>
        <w:t xml:space="preserve">rank </w:t>
      </w:r>
      <w:proofErr w:type="spellStart"/>
      <w:r w:rsidR="00FD0797">
        <w:rPr>
          <w:sz w:val="24"/>
          <w:szCs w:val="24"/>
        </w:rPr>
        <w:t>Usera</w:t>
      </w:r>
      <w:proofErr w:type="spellEnd"/>
      <w:r w:rsidR="00FD0797">
        <w:rPr>
          <w:sz w:val="24"/>
          <w:szCs w:val="24"/>
        </w:rPr>
        <w:t>.</w:t>
      </w:r>
    </w:p>
    <w:p w14:paraId="577E3EC2" w14:textId="77777777" w:rsidR="00E82766" w:rsidRDefault="00E82766" w:rsidP="00E82766">
      <w:pPr>
        <w:rPr>
          <w:sz w:val="24"/>
          <w:szCs w:val="24"/>
        </w:rPr>
      </w:pPr>
    </w:p>
    <w:p w14:paraId="2858F406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7" w:name="_Toc10400549"/>
      <w:r>
        <w:rPr>
          <w:rFonts w:ascii="Times New Roman" w:eastAsia="Times New Roman" w:hAnsi="Times New Roman" w:cs="Times New Roman"/>
          <w:b/>
          <w:color w:val="000000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77964AFD" w14:textId="77777777" w:rsidR="00AA6F9A" w:rsidRDefault="00AA6F9A">
      <w:pPr>
        <w:ind w:left="0" w:firstLine="0"/>
      </w:pPr>
    </w:p>
    <w:p w14:paraId="5BC7D0AF" w14:textId="1049DD78" w:rsidR="00AA6F9A" w:rsidRDefault="0045327E" w:rsidP="00E82766">
      <w:pPr>
        <w:pStyle w:val="Heading3"/>
        <w:ind w:left="0" w:firstLine="0"/>
        <w:rPr>
          <w:color w:val="000000"/>
        </w:rPr>
      </w:pPr>
      <w:bookmarkStart w:id="8" w:name="_Toc10400550"/>
      <w:r>
        <w:rPr>
          <w:color w:val="000000"/>
        </w:rPr>
        <w:t xml:space="preserve">2.2.1. Administrator </w:t>
      </w:r>
      <w:proofErr w:type="spellStart"/>
      <w:r>
        <w:rPr>
          <w:color w:val="000000"/>
        </w:rPr>
        <w:t>prelazi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odeljak</w:t>
      </w:r>
      <w:proofErr w:type="spellEnd"/>
      <w:r>
        <w:rPr>
          <w:color w:val="000000"/>
        </w:rPr>
        <w:t xml:space="preserve"> </w:t>
      </w:r>
      <w:r>
        <w:t xml:space="preserve">“Manage </w:t>
      </w:r>
      <w:r w:rsidR="000B117F">
        <w:t>A</w:t>
      </w:r>
      <w:r>
        <w:t>ccounts”</w:t>
      </w:r>
      <w:bookmarkEnd w:id="8"/>
    </w:p>
    <w:p w14:paraId="1B9D9E52" w14:textId="77777777" w:rsidR="00AA6F9A" w:rsidRDefault="00AA6F9A"/>
    <w:p w14:paraId="08CF73FA" w14:textId="40B05E1A" w:rsidR="00AA6F9A" w:rsidRDefault="0045327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Administrator </w:t>
      </w:r>
      <w:proofErr w:type="spellStart"/>
      <w:r>
        <w:rPr>
          <w:sz w:val="24"/>
          <w:szCs w:val="24"/>
        </w:rPr>
        <w:t>pritiska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“Manage </w:t>
      </w:r>
      <w:r w:rsidR="000B117F">
        <w:rPr>
          <w:sz w:val="24"/>
          <w:szCs w:val="24"/>
        </w:rPr>
        <w:t>A</w:t>
      </w:r>
      <w:r>
        <w:rPr>
          <w:sz w:val="24"/>
          <w:szCs w:val="24"/>
        </w:rPr>
        <w:t xml:space="preserve">ccounts”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izvšava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odakle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izlistavaju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nalozi</w:t>
      </w:r>
      <w:proofErr w:type="spellEnd"/>
      <w:r>
        <w:rPr>
          <w:sz w:val="24"/>
          <w:szCs w:val="24"/>
        </w:rPr>
        <w:t>.</w:t>
      </w:r>
    </w:p>
    <w:p w14:paraId="19A0FC8A" w14:textId="77777777" w:rsidR="00AA6F9A" w:rsidRDefault="00AA6F9A">
      <w:pPr>
        <w:ind w:left="360"/>
        <w:rPr>
          <w:sz w:val="24"/>
          <w:szCs w:val="24"/>
        </w:rPr>
      </w:pPr>
    </w:p>
    <w:p w14:paraId="5004EEE2" w14:textId="6243EA0F" w:rsidR="00AA6F9A" w:rsidRDefault="0045327E" w:rsidP="00F379D8">
      <w:pPr>
        <w:pStyle w:val="Heading3"/>
        <w:ind w:left="0" w:firstLine="0"/>
        <w:rPr>
          <w:color w:val="000000"/>
        </w:rPr>
      </w:pPr>
      <w:bookmarkStart w:id="9" w:name="_Toc10400551"/>
      <w:r>
        <w:rPr>
          <w:color w:val="000000"/>
        </w:rPr>
        <w:lastRenderedPageBreak/>
        <w:t xml:space="preserve">2.2.2. Administrator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akciju</w:t>
      </w:r>
      <w:proofErr w:type="spellEnd"/>
      <w:r>
        <w:rPr>
          <w:color w:val="000000"/>
        </w:rPr>
        <w:t xml:space="preserve"> </w:t>
      </w:r>
      <w:proofErr w:type="spellStart"/>
      <w:r w:rsidR="009A662D">
        <w:rPr>
          <w:color w:val="000000"/>
        </w:rPr>
        <w:t>degradiranja</w:t>
      </w:r>
      <w:bookmarkEnd w:id="9"/>
      <w:proofErr w:type="spellEnd"/>
    </w:p>
    <w:p w14:paraId="684D2925" w14:textId="77777777" w:rsidR="00AA6F9A" w:rsidRDefault="00AA6F9A">
      <w:pPr>
        <w:ind w:left="360"/>
        <w:rPr>
          <w:sz w:val="24"/>
          <w:szCs w:val="24"/>
        </w:rPr>
      </w:pPr>
    </w:p>
    <w:p w14:paraId="7330507F" w14:textId="08F8D9D8" w:rsidR="00AA6F9A" w:rsidRDefault="0045327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pretragu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njegovom</w:t>
      </w:r>
      <w:proofErr w:type="spellEnd"/>
      <w:r>
        <w:rPr>
          <w:sz w:val="24"/>
          <w:szCs w:val="24"/>
        </w:rPr>
        <w:t xml:space="preserve"> username-u</w:t>
      </w:r>
      <w:r w:rsidR="00971B93">
        <w:rPr>
          <w:sz w:val="24"/>
          <w:szCs w:val="24"/>
        </w:rPr>
        <w:t xml:space="preserve"> </w:t>
      </w:r>
      <w:proofErr w:type="spellStart"/>
      <w:r w:rsidR="00971B93">
        <w:rPr>
          <w:sz w:val="24"/>
          <w:szCs w:val="24"/>
        </w:rPr>
        <w:t>ili</w:t>
      </w:r>
      <w:proofErr w:type="spellEnd"/>
      <w:r w:rsidR="00971B93">
        <w:rPr>
          <w:sz w:val="24"/>
          <w:szCs w:val="24"/>
        </w:rPr>
        <w:t xml:space="preserve"> </w:t>
      </w:r>
      <w:proofErr w:type="spellStart"/>
      <w:r w:rsidR="00971B93">
        <w:rPr>
          <w:sz w:val="24"/>
          <w:szCs w:val="24"/>
        </w:rPr>
        <w:t>imenu</w:t>
      </w:r>
      <w:proofErr w:type="spellEnd"/>
      <w:r>
        <w:rPr>
          <w:sz w:val="24"/>
          <w:szCs w:val="24"/>
        </w:rPr>
        <w:t>.</w:t>
      </w:r>
    </w:p>
    <w:p w14:paraId="1F8D1319" w14:textId="77777777" w:rsidR="00AA6F9A" w:rsidRDefault="00AA6F9A">
      <w:pPr>
        <w:ind w:left="360"/>
        <w:rPr>
          <w:sz w:val="24"/>
          <w:szCs w:val="24"/>
        </w:rPr>
      </w:pPr>
    </w:p>
    <w:p w14:paraId="02225C69" w14:textId="77777777" w:rsidR="00AA6F9A" w:rsidRDefault="0045327E" w:rsidP="00A5642A">
      <w:pPr>
        <w:pStyle w:val="Heading3"/>
        <w:ind w:left="0" w:firstLine="0"/>
        <w:rPr>
          <w:color w:val="000000"/>
        </w:rPr>
      </w:pPr>
      <w:bookmarkStart w:id="10" w:name="_Toc10400552"/>
      <w:r>
        <w:rPr>
          <w:color w:val="000000"/>
        </w:rPr>
        <w:t xml:space="preserve">2.2.3. Administrator </w:t>
      </w:r>
      <w:proofErr w:type="spellStart"/>
      <w:r>
        <w:t>i</w:t>
      </w:r>
      <w:r>
        <w:rPr>
          <w:color w:val="000000"/>
        </w:rPr>
        <w:t>zvršava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akciju</w:t>
      </w:r>
      <w:proofErr w:type="spellEnd"/>
      <w:r>
        <w:rPr>
          <w:color w:val="000000"/>
        </w:rPr>
        <w:t xml:space="preserve"> </w:t>
      </w:r>
      <w:proofErr w:type="spellStart"/>
      <w:r>
        <w:t>degradiranja</w:t>
      </w:r>
      <w:proofErr w:type="spellEnd"/>
      <w:r>
        <w:t xml:space="preserve"> </w:t>
      </w:r>
      <w:proofErr w:type="spellStart"/>
      <w:r>
        <w:rPr>
          <w:color w:val="000000"/>
        </w:rPr>
        <w:t>nad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odabranim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korisnikom</w:t>
      </w:r>
      <w:bookmarkEnd w:id="10"/>
      <w:proofErr w:type="spellEnd"/>
    </w:p>
    <w:p w14:paraId="7B3FCFB4" w14:textId="77777777" w:rsidR="00AA6F9A" w:rsidRDefault="00AA6F9A"/>
    <w:p w14:paraId="2FB5D517" w14:textId="06D19ECE" w:rsidR="000D53A2" w:rsidRDefault="000D53A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ikonicu</w:t>
      </w:r>
      <w:proofErr w:type="spellEnd"/>
      <w:r>
        <w:rPr>
          <w:sz w:val="24"/>
          <w:szCs w:val="24"/>
        </w:rPr>
        <w:t xml:space="preserve"> “Clear privileges” </w:t>
      </w:r>
      <w:proofErr w:type="spellStart"/>
      <w:r>
        <w:rPr>
          <w:sz w:val="24"/>
          <w:szCs w:val="24"/>
        </w:rPr>
        <w:t>uklanja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privilegije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</w:t>
      </w:r>
      <w:r w:rsidR="004203C3">
        <w:rPr>
          <w:sz w:val="24"/>
          <w:szCs w:val="24"/>
        </w:rPr>
        <w:t>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User</w:t>
      </w:r>
      <w:r w:rsidR="002D11C9">
        <w:rPr>
          <w:sz w:val="24"/>
          <w:szCs w:val="24"/>
        </w:rPr>
        <w:t>.</w:t>
      </w:r>
    </w:p>
    <w:p w14:paraId="111A65C4" w14:textId="77777777" w:rsidR="00AA6F9A" w:rsidRDefault="00AA6F9A">
      <w:pPr>
        <w:ind w:left="0" w:firstLine="0"/>
      </w:pPr>
    </w:p>
    <w:p w14:paraId="3CBECD45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1" w:name="_Toc10400553"/>
      <w:r>
        <w:rPr>
          <w:rFonts w:ascii="Times New Roman" w:eastAsia="Times New Roman" w:hAnsi="Times New Roman" w:cs="Times New Roman"/>
          <w:b/>
          <w:color w:val="000000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1"/>
      <w:proofErr w:type="spellEnd"/>
    </w:p>
    <w:p w14:paraId="2775D980" w14:textId="30D68CF3" w:rsidR="00AA6F9A" w:rsidRDefault="00AA6F9A" w:rsidP="00245C2D">
      <w:pPr>
        <w:ind w:left="0" w:firstLine="0"/>
        <w:rPr>
          <w:sz w:val="24"/>
          <w:szCs w:val="24"/>
        </w:rPr>
      </w:pPr>
      <w:bookmarkStart w:id="12" w:name="_kqsgs5ydxof0" w:colFirst="0" w:colLast="0"/>
      <w:bookmarkEnd w:id="12"/>
    </w:p>
    <w:p w14:paraId="31EA1D32" w14:textId="45A80F13" w:rsidR="000D16BB" w:rsidRDefault="000D16BB" w:rsidP="00245C2D">
      <w:pPr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alternativnih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tokova</w:t>
      </w:r>
      <w:proofErr w:type="spellEnd"/>
      <w:r>
        <w:rPr>
          <w:sz w:val="24"/>
          <w:szCs w:val="24"/>
        </w:rPr>
        <w:t>.</w:t>
      </w:r>
    </w:p>
    <w:p w14:paraId="5B571CE6" w14:textId="77777777" w:rsidR="000D16BB" w:rsidRDefault="000D16BB" w:rsidP="00245C2D">
      <w:pPr>
        <w:ind w:left="0" w:firstLine="0"/>
        <w:rPr>
          <w:sz w:val="24"/>
          <w:szCs w:val="24"/>
        </w:rPr>
      </w:pPr>
    </w:p>
    <w:p w14:paraId="6F25B9AC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3" w:name="_Toc10400554"/>
      <w:r>
        <w:rPr>
          <w:rFonts w:ascii="Times New Roman" w:eastAsia="Times New Roman" w:hAnsi="Times New Roman" w:cs="Times New Roman"/>
          <w:b/>
          <w:color w:val="00000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3"/>
      <w:proofErr w:type="spellEnd"/>
    </w:p>
    <w:p w14:paraId="1550E1D7" w14:textId="77777777" w:rsidR="00AA6F9A" w:rsidRDefault="00AA6F9A"/>
    <w:p w14:paraId="5AF4AD60" w14:textId="77777777" w:rsidR="00AA6F9A" w:rsidRDefault="004532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nikakvi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</w:t>
      </w:r>
      <w:proofErr w:type="spellEnd"/>
      <w:r>
        <w:rPr>
          <w:sz w:val="24"/>
          <w:szCs w:val="24"/>
        </w:rPr>
        <w:t>.</w:t>
      </w:r>
    </w:p>
    <w:p w14:paraId="77AC2585" w14:textId="77777777" w:rsidR="00AA6F9A" w:rsidRDefault="00AA6F9A">
      <w:pPr>
        <w:rPr>
          <w:b/>
          <w:sz w:val="24"/>
          <w:szCs w:val="24"/>
        </w:rPr>
      </w:pPr>
    </w:p>
    <w:p w14:paraId="222863DE" w14:textId="77777777" w:rsidR="00AA6F9A" w:rsidRDefault="0045327E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4" w:name="_Toc10400555"/>
      <w:r>
        <w:rPr>
          <w:rFonts w:ascii="Times New Roman" w:eastAsia="Times New Roman" w:hAnsi="Times New Roman" w:cs="Times New Roman"/>
          <w:b/>
          <w:color w:val="000000"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4"/>
      <w:proofErr w:type="spellEnd"/>
    </w:p>
    <w:p w14:paraId="028BFB91" w14:textId="77777777" w:rsidR="00AA6F9A" w:rsidRDefault="00AA6F9A">
      <w:bookmarkStart w:id="15" w:name="_35nkun2" w:colFirst="0" w:colLast="0"/>
      <w:bookmarkEnd w:id="15"/>
    </w:p>
    <w:p w14:paraId="4F3E9AD4" w14:textId="77777777" w:rsidR="00AA6F9A" w:rsidRDefault="0045327E" w:rsidP="00D8557C">
      <w:pPr>
        <w:ind w:left="0" w:firstLine="0"/>
        <w:rPr>
          <w:b/>
          <w:sz w:val="28"/>
          <w:szCs w:val="28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preduslov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>.</w:t>
      </w:r>
    </w:p>
    <w:p w14:paraId="2FC696DA" w14:textId="3C7ABA0C" w:rsidR="00AA6F9A" w:rsidRDefault="00AA6F9A">
      <w:pPr>
        <w:rPr>
          <w:b/>
          <w:sz w:val="28"/>
          <w:szCs w:val="28"/>
        </w:rPr>
      </w:pPr>
    </w:p>
    <w:p w14:paraId="7095FFE2" w14:textId="77777777" w:rsidR="00AA6F9A" w:rsidRDefault="0045327E">
      <w:pPr>
        <w:pStyle w:val="Heading2"/>
        <w:spacing w:after="12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6" w:name="_Toc10400556"/>
      <w:r>
        <w:rPr>
          <w:rFonts w:ascii="Times New Roman" w:eastAsia="Times New Roman" w:hAnsi="Times New Roman" w:cs="Times New Roman"/>
          <w:b/>
          <w:color w:val="000000"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6"/>
      <w:proofErr w:type="spellEnd"/>
    </w:p>
    <w:p w14:paraId="4586875F" w14:textId="77777777" w:rsidR="00AA6F9A" w:rsidRDefault="00AA6F9A"/>
    <w:p w14:paraId="0D42128D" w14:textId="618F6724" w:rsidR="00AA6F9A" w:rsidRDefault="0045327E" w:rsidP="002D1535">
      <w:pPr>
        <w:ind w:left="0" w:firstLine="0"/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ažurira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spušta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</w:t>
      </w:r>
      <w:proofErr w:type="spellEnd"/>
      <w:r>
        <w:rPr>
          <w:sz w:val="24"/>
          <w:szCs w:val="24"/>
        </w:rPr>
        <w:t xml:space="preserve"> </w:t>
      </w:r>
      <w:r w:rsidR="004161F3">
        <w:rPr>
          <w:sz w:val="24"/>
          <w:szCs w:val="24"/>
        </w:rPr>
        <w:t>User</w:t>
      </w:r>
      <w:r w:rsidR="00CA430F">
        <w:rPr>
          <w:sz w:val="24"/>
          <w:szCs w:val="24"/>
        </w:rPr>
        <w:t>-a</w:t>
      </w:r>
      <w:r w:rsidR="00597365">
        <w:rPr>
          <w:sz w:val="24"/>
          <w:szCs w:val="24"/>
        </w:rPr>
        <w:t>.</w:t>
      </w:r>
    </w:p>
    <w:sectPr w:rsidR="00AA6F9A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5826D" w14:textId="77777777" w:rsidR="002657FB" w:rsidRDefault="002657FB" w:rsidP="00DC4521">
      <w:pPr>
        <w:spacing w:after="0" w:line="240" w:lineRule="auto"/>
      </w:pPr>
      <w:r>
        <w:separator/>
      </w:r>
    </w:p>
  </w:endnote>
  <w:endnote w:type="continuationSeparator" w:id="0">
    <w:p w14:paraId="0E90154B" w14:textId="77777777" w:rsidR="002657FB" w:rsidRDefault="002657FB" w:rsidP="00DC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818A" w14:textId="5AC4C0DB" w:rsidR="00DC4521" w:rsidRDefault="00DC4521">
    <w:pPr>
      <w:pStyle w:val="Footer"/>
    </w:pPr>
  </w:p>
  <w:p w14:paraId="60ADC193" w14:textId="77777777" w:rsidR="00DC4521" w:rsidRDefault="00DC4521" w:rsidP="00DC4521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569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D444B" w14:textId="77777777" w:rsidR="00DC4521" w:rsidRDefault="00DC45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1C11E" w14:textId="77777777" w:rsidR="00DC4521" w:rsidRDefault="00DC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13FD0" w14:textId="77777777" w:rsidR="002657FB" w:rsidRDefault="002657FB" w:rsidP="00DC4521">
      <w:pPr>
        <w:spacing w:after="0" w:line="240" w:lineRule="auto"/>
      </w:pPr>
      <w:r>
        <w:separator/>
      </w:r>
    </w:p>
  </w:footnote>
  <w:footnote w:type="continuationSeparator" w:id="0">
    <w:p w14:paraId="4B3144A3" w14:textId="77777777" w:rsidR="002657FB" w:rsidRDefault="002657FB" w:rsidP="00DC4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504"/>
    <w:multiLevelType w:val="multilevel"/>
    <w:tmpl w:val="76A8B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13069"/>
    <w:multiLevelType w:val="multilevel"/>
    <w:tmpl w:val="D4EE6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2F5432"/>
    <w:multiLevelType w:val="multilevel"/>
    <w:tmpl w:val="89E2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8B4ED9"/>
    <w:multiLevelType w:val="multilevel"/>
    <w:tmpl w:val="47BAF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A"/>
    <w:rsid w:val="000B117F"/>
    <w:rsid w:val="000C145F"/>
    <w:rsid w:val="000C43F3"/>
    <w:rsid w:val="000C4899"/>
    <w:rsid w:val="000D16BB"/>
    <w:rsid w:val="000D53A2"/>
    <w:rsid w:val="001963FE"/>
    <w:rsid w:val="00212E32"/>
    <w:rsid w:val="00245C2D"/>
    <w:rsid w:val="00257FE4"/>
    <w:rsid w:val="002657FB"/>
    <w:rsid w:val="002D11C9"/>
    <w:rsid w:val="002D1535"/>
    <w:rsid w:val="00326B9F"/>
    <w:rsid w:val="00386DEB"/>
    <w:rsid w:val="00405C38"/>
    <w:rsid w:val="004161F3"/>
    <w:rsid w:val="004203C3"/>
    <w:rsid w:val="00433D84"/>
    <w:rsid w:val="0045327E"/>
    <w:rsid w:val="00504B53"/>
    <w:rsid w:val="0054338B"/>
    <w:rsid w:val="00597365"/>
    <w:rsid w:val="005B793E"/>
    <w:rsid w:val="006D7078"/>
    <w:rsid w:val="007F2818"/>
    <w:rsid w:val="00833DAE"/>
    <w:rsid w:val="00844FFD"/>
    <w:rsid w:val="00924DC3"/>
    <w:rsid w:val="0096650E"/>
    <w:rsid w:val="00971B93"/>
    <w:rsid w:val="009A662D"/>
    <w:rsid w:val="00A5642A"/>
    <w:rsid w:val="00AA6F9A"/>
    <w:rsid w:val="00AD76D6"/>
    <w:rsid w:val="00B12760"/>
    <w:rsid w:val="00B24383"/>
    <w:rsid w:val="00C64776"/>
    <w:rsid w:val="00CA430F"/>
    <w:rsid w:val="00CD4F73"/>
    <w:rsid w:val="00D23D74"/>
    <w:rsid w:val="00D8557C"/>
    <w:rsid w:val="00DC4521"/>
    <w:rsid w:val="00E46A46"/>
    <w:rsid w:val="00E82766"/>
    <w:rsid w:val="00E869C9"/>
    <w:rsid w:val="00F01BA0"/>
    <w:rsid w:val="00F379D8"/>
    <w:rsid w:val="00F65919"/>
    <w:rsid w:val="00F66D06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1DA4"/>
  <w15:docId w15:val="{2D26AE37-22F8-48EB-98F1-A0DD1105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360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C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21"/>
  </w:style>
  <w:style w:type="paragraph" w:styleId="Footer">
    <w:name w:val="footer"/>
    <w:basedOn w:val="Normal"/>
    <w:link w:val="FooterChar"/>
    <w:uiPriority w:val="99"/>
    <w:unhideWhenUsed/>
    <w:rsid w:val="00DC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21"/>
  </w:style>
  <w:style w:type="paragraph" w:styleId="TOC1">
    <w:name w:val="toc 1"/>
    <w:basedOn w:val="Normal"/>
    <w:next w:val="Normal"/>
    <w:autoRedefine/>
    <w:uiPriority w:val="39"/>
    <w:unhideWhenUsed/>
    <w:rsid w:val="00DC45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C452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C452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C4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32</cp:revision>
  <cp:lastPrinted>2019-04-11T19:41:00Z</cp:lastPrinted>
  <dcterms:created xsi:type="dcterms:W3CDTF">2019-04-11T19:42:00Z</dcterms:created>
  <dcterms:modified xsi:type="dcterms:W3CDTF">2019-06-02T18:42:00Z</dcterms:modified>
</cp:coreProperties>
</file>