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D0F1" w14:textId="77777777" w:rsidR="00C00A99" w:rsidRDefault="00510809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Elektrotehnički fakultet u Beogradu</w:t>
      </w:r>
    </w:p>
    <w:p w14:paraId="1C1E5005" w14:textId="77777777" w:rsidR="00C00A99" w:rsidRDefault="00510809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SI3PSI Principi Softverskog Inženjerstva</w:t>
      </w:r>
    </w:p>
    <w:p w14:paraId="51F09892" w14:textId="77777777" w:rsidR="00C00A99" w:rsidRDefault="00C00A99"/>
    <w:p w14:paraId="161A0131" w14:textId="77777777" w:rsidR="00C00A99" w:rsidRDefault="00C00A99"/>
    <w:p w14:paraId="7EAC7AB5" w14:textId="77777777" w:rsidR="00C00A99" w:rsidRDefault="00C00A99"/>
    <w:p w14:paraId="39EC5DA7" w14:textId="77777777" w:rsidR="00C00A99" w:rsidRDefault="00C00A99"/>
    <w:p w14:paraId="3BD198B9" w14:textId="77777777" w:rsidR="00C00A99" w:rsidRDefault="00C00A99"/>
    <w:p w14:paraId="72DCCEDD" w14:textId="77777777" w:rsidR="00C00A99" w:rsidRDefault="00C00A99"/>
    <w:p w14:paraId="1BF8F670" w14:textId="77777777" w:rsidR="00C00A99" w:rsidRDefault="00510809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3912EDCC" w14:textId="77777777" w:rsidR="00C00A99" w:rsidRDefault="00C00A99"/>
    <w:p w14:paraId="26396D0C" w14:textId="77777777" w:rsidR="00C00A99" w:rsidRDefault="00C00A99"/>
    <w:p w14:paraId="04193935" w14:textId="77777777" w:rsidR="00C00A99" w:rsidRDefault="00C00A99"/>
    <w:p w14:paraId="56B4638B" w14:textId="77777777" w:rsidR="00C00A99" w:rsidRDefault="00510809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povećavanja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prava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pristupa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korisnicima</w:t>
      </w:r>
      <w:proofErr w:type="spellEnd"/>
    </w:p>
    <w:p w14:paraId="615BBBA9" w14:textId="77777777" w:rsidR="00C00A99" w:rsidRDefault="00C00A99"/>
    <w:p w14:paraId="173B3F61" w14:textId="77777777" w:rsidR="00C00A99" w:rsidRDefault="00510809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56FB1ED0" w14:textId="77777777" w:rsidR="00C00A99" w:rsidRDefault="00C00A99">
      <w:pPr>
        <w:jc w:val="center"/>
        <w:rPr>
          <w:b/>
          <w:sz w:val="28"/>
          <w:szCs w:val="28"/>
        </w:rPr>
      </w:pPr>
    </w:p>
    <w:p w14:paraId="7ADA02B3" w14:textId="77777777" w:rsidR="00C00A99" w:rsidRDefault="00C00A99">
      <w:pPr>
        <w:jc w:val="center"/>
        <w:rPr>
          <w:b/>
          <w:sz w:val="28"/>
          <w:szCs w:val="28"/>
        </w:rPr>
      </w:pPr>
    </w:p>
    <w:p w14:paraId="18A697DF" w14:textId="77777777" w:rsidR="00C00A99" w:rsidRDefault="00C00A99">
      <w:pPr>
        <w:jc w:val="center"/>
        <w:rPr>
          <w:b/>
          <w:sz w:val="28"/>
          <w:szCs w:val="28"/>
        </w:rPr>
      </w:pPr>
    </w:p>
    <w:p w14:paraId="4A1D0FD1" w14:textId="77777777" w:rsidR="00C00A99" w:rsidRDefault="00C00A99">
      <w:pPr>
        <w:jc w:val="center"/>
        <w:rPr>
          <w:b/>
          <w:sz w:val="28"/>
          <w:szCs w:val="28"/>
        </w:rPr>
      </w:pPr>
    </w:p>
    <w:p w14:paraId="57F49B8B" w14:textId="77777777" w:rsidR="00C00A99" w:rsidRDefault="00C00A99">
      <w:pPr>
        <w:jc w:val="center"/>
        <w:rPr>
          <w:b/>
          <w:sz w:val="28"/>
          <w:szCs w:val="28"/>
        </w:rPr>
      </w:pPr>
    </w:p>
    <w:p w14:paraId="5DFFFC6F" w14:textId="77777777" w:rsidR="00C00A99" w:rsidRDefault="00C00A99">
      <w:pPr>
        <w:jc w:val="center"/>
        <w:rPr>
          <w:b/>
          <w:sz w:val="28"/>
          <w:szCs w:val="28"/>
        </w:rPr>
      </w:pPr>
    </w:p>
    <w:p w14:paraId="40841F77" w14:textId="77777777" w:rsidR="00C00A99" w:rsidRDefault="00C00A99">
      <w:pPr>
        <w:jc w:val="center"/>
        <w:rPr>
          <w:b/>
          <w:sz w:val="28"/>
          <w:szCs w:val="28"/>
        </w:rPr>
      </w:pPr>
    </w:p>
    <w:p w14:paraId="27B7FCB6" w14:textId="77777777" w:rsidR="00C00A99" w:rsidRDefault="00C00A99">
      <w:pPr>
        <w:jc w:val="center"/>
        <w:rPr>
          <w:b/>
          <w:sz w:val="28"/>
          <w:szCs w:val="28"/>
        </w:rPr>
      </w:pPr>
    </w:p>
    <w:p w14:paraId="58669BD8" w14:textId="77777777" w:rsidR="00C00A99" w:rsidRDefault="00C00A99">
      <w:pPr>
        <w:jc w:val="center"/>
        <w:rPr>
          <w:b/>
          <w:sz w:val="28"/>
          <w:szCs w:val="28"/>
        </w:rPr>
      </w:pPr>
    </w:p>
    <w:p w14:paraId="7375A37A" w14:textId="77777777" w:rsidR="00C00A99" w:rsidRDefault="00C00A99">
      <w:pPr>
        <w:jc w:val="center"/>
        <w:rPr>
          <w:b/>
          <w:sz w:val="28"/>
          <w:szCs w:val="28"/>
        </w:rPr>
      </w:pPr>
    </w:p>
    <w:p w14:paraId="030D82C0" w14:textId="77777777" w:rsidR="00C00A99" w:rsidRDefault="0051080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882"/>
      </w:tblGrid>
      <w:tr w:rsidR="002D482B" w:rsidRPr="002D482B" w14:paraId="42755435" w14:textId="77777777" w:rsidTr="00837670">
        <w:trPr>
          <w:trHeight w:val="360"/>
        </w:trPr>
        <w:tc>
          <w:tcPr>
            <w:tcW w:w="2246" w:type="dxa"/>
            <w:shd w:val="clear" w:color="auto" w:fill="FFFFFF"/>
          </w:tcPr>
          <w:p w14:paraId="385DA3F1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Verzija</w:t>
            </w:r>
          </w:p>
        </w:tc>
        <w:tc>
          <w:tcPr>
            <w:tcW w:w="2255" w:type="dxa"/>
            <w:shd w:val="clear" w:color="auto" w:fill="FFFFFF"/>
          </w:tcPr>
          <w:p w14:paraId="7B672420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3EE1CCB9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proofErr w:type="spellStart"/>
            <w:r w:rsidRPr="002D482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882" w:type="dxa"/>
            <w:shd w:val="clear" w:color="auto" w:fill="FFFFFF"/>
          </w:tcPr>
          <w:p w14:paraId="77779AAA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Autor</w:t>
            </w:r>
          </w:p>
        </w:tc>
      </w:tr>
      <w:tr w:rsidR="002D482B" w:rsidRPr="002D482B" w14:paraId="5D2E7C25" w14:textId="77777777" w:rsidTr="00837670">
        <w:trPr>
          <w:trHeight w:val="640"/>
        </w:trPr>
        <w:tc>
          <w:tcPr>
            <w:tcW w:w="2246" w:type="dxa"/>
            <w:shd w:val="clear" w:color="auto" w:fill="FFFFFF"/>
          </w:tcPr>
          <w:p w14:paraId="2A2C5730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02198F6D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11.3.2019.</w:t>
            </w:r>
          </w:p>
        </w:tc>
        <w:tc>
          <w:tcPr>
            <w:tcW w:w="2251" w:type="dxa"/>
            <w:shd w:val="clear" w:color="auto" w:fill="FFFFFF"/>
          </w:tcPr>
          <w:p w14:paraId="29A00AE9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proofErr w:type="spellStart"/>
            <w:r w:rsidRPr="002D482B">
              <w:rPr>
                <w:sz w:val="24"/>
                <w:szCs w:val="24"/>
              </w:rPr>
              <w:t>osnovna</w:t>
            </w:r>
            <w:proofErr w:type="spellEnd"/>
            <w:r w:rsidRPr="002D482B">
              <w:rPr>
                <w:sz w:val="24"/>
                <w:szCs w:val="24"/>
              </w:rPr>
              <w:t xml:space="preserve"> </w:t>
            </w:r>
            <w:proofErr w:type="spellStart"/>
            <w:r w:rsidRPr="002D482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82" w:type="dxa"/>
            <w:shd w:val="clear" w:color="auto" w:fill="FFFFFF"/>
          </w:tcPr>
          <w:p w14:paraId="7BCF5CF7" w14:textId="77777777" w:rsidR="00C00A99" w:rsidRPr="002D482B" w:rsidRDefault="00510809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 xml:space="preserve">Filip </w:t>
            </w:r>
            <w:proofErr w:type="spellStart"/>
            <w:r w:rsidRPr="002D482B">
              <w:rPr>
                <w:sz w:val="24"/>
                <w:szCs w:val="24"/>
              </w:rPr>
              <w:t>Tanić</w:t>
            </w:r>
            <w:proofErr w:type="spellEnd"/>
          </w:p>
        </w:tc>
      </w:tr>
      <w:tr w:rsidR="002D482B" w:rsidRPr="002D482B" w14:paraId="255D61C2" w14:textId="77777777" w:rsidTr="00837670">
        <w:trPr>
          <w:trHeight w:val="180"/>
        </w:trPr>
        <w:tc>
          <w:tcPr>
            <w:tcW w:w="2246" w:type="dxa"/>
            <w:shd w:val="clear" w:color="auto" w:fill="FFFFFF"/>
          </w:tcPr>
          <w:p w14:paraId="5B5D8091" w14:textId="34A2888E" w:rsidR="00C00A99" w:rsidRPr="002D482B" w:rsidRDefault="00B46E24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2D1A0E72" w14:textId="4C1F7057" w:rsidR="00C00A99" w:rsidRPr="002D482B" w:rsidRDefault="00B46E24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11.4.2019.</w:t>
            </w:r>
          </w:p>
        </w:tc>
        <w:tc>
          <w:tcPr>
            <w:tcW w:w="2251" w:type="dxa"/>
            <w:shd w:val="clear" w:color="auto" w:fill="FFFFFF"/>
          </w:tcPr>
          <w:p w14:paraId="5BA90819" w14:textId="0DC175FA" w:rsidR="00C00A99" w:rsidRPr="002D482B" w:rsidRDefault="00B46E24" w:rsidP="00837670">
            <w:pPr>
              <w:rPr>
                <w:sz w:val="24"/>
                <w:szCs w:val="24"/>
              </w:rPr>
            </w:pPr>
            <w:proofErr w:type="spellStart"/>
            <w:r w:rsidRPr="002D482B">
              <w:rPr>
                <w:sz w:val="24"/>
                <w:szCs w:val="24"/>
              </w:rPr>
              <w:t>ispravka</w:t>
            </w:r>
            <w:proofErr w:type="spellEnd"/>
            <w:r w:rsidRPr="002D482B">
              <w:rPr>
                <w:sz w:val="24"/>
                <w:szCs w:val="24"/>
              </w:rPr>
              <w:t xml:space="preserve"> posle</w:t>
            </w:r>
            <w:r w:rsidR="00837670" w:rsidRPr="002D482B">
              <w:rPr>
                <w:sz w:val="24"/>
                <w:szCs w:val="24"/>
              </w:rPr>
              <w:t xml:space="preserve"> </w:t>
            </w:r>
            <w:proofErr w:type="spellStart"/>
            <w:r w:rsidRPr="002D482B">
              <w:rPr>
                <w:sz w:val="24"/>
                <w:szCs w:val="24"/>
              </w:rPr>
              <w:t>FRa</w:t>
            </w:r>
            <w:proofErr w:type="spellEnd"/>
          </w:p>
        </w:tc>
        <w:tc>
          <w:tcPr>
            <w:tcW w:w="2882" w:type="dxa"/>
            <w:shd w:val="clear" w:color="auto" w:fill="FFFFFF"/>
          </w:tcPr>
          <w:p w14:paraId="7EA89B5E" w14:textId="78AC21D4" w:rsidR="00C00A99" w:rsidRPr="002D482B" w:rsidRDefault="00B46E24" w:rsidP="00837670">
            <w:pPr>
              <w:jc w:val="center"/>
              <w:rPr>
                <w:sz w:val="24"/>
                <w:szCs w:val="24"/>
              </w:rPr>
            </w:pPr>
            <w:r w:rsidRPr="002D482B">
              <w:rPr>
                <w:sz w:val="24"/>
                <w:szCs w:val="24"/>
              </w:rPr>
              <w:t>Mihailo</w:t>
            </w:r>
            <w:r w:rsidR="00837670" w:rsidRPr="002D482B">
              <w:rPr>
                <w:sz w:val="24"/>
                <w:szCs w:val="24"/>
              </w:rPr>
              <w:t xml:space="preserve"> </w:t>
            </w:r>
            <w:r w:rsidRPr="002D482B">
              <w:rPr>
                <w:sz w:val="24"/>
                <w:szCs w:val="24"/>
              </w:rPr>
              <w:t>Obradovi</w:t>
            </w:r>
            <w:r w:rsidR="00837670" w:rsidRPr="002D482B">
              <w:rPr>
                <w:sz w:val="24"/>
                <w:szCs w:val="24"/>
              </w:rPr>
              <w:t>ć</w:t>
            </w:r>
          </w:p>
        </w:tc>
      </w:tr>
      <w:tr w:rsidR="002D482B" w:rsidRPr="002D482B" w14:paraId="3BE12D2F" w14:textId="77777777" w:rsidTr="00837670">
        <w:trPr>
          <w:trHeight w:val="160"/>
        </w:trPr>
        <w:tc>
          <w:tcPr>
            <w:tcW w:w="2246" w:type="dxa"/>
            <w:shd w:val="clear" w:color="auto" w:fill="FFFFFF"/>
          </w:tcPr>
          <w:p w14:paraId="0A7C05A7" w14:textId="672C0848" w:rsidR="00C00A99" w:rsidRPr="002D482B" w:rsidRDefault="002D4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255" w:type="dxa"/>
            <w:shd w:val="clear" w:color="auto" w:fill="FFFFFF"/>
          </w:tcPr>
          <w:p w14:paraId="52F197A8" w14:textId="69E8EE79" w:rsidR="00C00A99" w:rsidRPr="002D482B" w:rsidRDefault="002D4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1953E685" w14:textId="2D873E88" w:rsidR="00C00A99" w:rsidRPr="002D482B" w:rsidRDefault="002D48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882" w:type="dxa"/>
            <w:shd w:val="clear" w:color="auto" w:fill="FFFFFF"/>
          </w:tcPr>
          <w:p w14:paraId="42BF31AA" w14:textId="41D644DA" w:rsidR="00C00A99" w:rsidRPr="002D482B" w:rsidRDefault="002D4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Filip Tanić</w:t>
            </w:r>
          </w:p>
        </w:tc>
      </w:tr>
    </w:tbl>
    <w:p w14:paraId="1A232AB4" w14:textId="77777777" w:rsidR="00A55921" w:rsidRDefault="00A55921" w:rsidP="00A55921">
      <w:pPr>
        <w:ind w:left="0" w:firstLine="0"/>
        <w:rPr>
          <w:b/>
          <w:sz w:val="28"/>
          <w:szCs w:val="28"/>
        </w:rPr>
        <w:sectPr w:rsidR="00A55921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69C18CC9" w14:textId="5229E965" w:rsidR="00C00A99" w:rsidRDefault="005108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Sadržaj</w:t>
      </w:r>
    </w:p>
    <w:p w14:paraId="2CEBB5C3" w14:textId="77777777" w:rsidR="00A55921" w:rsidRDefault="00A55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</w:p>
    <w:sdt>
      <w:sdtPr>
        <w:id w:val="214324556"/>
        <w:docPartObj>
          <w:docPartGallery w:val="Table of Contents"/>
          <w:docPartUnique/>
        </w:docPartObj>
      </w:sdtPr>
      <w:sdtEndPr/>
      <w:sdtContent>
        <w:p w14:paraId="09CA0C5D" w14:textId="20F909FC" w:rsidR="003755FC" w:rsidRPr="003755FC" w:rsidRDefault="0051080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755FC">
            <w:rPr>
              <w:sz w:val="22"/>
              <w:szCs w:val="22"/>
            </w:rPr>
            <w:fldChar w:fldCharType="begin"/>
          </w:r>
          <w:r w:rsidRPr="003755FC">
            <w:rPr>
              <w:sz w:val="22"/>
              <w:szCs w:val="22"/>
            </w:rPr>
            <w:instrText xml:space="preserve"> TOC \h \u \z </w:instrText>
          </w:r>
          <w:r w:rsidRPr="003755FC">
            <w:rPr>
              <w:sz w:val="22"/>
              <w:szCs w:val="22"/>
            </w:rPr>
            <w:fldChar w:fldCharType="separate"/>
          </w:r>
          <w:hyperlink w:anchor="_Toc10401031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1. Uvod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_Toc10401031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1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490B67" w14:textId="0FCB7439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2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1.1. Rezime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_Toc10401032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472A10" w14:textId="3CD3164B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3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1.2. Namena dokumenta i ciljne grupe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_Toc10401033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2571C5" w14:textId="1325C89D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4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1.3. Reference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_Toc10401034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8A50C2" w14:textId="38D19731" w:rsidR="003755FC" w:rsidRPr="003755FC" w:rsidRDefault="004C30E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5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 Scenario povećavanja prava pristupa korisnicima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_Toc10401035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48F32D" w14:textId="44B2E16B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6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2.1. Opis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_Toc10401036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A5D0E1" w14:textId="3F80D4D8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7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2.2. Glavni tok događaja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_Toc10401037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4AFED0" w14:textId="0D2812A5" w:rsidR="003755FC" w:rsidRPr="003755FC" w:rsidRDefault="004C30E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8" w:history="1">
            <w:r w:rsidR="003755FC" w:rsidRPr="003755FC">
              <w:rPr>
                <w:rStyle w:val="Hyperlink"/>
                <w:noProof/>
                <w:sz w:val="22"/>
                <w:szCs w:val="22"/>
              </w:rPr>
              <w:t>2.2.1. Administrator prelazi sa osnovne stranice na odeljak “Manage Accounts”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_Toc10401038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E3871" w14:textId="0EB94220" w:rsidR="003755FC" w:rsidRPr="003755FC" w:rsidRDefault="004C30E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39" w:history="1">
            <w:r w:rsidR="003755FC" w:rsidRPr="003755FC">
              <w:rPr>
                <w:rStyle w:val="Hyperlink"/>
                <w:noProof/>
                <w:sz w:val="22"/>
                <w:szCs w:val="22"/>
              </w:rPr>
              <w:t>2.2.2. Administrator bira korisnika nad kojim će da izvr</w:t>
            </w:r>
            <w:r w:rsidR="003755FC" w:rsidRPr="003755FC">
              <w:rPr>
                <w:rStyle w:val="Hyperlink"/>
                <w:noProof/>
                <w:sz w:val="22"/>
                <w:szCs w:val="22"/>
                <w:lang w:val="sr-Latn-RS"/>
              </w:rPr>
              <w:t xml:space="preserve">ši </w:t>
            </w:r>
            <w:r w:rsidR="003755FC" w:rsidRPr="003755FC">
              <w:rPr>
                <w:rStyle w:val="Hyperlink"/>
                <w:noProof/>
                <w:sz w:val="22"/>
                <w:szCs w:val="22"/>
              </w:rPr>
              <w:t>akciju unapređivanja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_Toc10401039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2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6840D0" w14:textId="250AD455" w:rsidR="003755FC" w:rsidRPr="003755FC" w:rsidRDefault="004C30E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40" w:history="1">
            <w:r w:rsidR="003755FC" w:rsidRPr="003755FC">
              <w:rPr>
                <w:rStyle w:val="Hyperlink"/>
                <w:noProof/>
                <w:sz w:val="22"/>
                <w:szCs w:val="22"/>
              </w:rPr>
              <w:t>2.2.3. Administrator izvršava akciju unapređivanja nad odabranim korisnikom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_Toc10401040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3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8B257C" w14:textId="26BBF802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41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2.3. Alternativni tokovi događaja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_Toc10401041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3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29C930" w14:textId="23E74FE5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42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2.4. Posebni zahtevi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_Toc10401042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3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17EEB5" w14:textId="016DC2B7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43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2.5. Preduslovi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_Toc10401043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3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2D7F67" w14:textId="115DB005" w:rsidR="003755FC" w:rsidRPr="003755FC" w:rsidRDefault="004C30E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1044" w:history="1">
            <w:r w:rsidR="003755FC" w:rsidRPr="003755FC">
              <w:rPr>
                <w:rStyle w:val="Hyperlink"/>
                <w:b/>
                <w:noProof/>
                <w:sz w:val="22"/>
                <w:szCs w:val="22"/>
              </w:rPr>
              <w:t>2.6. Posledice</w:t>
            </w:r>
            <w:r w:rsidR="003755FC" w:rsidRPr="003755FC">
              <w:rPr>
                <w:noProof/>
                <w:webHidden/>
                <w:sz w:val="22"/>
                <w:szCs w:val="22"/>
              </w:rPr>
              <w:tab/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begin"/>
            </w:r>
            <w:r w:rsidR="003755FC" w:rsidRPr="003755FC">
              <w:rPr>
                <w:noProof/>
                <w:webHidden/>
                <w:sz w:val="22"/>
                <w:szCs w:val="22"/>
              </w:rPr>
              <w:instrText xml:space="preserve"> PAGEREF _Toc10401044 \h </w:instrText>
            </w:r>
            <w:r w:rsidR="003755FC" w:rsidRPr="003755FC">
              <w:rPr>
                <w:noProof/>
                <w:webHidden/>
                <w:sz w:val="22"/>
                <w:szCs w:val="22"/>
              </w:rPr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755FC" w:rsidRPr="003755FC">
              <w:rPr>
                <w:noProof/>
                <w:webHidden/>
                <w:sz w:val="22"/>
                <w:szCs w:val="22"/>
              </w:rPr>
              <w:t>3</w:t>
            </w:r>
            <w:r w:rsidR="003755FC" w:rsidRPr="003755F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212888" w14:textId="0EF93745" w:rsidR="00C00A99" w:rsidRDefault="00510809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b/>
              <w:color w:val="000000"/>
              <w:sz w:val="22"/>
              <w:szCs w:val="22"/>
            </w:rPr>
          </w:pPr>
          <w:r w:rsidRPr="003755FC">
            <w:rPr>
              <w:sz w:val="22"/>
              <w:szCs w:val="22"/>
            </w:rPr>
            <w:fldChar w:fldCharType="end"/>
          </w:r>
        </w:p>
      </w:sdtContent>
    </w:sdt>
    <w:p w14:paraId="751CC33E" w14:textId="77777777" w:rsidR="00C00A99" w:rsidRDefault="00C00A99">
      <w:pPr>
        <w:rPr>
          <w:b/>
          <w:sz w:val="28"/>
          <w:szCs w:val="28"/>
        </w:rPr>
      </w:pPr>
    </w:p>
    <w:p w14:paraId="6B7B198E" w14:textId="77777777" w:rsidR="00C00A99" w:rsidRDefault="00C00A99">
      <w:pPr>
        <w:rPr>
          <w:b/>
          <w:sz w:val="28"/>
          <w:szCs w:val="28"/>
        </w:rPr>
      </w:pPr>
    </w:p>
    <w:p w14:paraId="6C905C7C" w14:textId="77777777" w:rsidR="00C00A99" w:rsidRDefault="00C00A99">
      <w:pPr>
        <w:rPr>
          <w:b/>
          <w:sz w:val="28"/>
          <w:szCs w:val="28"/>
        </w:rPr>
      </w:pPr>
    </w:p>
    <w:p w14:paraId="793903A5" w14:textId="77777777" w:rsidR="00C00A99" w:rsidRDefault="00C00A99">
      <w:pPr>
        <w:rPr>
          <w:b/>
          <w:sz w:val="28"/>
          <w:szCs w:val="28"/>
        </w:rPr>
      </w:pPr>
    </w:p>
    <w:p w14:paraId="1B4DC1DC" w14:textId="77777777" w:rsidR="00C00A99" w:rsidRDefault="00C00A99">
      <w:pPr>
        <w:rPr>
          <w:b/>
          <w:sz w:val="28"/>
          <w:szCs w:val="28"/>
        </w:rPr>
      </w:pPr>
    </w:p>
    <w:p w14:paraId="1112E493" w14:textId="77777777" w:rsidR="00C00A99" w:rsidRDefault="00C00A99">
      <w:pPr>
        <w:rPr>
          <w:b/>
          <w:sz w:val="28"/>
          <w:szCs w:val="28"/>
        </w:rPr>
      </w:pPr>
    </w:p>
    <w:p w14:paraId="1CD7921A" w14:textId="77777777" w:rsidR="00C00A99" w:rsidRDefault="00C00A99">
      <w:pPr>
        <w:rPr>
          <w:b/>
          <w:sz w:val="28"/>
          <w:szCs w:val="28"/>
        </w:rPr>
      </w:pPr>
    </w:p>
    <w:p w14:paraId="150CB9DA" w14:textId="77777777" w:rsidR="00C00A99" w:rsidRDefault="00C00A99">
      <w:pPr>
        <w:rPr>
          <w:b/>
          <w:sz w:val="28"/>
          <w:szCs w:val="28"/>
        </w:rPr>
      </w:pPr>
    </w:p>
    <w:p w14:paraId="2442A1D6" w14:textId="77777777" w:rsidR="00C00A99" w:rsidRDefault="00C00A99">
      <w:pPr>
        <w:rPr>
          <w:b/>
          <w:sz w:val="28"/>
          <w:szCs w:val="28"/>
        </w:rPr>
      </w:pPr>
    </w:p>
    <w:p w14:paraId="2B4746B7" w14:textId="77777777" w:rsidR="00C00A99" w:rsidRDefault="00C00A99">
      <w:pPr>
        <w:rPr>
          <w:b/>
          <w:sz w:val="28"/>
          <w:szCs w:val="28"/>
        </w:rPr>
      </w:pPr>
    </w:p>
    <w:p w14:paraId="6870A841" w14:textId="77777777" w:rsidR="00C00A99" w:rsidRDefault="00C00A99">
      <w:pPr>
        <w:rPr>
          <w:b/>
          <w:sz w:val="28"/>
          <w:szCs w:val="28"/>
        </w:rPr>
      </w:pPr>
    </w:p>
    <w:p w14:paraId="44F3B448" w14:textId="77777777" w:rsidR="00C00A99" w:rsidRDefault="00510809">
      <w:pPr>
        <w:pStyle w:val="Heading1"/>
        <w:ind w:left="0" w:firstLine="0"/>
        <w:rPr>
          <w:b/>
          <w:color w:val="000000"/>
        </w:rPr>
      </w:pPr>
      <w:bookmarkStart w:id="0" w:name="_Toc10401031"/>
      <w:r>
        <w:rPr>
          <w:b/>
          <w:color w:val="000000"/>
        </w:rPr>
        <w:lastRenderedPageBreak/>
        <w:t xml:space="preserve">1. </w:t>
      </w:r>
      <w:proofErr w:type="spellStart"/>
      <w:r>
        <w:rPr>
          <w:b/>
          <w:color w:val="000000"/>
        </w:rPr>
        <w:t>Uvod</w:t>
      </w:r>
      <w:bookmarkEnd w:id="0"/>
      <w:proofErr w:type="spellEnd"/>
    </w:p>
    <w:p w14:paraId="545812DC" w14:textId="77777777" w:rsidR="00C00A99" w:rsidRDefault="00C00A99"/>
    <w:p w14:paraId="51D8608E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" w:name="_Toc10401032"/>
      <w:r>
        <w:rPr>
          <w:rFonts w:ascii="Times New Roman" w:eastAsia="Times New Roman" w:hAnsi="Times New Roman" w:cs="Times New Roman"/>
          <w:b/>
          <w:color w:val="00000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1"/>
      <w:proofErr w:type="spellEnd"/>
    </w:p>
    <w:p w14:paraId="74FD113B" w14:textId="77777777" w:rsidR="00C00A99" w:rsidRDefault="00C00A99"/>
    <w:p w14:paraId="2B8B08FC" w14:textId="77777777" w:rsidR="00C00A99" w:rsidRDefault="00510809" w:rsidP="004E3238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poveća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</w:p>
    <w:p w14:paraId="0FE46B77" w14:textId="77777777" w:rsidR="00C00A99" w:rsidRDefault="00C00A99">
      <w:pPr>
        <w:ind w:left="360"/>
        <w:rPr>
          <w:sz w:val="24"/>
          <w:szCs w:val="24"/>
        </w:rPr>
      </w:pPr>
    </w:p>
    <w:p w14:paraId="48FB6562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0401033"/>
      <w:r>
        <w:rPr>
          <w:rFonts w:ascii="Times New Roman" w:eastAsia="Times New Roman" w:hAnsi="Times New Roman" w:cs="Times New Roman"/>
          <w:b/>
          <w:color w:val="00000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2"/>
      <w:proofErr w:type="spellEnd"/>
    </w:p>
    <w:p w14:paraId="6F6D406F" w14:textId="77777777" w:rsidR="00C00A99" w:rsidRDefault="00C00A99"/>
    <w:p w14:paraId="4D4DC860" w14:textId="66F014AE" w:rsidR="00C00A99" w:rsidRDefault="00510809">
      <w:pPr>
        <w:rPr>
          <w:sz w:val="24"/>
          <w:szCs w:val="24"/>
        </w:rPr>
      </w:pPr>
      <w:r>
        <w:rPr>
          <w:sz w:val="24"/>
          <w:szCs w:val="24"/>
        </w:rPr>
        <w:t xml:space="preserve">Ovaj scenario je </w:t>
      </w:r>
      <w:proofErr w:type="spellStart"/>
      <w:r>
        <w:rPr>
          <w:sz w:val="24"/>
          <w:szCs w:val="24"/>
        </w:rPr>
        <w:t>prvenstv</w:t>
      </w:r>
      <w:r w:rsidR="004E3238">
        <w:rPr>
          <w:sz w:val="24"/>
          <w:szCs w:val="24"/>
        </w:rPr>
        <w:t>e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učestvuju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Auction house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3C0CF400" w14:textId="77777777" w:rsidR="00C00A99" w:rsidRDefault="00C00A99">
      <w:pPr>
        <w:ind w:left="360"/>
      </w:pPr>
    </w:p>
    <w:p w14:paraId="57F977C5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" w:name="_Toc10401034"/>
      <w:r>
        <w:rPr>
          <w:rFonts w:ascii="Times New Roman" w:eastAsia="Times New Roman" w:hAnsi="Times New Roman" w:cs="Times New Roman"/>
          <w:b/>
          <w:color w:val="000000"/>
        </w:rPr>
        <w:t>1.3. Reference</w:t>
      </w:r>
      <w:bookmarkEnd w:id="3"/>
    </w:p>
    <w:p w14:paraId="18749D41" w14:textId="77777777" w:rsidR="00C00A99" w:rsidRDefault="00C00A99"/>
    <w:p w14:paraId="4CC1948A" w14:textId="77777777" w:rsidR="00C00A99" w:rsidRDefault="00510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Auction house (</w:t>
      </w:r>
      <w:proofErr w:type="spellStart"/>
      <w:r>
        <w:rPr>
          <w:color w:val="000000"/>
          <w:sz w:val="24"/>
          <w:szCs w:val="24"/>
        </w:rPr>
        <w:t>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zadatak)</w:t>
      </w:r>
    </w:p>
    <w:p w14:paraId="396C4860" w14:textId="77777777" w:rsidR="00C00A99" w:rsidRDefault="00510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Uputstvo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zadatak</w:t>
      </w:r>
    </w:p>
    <w:p w14:paraId="0A216757" w14:textId="77777777" w:rsidR="00C00A99" w:rsidRDefault="00510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 </w:t>
      </w:r>
      <w:proofErr w:type="spellStart"/>
      <w:r>
        <w:rPr>
          <w:color w:val="000000"/>
          <w:sz w:val="24"/>
          <w:szCs w:val="24"/>
        </w:rPr>
        <w:t>jednog</w:t>
      </w:r>
      <w:proofErr w:type="spellEnd"/>
      <w:r>
        <w:rPr>
          <w:color w:val="000000"/>
          <w:sz w:val="24"/>
          <w:szCs w:val="24"/>
        </w:rPr>
        <w:t xml:space="preserve"> SSU </w:t>
      </w:r>
      <w:proofErr w:type="spellStart"/>
      <w:r>
        <w:rPr>
          <w:color w:val="000000"/>
          <w:sz w:val="24"/>
          <w:szCs w:val="24"/>
        </w:rPr>
        <w:t>dokumenta</w:t>
      </w:r>
      <w:proofErr w:type="spellEnd"/>
    </w:p>
    <w:p w14:paraId="3E862DA0" w14:textId="77777777" w:rsidR="00C00A99" w:rsidRDefault="00C00A99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3C9135BB" w14:textId="77777777" w:rsidR="00C00A99" w:rsidRDefault="00510809">
      <w:pPr>
        <w:pStyle w:val="Heading1"/>
        <w:ind w:left="0" w:firstLine="0"/>
        <w:rPr>
          <w:b/>
          <w:color w:val="000000"/>
        </w:rPr>
      </w:pPr>
      <w:bookmarkStart w:id="4" w:name="_Toc10401035"/>
      <w:r>
        <w:rPr>
          <w:b/>
          <w:color w:val="000000"/>
        </w:rPr>
        <w:t xml:space="preserve">2. Scenario </w:t>
      </w:r>
      <w:proofErr w:type="spellStart"/>
      <w:r>
        <w:rPr>
          <w:b/>
          <w:color w:val="000000"/>
        </w:rPr>
        <w:t>povećavanja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prava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pristupa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korisnicima</w:t>
      </w:r>
      <w:bookmarkEnd w:id="4"/>
      <w:proofErr w:type="spellEnd"/>
    </w:p>
    <w:p w14:paraId="29C72246" w14:textId="77777777" w:rsidR="00C00A99" w:rsidRDefault="00C00A99"/>
    <w:p w14:paraId="577A9B04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5" w:name="_Toc10401036"/>
      <w:r>
        <w:rPr>
          <w:rFonts w:ascii="Times New Roman" w:eastAsia="Times New Roman" w:hAnsi="Times New Roman" w:cs="Times New Roman"/>
          <w:b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5"/>
      <w:proofErr w:type="spellEnd"/>
    </w:p>
    <w:p w14:paraId="1599BC27" w14:textId="77777777" w:rsidR="00C00A99" w:rsidRDefault="00C00A99"/>
    <w:p w14:paraId="6A668DB9" w14:textId="576262CF" w:rsidR="00C00A99" w:rsidRDefault="00510809" w:rsidP="00725AA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“Manage </w:t>
      </w:r>
      <w:r w:rsidR="00E727B1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</w:t>
      </w:r>
      <w:bookmarkStart w:id="6" w:name="_GoBack"/>
      <w:bookmarkEnd w:id="6"/>
      <w:r>
        <w:rPr>
          <w:sz w:val="24"/>
          <w:szCs w:val="24"/>
        </w:rPr>
        <w:t>bere</w:t>
      </w:r>
      <w:proofErr w:type="spellEnd"/>
      <w:r>
        <w:rPr>
          <w:sz w:val="24"/>
          <w:szCs w:val="24"/>
        </w:rPr>
        <w:t xml:space="preserve"> neki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, tj.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prekomanduje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rang (ran</w:t>
      </w:r>
      <w:r w:rsidR="00211EB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>).</w:t>
      </w:r>
    </w:p>
    <w:p w14:paraId="7B57EE6F" w14:textId="77777777" w:rsidR="00C00A99" w:rsidRDefault="00C00A99">
      <w:pPr>
        <w:rPr>
          <w:sz w:val="24"/>
          <w:szCs w:val="24"/>
        </w:rPr>
      </w:pPr>
    </w:p>
    <w:p w14:paraId="77631EAB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7" w:name="_Toc10401037"/>
      <w:r>
        <w:rPr>
          <w:rFonts w:ascii="Times New Roman" w:eastAsia="Times New Roman" w:hAnsi="Times New Roman" w:cs="Times New Roman"/>
          <w:b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309C7A30" w14:textId="77777777" w:rsidR="00C00A99" w:rsidRDefault="00C00A99">
      <w:pPr>
        <w:ind w:left="0" w:firstLine="0"/>
      </w:pPr>
    </w:p>
    <w:p w14:paraId="7E0844D9" w14:textId="4AAB0C1D" w:rsidR="00C00A99" w:rsidRDefault="00510809" w:rsidP="006C110F">
      <w:pPr>
        <w:pStyle w:val="Heading3"/>
        <w:ind w:left="0" w:firstLine="0"/>
        <w:rPr>
          <w:color w:val="000000"/>
        </w:rPr>
      </w:pPr>
      <w:bookmarkStart w:id="8" w:name="_Toc10401038"/>
      <w:r>
        <w:rPr>
          <w:color w:val="000000"/>
        </w:rPr>
        <w:t xml:space="preserve">2.2.1. Administrator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</w:t>
      </w:r>
      <w:r>
        <w:t xml:space="preserve">“Manage </w:t>
      </w:r>
      <w:r w:rsidR="005F0A99">
        <w:t>A</w:t>
      </w:r>
      <w:r>
        <w:t>ccounts”</w:t>
      </w:r>
      <w:bookmarkEnd w:id="8"/>
    </w:p>
    <w:p w14:paraId="1E4628A1" w14:textId="77777777" w:rsidR="00C00A99" w:rsidRDefault="00C00A99"/>
    <w:p w14:paraId="04915C45" w14:textId="49BCA90A" w:rsidR="00C00A99" w:rsidRDefault="00510809" w:rsidP="001726C2"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1. Administrator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“Manage </w:t>
      </w:r>
      <w:r w:rsidR="00D1088C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iz </w:t>
      </w:r>
      <w:proofErr w:type="spellStart"/>
      <w:r>
        <w:rPr>
          <w:sz w:val="24"/>
          <w:szCs w:val="24"/>
        </w:rPr>
        <w:t>gornjeg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odakle mu se </w:t>
      </w:r>
      <w:proofErr w:type="spellStart"/>
      <w:r>
        <w:rPr>
          <w:sz w:val="24"/>
          <w:szCs w:val="24"/>
        </w:rPr>
        <w:t>izlistavaju</w:t>
      </w:r>
      <w:proofErr w:type="spellEnd"/>
      <w:r>
        <w:rPr>
          <w:sz w:val="24"/>
          <w:szCs w:val="24"/>
        </w:rPr>
        <w:t xml:space="preserve"> svi </w:t>
      </w:r>
      <w:proofErr w:type="spellStart"/>
      <w:r>
        <w:rPr>
          <w:sz w:val="24"/>
          <w:szCs w:val="24"/>
        </w:rPr>
        <w:t>nalozi</w:t>
      </w:r>
      <w:proofErr w:type="spellEnd"/>
      <w:r>
        <w:rPr>
          <w:sz w:val="24"/>
          <w:szCs w:val="24"/>
        </w:rPr>
        <w:t>.</w:t>
      </w:r>
    </w:p>
    <w:p w14:paraId="578D63E2" w14:textId="77777777" w:rsidR="00C00A99" w:rsidRDefault="00C00A99">
      <w:pPr>
        <w:ind w:left="360"/>
        <w:rPr>
          <w:sz w:val="24"/>
          <w:szCs w:val="24"/>
        </w:rPr>
      </w:pPr>
    </w:p>
    <w:p w14:paraId="663DC45E" w14:textId="2E1254F7" w:rsidR="00C00A99" w:rsidRDefault="00510809" w:rsidP="00692775">
      <w:pPr>
        <w:pStyle w:val="Heading3"/>
        <w:ind w:left="0" w:firstLine="0"/>
        <w:rPr>
          <w:color w:val="000000"/>
        </w:rPr>
      </w:pPr>
      <w:bookmarkStart w:id="9" w:name="_Toc10401039"/>
      <w:r>
        <w:rPr>
          <w:color w:val="000000"/>
        </w:rPr>
        <w:lastRenderedPageBreak/>
        <w:t xml:space="preserve">2.2.2. Administrator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kojim</w:t>
      </w:r>
      <w:proofErr w:type="spellEnd"/>
      <w:r>
        <w:rPr>
          <w:color w:val="000000"/>
        </w:rPr>
        <w:t xml:space="preserve"> </w:t>
      </w:r>
      <w:proofErr w:type="spellStart"/>
      <w:r>
        <w:t>ć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da </w:t>
      </w:r>
      <w:proofErr w:type="spellStart"/>
      <w:r w:rsidR="000F0F29">
        <w:rPr>
          <w:color w:val="000000"/>
        </w:rPr>
        <w:t>izvr</w:t>
      </w:r>
      <w:proofErr w:type="spellEnd"/>
      <w:r w:rsidR="000F0F29">
        <w:rPr>
          <w:color w:val="000000"/>
          <w:lang w:val="sr-Latn-RS"/>
        </w:rPr>
        <w:t xml:space="preserve">ši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unapre</w:t>
      </w:r>
      <w:r>
        <w:t>đ</w:t>
      </w:r>
      <w:r>
        <w:rPr>
          <w:color w:val="000000"/>
        </w:rPr>
        <w:t>ivanja</w:t>
      </w:r>
      <w:bookmarkEnd w:id="9"/>
      <w:proofErr w:type="spellEnd"/>
    </w:p>
    <w:p w14:paraId="6AA3403C" w14:textId="77777777" w:rsidR="00C00A99" w:rsidRDefault="00C00A99">
      <w:pPr>
        <w:ind w:left="360"/>
        <w:rPr>
          <w:sz w:val="24"/>
          <w:szCs w:val="24"/>
        </w:rPr>
      </w:pPr>
    </w:p>
    <w:p w14:paraId="13E421D4" w14:textId="3A42E378" w:rsidR="00C00A99" w:rsidRDefault="0051080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njegovom</w:t>
      </w:r>
      <w:proofErr w:type="spellEnd"/>
      <w:r>
        <w:rPr>
          <w:sz w:val="24"/>
          <w:szCs w:val="24"/>
        </w:rPr>
        <w:t xml:space="preserve"> username-u</w:t>
      </w:r>
      <w:r w:rsidR="00D8233C">
        <w:rPr>
          <w:sz w:val="24"/>
          <w:szCs w:val="24"/>
        </w:rPr>
        <w:t xml:space="preserve"> </w:t>
      </w:r>
      <w:proofErr w:type="spellStart"/>
      <w:r w:rsidR="00D8233C">
        <w:rPr>
          <w:sz w:val="24"/>
          <w:szCs w:val="24"/>
        </w:rPr>
        <w:t>ili</w:t>
      </w:r>
      <w:proofErr w:type="spellEnd"/>
      <w:r w:rsidR="00D8233C">
        <w:rPr>
          <w:sz w:val="24"/>
          <w:szCs w:val="24"/>
        </w:rPr>
        <w:t xml:space="preserve"> </w:t>
      </w:r>
      <w:proofErr w:type="spellStart"/>
      <w:r w:rsidR="00D8233C">
        <w:rPr>
          <w:sz w:val="24"/>
          <w:szCs w:val="24"/>
        </w:rPr>
        <w:t>imenu</w:t>
      </w:r>
      <w:proofErr w:type="spellEnd"/>
      <w:r>
        <w:rPr>
          <w:sz w:val="24"/>
          <w:szCs w:val="24"/>
        </w:rPr>
        <w:t>.</w:t>
      </w:r>
    </w:p>
    <w:p w14:paraId="31F2884D" w14:textId="77777777" w:rsidR="00C00A99" w:rsidRDefault="00C00A99">
      <w:pPr>
        <w:ind w:left="360"/>
        <w:rPr>
          <w:sz w:val="24"/>
          <w:szCs w:val="24"/>
        </w:rPr>
      </w:pPr>
    </w:p>
    <w:p w14:paraId="4063B3FC" w14:textId="77777777" w:rsidR="00C00A99" w:rsidRDefault="00510809" w:rsidP="001A7C54">
      <w:pPr>
        <w:pStyle w:val="Heading3"/>
        <w:ind w:left="0" w:firstLine="0"/>
        <w:rPr>
          <w:color w:val="000000"/>
        </w:rPr>
      </w:pPr>
      <w:bookmarkStart w:id="10" w:name="_Toc10401040"/>
      <w:r>
        <w:rPr>
          <w:color w:val="000000"/>
        </w:rPr>
        <w:t xml:space="preserve">2.2.3. Administrator </w:t>
      </w:r>
      <w:proofErr w:type="spellStart"/>
      <w:r>
        <w:t>i</w:t>
      </w:r>
      <w:r>
        <w:rPr>
          <w:color w:val="000000"/>
        </w:rPr>
        <w:t>zvršava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unapređivanja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odabranim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korisnikom</w:t>
      </w:r>
      <w:bookmarkEnd w:id="10"/>
      <w:proofErr w:type="spellEnd"/>
    </w:p>
    <w:p w14:paraId="4BFCA55C" w14:textId="77777777" w:rsidR="00C00A99" w:rsidRDefault="00C00A99"/>
    <w:p w14:paraId="4DCAF25A" w14:textId="3E435AF2" w:rsidR="009638C3" w:rsidRDefault="00510809" w:rsidP="009638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jedno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ikonica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unapređivanja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akcijom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unapređivanja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rang.</w:t>
      </w:r>
      <w:r w:rsidR="009638C3" w:rsidRPr="009638C3">
        <w:rPr>
          <w:sz w:val="24"/>
          <w:szCs w:val="24"/>
        </w:rPr>
        <w:t xml:space="preserve"> </w:t>
      </w:r>
      <w:r w:rsidR="009638C3">
        <w:rPr>
          <w:sz w:val="24"/>
          <w:szCs w:val="24"/>
        </w:rPr>
        <w:t xml:space="preserve">Time </w:t>
      </w:r>
      <w:proofErr w:type="spellStart"/>
      <w:r w:rsidR="009638C3">
        <w:rPr>
          <w:sz w:val="24"/>
          <w:szCs w:val="24"/>
        </w:rPr>
        <w:t>korisnik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prelazi</w:t>
      </w:r>
      <w:proofErr w:type="spellEnd"/>
      <w:r w:rsidR="009638C3">
        <w:rPr>
          <w:sz w:val="24"/>
          <w:szCs w:val="24"/>
        </w:rPr>
        <w:t xml:space="preserve"> u jedan od </w:t>
      </w:r>
      <w:proofErr w:type="spellStart"/>
      <w:r w:rsidR="009638C3">
        <w:rPr>
          <w:sz w:val="24"/>
          <w:szCs w:val="24"/>
        </w:rPr>
        <w:t>dva</w:t>
      </w:r>
      <w:proofErr w:type="spellEnd"/>
      <w:r w:rsidR="009638C3">
        <w:rPr>
          <w:sz w:val="24"/>
          <w:szCs w:val="24"/>
        </w:rPr>
        <w:t xml:space="preserve"> “</w:t>
      </w:r>
      <w:proofErr w:type="spellStart"/>
      <w:r w:rsidR="009638C3">
        <w:rPr>
          <w:sz w:val="24"/>
          <w:szCs w:val="24"/>
        </w:rPr>
        <w:t>veća</w:t>
      </w:r>
      <w:proofErr w:type="spellEnd"/>
      <w:r w:rsidR="009638C3">
        <w:rPr>
          <w:sz w:val="24"/>
          <w:szCs w:val="24"/>
        </w:rPr>
        <w:t xml:space="preserve">” </w:t>
      </w:r>
      <w:proofErr w:type="spellStart"/>
      <w:r w:rsidR="009638C3">
        <w:rPr>
          <w:sz w:val="24"/>
          <w:szCs w:val="24"/>
        </w:rPr>
        <w:t>ranga</w:t>
      </w:r>
      <w:proofErr w:type="spellEnd"/>
      <w:r w:rsidR="009638C3">
        <w:rPr>
          <w:sz w:val="24"/>
          <w:szCs w:val="24"/>
        </w:rPr>
        <w:t xml:space="preserve"> (moderator </w:t>
      </w:r>
      <w:proofErr w:type="spellStart"/>
      <w:r w:rsidR="009638C3">
        <w:rPr>
          <w:sz w:val="24"/>
          <w:szCs w:val="24"/>
        </w:rPr>
        <w:t>ili</w:t>
      </w:r>
      <w:proofErr w:type="spellEnd"/>
      <w:r w:rsidR="009638C3">
        <w:rPr>
          <w:sz w:val="24"/>
          <w:szCs w:val="24"/>
        </w:rPr>
        <w:t xml:space="preserve"> administrator), </w:t>
      </w:r>
      <w:proofErr w:type="spellStart"/>
      <w:r w:rsidR="009638C3">
        <w:rPr>
          <w:sz w:val="24"/>
          <w:szCs w:val="24"/>
        </w:rPr>
        <w:t>čime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dobija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veća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prava</w:t>
      </w:r>
      <w:proofErr w:type="spellEnd"/>
      <w:r w:rsidR="009638C3">
        <w:rPr>
          <w:sz w:val="24"/>
          <w:szCs w:val="24"/>
        </w:rPr>
        <w:t xml:space="preserve">. </w:t>
      </w:r>
      <w:proofErr w:type="spellStart"/>
      <w:r w:rsidR="009638C3">
        <w:rPr>
          <w:sz w:val="24"/>
          <w:szCs w:val="24"/>
        </w:rPr>
        <w:t>Detaljnije</w:t>
      </w:r>
      <w:proofErr w:type="spellEnd"/>
      <w:r w:rsidR="009638C3">
        <w:rPr>
          <w:sz w:val="24"/>
          <w:szCs w:val="24"/>
        </w:rPr>
        <w:t xml:space="preserve"> o </w:t>
      </w:r>
      <w:proofErr w:type="spellStart"/>
      <w:r w:rsidR="009638C3">
        <w:rPr>
          <w:sz w:val="24"/>
          <w:szCs w:val="24"/>
        </w:rPr>
        <w:t>pravima</w:t>
      </w:r>
      <w:proofErr w:type="spellEnd"/>
      <w:r w:rsidR="009638C3">
        <w:rPr>
          <w:sz w:val="24"/>
          <w:szCs w:val="24"/>
        </w:rPr>
        <w:t xml:space="preserve"> koje </w:t>
      </w:r>
      <w:proofErr w:type="spellStart"/>
      <w:r w:rsidR="009638C3">
        <w:rPr>
          <w:sz w:val="24"/>
          <w:szCs w:val="24"/>
        </w:rPr>
        <w:t>dobija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prelaskom</w:t>
      </w:r>
      <w:proofErr w:type="spellEnd"/>
      <w:r w:rsidR="009638C3">
        <w:rPr>
          <w:sz w:val="24"/>
          <w:szCs w:val="24"/>
        </w:rPr>
        <w:t xml:space="preserve"> u jedan ova </w:t>
      </w:r>
      <w:proofErr w:type="spellStart"/>
      <w:r w:rsidR="009638C3">
        <w:rPr>
          <w:sz w:val="24"/>
          <w:szCs w:val="24"/>
        </w:rPr>
        <w:t>dva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ranga</w:t>
      </w:r>
      <w:proofErr w:type="spellEnd"/>
      <w:r w:rsidR="009638C3">
        <w:rPr>
          <w:sz w:val="24"/>
          <w:szCs w:val="24"/>
        </w:rPr>
        <w:t xml:space="preserve"> se </w:t>
      </w:r>
      <w:proofErr w:type="spellStart"/>
      <w:r w:rsidR="009638C3">
        <w:rPr>
          <w:sz w:val="24"/>
          <w:szCs w:val="24"/>
        </w:rPr>
        <w:t>može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pročitati</w:t>
      </w:r>
      <w:proofErr w:type="spellEnd"/>
      <w:r w:rsidR="009638C3">
        <w:rPr>
          <w:sz w:val="24"/>
          <w:szCs w:val="24"/>
        </w:rPr>
        <w:t xml:space="preserve"> u </w:t>
      </w:r>
      <w:proofErr w:type="spellStart"/>
      <w:r w:rsidR="009638C3">
        <w:rPr>
          <w:sz w:val="24"/>
          <w:szCs w:val="24"/>
        </w:rPr>
        <w:t>našoj</w:t>
      </w:r>
      <w:proofErr w:type="spellEnd"/>
      <w:r w:rsidR="009638C3">
        <w:rPr>
          <w:sz w:val="24"/>
          <w:szCs w:val="24"/>
        </w:rPr>
        <w:t xml:space="preserve"> </w:t>
      </w:r>
      <w:proofErr w:type="spellStart"/>
      <w:r w:rsidR="009638C3">
        <w:rPr>
          <w:sz w:val="24"/>
          <w:szCs w:val="24"/>
        </w:rPr>
        <w:t>dokumentaciji</w:t>
      </w:r>
      <w:proofErr w:type="spellEnd"/>
      <w:r w:rsidR="009638C3">
        <w:rPr>
          <w:sz w:val="24"/>
          <w:szCs w:val="24"/>
        </w:rPr>
        <w:t>.</w:t>
      </w:r>
    </w:p>
    <w:p w14:paraId="3904C770" w14:textId="0C262143" w:rsidR="00AE355E" w:rsidRDefault="00AE355E" w:rsidP="009638C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šalje na stranicu InfoMessage gde prikazuje odgovarajuću poruku</w:t>
      </w:r>
    </w:p>
    <w:p w14:paraId="7F02DC2B" w14:textId="77777777" w:rsidR="00C00A99" w:rsidRPr="009638C3" w:rsidRDefault="00C00A99" w:rsidP="009638C3">
      <w:pPr>
        <w:spacing w:after="0"/>
        <w:rPr>
          <w:sz w:val="24"/>
          <w:szCs w:val="24"/>
        </w:rPr>
      </w:pPr>
    </w:p>
    <w:p w14:paraId="688C47EB" w14:textId="066C722F" w:rsidR="00C00A99" w:rsidRPr="0084553E" w:rsidRDefault="00510809" w:rsidP="0084553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1" w:name="_Toc10401041"/>
      <w:r>
        <w:rPr>
          <w:rFonts w:ascii="Times New Roman" w:eastAsia="Times New Roman" w:hAnsi="Times New Roman" w:cs="Times New Roman"/>
          <w:b/>
          <w:color w:val="000000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Start w:id="12" w:name="_kqsgs5ydxof0" w:colFirst="0" w:colLast="0"/>
      <w:bookmarkEnd w:id="11"/>
      <w:bookmarkEnd w:id="12"/>
      <w:proofErr w:type="spellEnd"/>
    </w:p>
    <w:p w14:paraId="578A4526" w14:textId="0EF50790" w:rsidR="00C00A99" w:rsidRDefault="00095A49" w:rsidP="00830CBA">
      <w:pPr>
        <w:ind w:left="0" w:firstLine="0"/>
        <w:rPr>
          <w:color w:val="000000"/>
          <w:sz w:val="24"/>
          <w:szCs w:val="24"/>
          <w:u w:val="single"/>
        </w:rPr>
      </w:pPr>
      <w:r w:rsidRPr="00095A49">
        <w:rPr>
          <w:color w:val="000000"/>
          <w:sz w:val="24"/>
          <w:szCs w:val="24"/>
          <w:u w:val="single"/>
        </w:rPr>
        <w:t xml:space="preserve">2.3.1. </w:t>
      </w:r>
      <w:proofErr w:type="spellStart"/>
      <w:r w:rsidRPr="00095A49">
        <w:rPr>
          <w:color w:val="000000"/>
          <w:sz w:val="24"/>
          <w:szCs w:val="24"/>
          <w:u w:val="single"/>
        </w:rPr>
        <w:t>Korisnik</w:t>
      </w:r>
      <w:proofErr w:type="spellEnd"/>
      <w:r w:rsidRPr="00095A49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095A49">
        <w:rPr>
          <w:color w:val="000000"/>
          <w:sz w:val="24"/>
          <w:szCs w:val="24"/>
          <w:u w:val="single"/>
        </w:rPr>
        <w:t>već</w:t>
      </w:r>
      <w:proofErr w:type="spellEnd"/>
      <w:r w:rsidRPr="00095A49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095A49">
        <w:rPr>
          <w:color w:val="000000"/>
          <w:sz w:val="24"/>
          <w:szCs w:val="24"/>
          <w:u w:val="single"/>
        </w:rPr>
        <w:t>ima</w:t>
      </w:r>
      <w:proofErr w:type="spellEnd"/>
      <w:r w:rsidRPr="00095A49">
        <w:rPr>
          <w:color w:val="000000"/>
          <w:sz w:val="24"/>
          <w:szCs w:val="24"/>
          <w:u w:val="single"/>
        </w:rPr>
        <w:t xml:space="preserve"> isti </w:t>
      </w:r>
      <w:proofErr w:type="spellStart"/>
      <w:r w:rsidRPr="00095A49">
        <w:rPr>
          <w:color w:val="000000"/>
          <w:sz w:val="24"/>
          <w:szCs w:val="24"/>
          <w:u w:val="single"/>
        </w:rPr>
        <w:t>ili</w:t>
      </w:r>
      <w:proofErr w:type="spellEnd"/>
      <w:r w:rsidRPr="00095A49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095A49">
        <w:rPr>
          <w:color w:val="000000"/>
          <w:sz w:val="24"/>
          <w:szCs w:val="24"/>
          <w:u w:val="single"/>
        </w:rPr>
        <w:t>veći</w:t>
      </w:r>
      <w:proofErr w:type="spellEnd"/>
      <w:r w:rsidRPr="00095A49">
        <w:rPr>
          <w:color w:val="000000"/>
          <w:sz w:val="24"/>
          <w:szCs w:val="24"/>
          <w:u w:val="single"/>
        </w:rPr>
        <w:t xml:space="preserve"> rank</w:t>
      </w:r>
    </w:p>
    <w:p w14:paraId="692FE8D1" w14:textId="29FCF473" w:rsidR="00095A49" w:rsidRPr="00095A49" w:rsidRDefault="00095A49" w:rsidP="00095A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95A49">
        <w:rPr>
          <w:sz w:val="24"/>
          <w:szCs w:val="24"/>
        </w:rPr>
        <w:t>Odabrani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korisnik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ko</w:t>
      </w:r>
      <w:r w:rsidR="0007270E">
        <w:rPr>
          <w:sz w:val="24"/>
          <w:szCs w:val="24"/>
        </w:rPr>
        <w:t>g</w:t>
      </w:r>
      <w:r w:rsidR="00D614C8">
        <w:rPr>
          <w:sz w:val="24"/>
          <w:szCs w:val="24"/>
        </w:rPr>
        <w:t>a</w:t>
      </w:r>
      <w:proofErr w:type="spellEnd"/>
      <w:r w:rsidRPr="00095A49">
        <w:rPr>
          <w:sz w:val="24"/>
          <w:szCs w:val="24"/>
        </w:rPr>
        <w:t xml:space="preserve"> je administrator </w:t>
      </w:r>
      <w:proofErr w:type="spellStart"/>
      <w:r w:rsidRPr="00095A49">
        <w:rPr>
          <w:sz w:val="24"/>
          <w:szCs w:val="24"/>
        </w:rPr>
        <w:t>pokušao</w:t>
      </w:r>
      <w:proofErr w:type="spellEnd"/>
      <w:r w:rsidRPr="00095A49">
        <w:rPr>
          <w:sz w:val="24"/>
          <w:szCs w:val="24"/>
        </w:rPr>
        <w:t xml:space="preserve"> da </w:t>
      </w:r>
      <w:proofErr w:type="spellStart"/>
      <w:r w:rsidRPr="00095A49">
        <w:rPr>
          <w:sz w:val="24"/>
          <w:szCs w:val="24"/>
        </w:rPr>
        <w:t>unapredi</w:t>
      </w:r>
      <w:proofErr w:type="spellEnd"/>
      <w:r w:rsidRPr="00095A49">
        <w:rPr>
          <w:sz w:val="24"/>
          <w:szCs w:val="24"/>
        </w:rPr>
        <w:t xml:space="preserve"> u </w:t>
      </w:r>
      <w:proofErr w:type="spellStart"/>
      <w:r w:rsidRPr="00095A49">
        <w:rPr>
          <w:sz w:val="24"/>
          <w:szCs w:val="24"/>
        </w:rPr>
        <w:t>veći</w:t>
      </w:r>
      <w:proofErr w:type="spellEnd"/>
      <w:r w:rsidRPr="00095A49">
        <w:rPr>
          <w:sz w:val="24"/>
          <w:szCs w:val="24"/>
        </w:rPr>
        <w:t xml:space="preserve"> rank </w:t>
      </w:r>
      <w:proofErr w:type="spellStart"/>
      <w:r w:rsidRPr="00095A49">
        <w:rPr>
          <w:sz w:val="24"/>
          <w:szCs w:val="24"/>
        </w:rPr>
        <w:t>već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ima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taj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ili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veći</w:t>
      </w:r>
      <w:proofErr w:type="spellEnd"/>
      <w:r w:rsidRPr="00095A49">
        <w:rPr>
          <w:sz w:val="24"/>
          <w:szCs w:val="24"/>
        </w:rPr>
        <w:t xml:space="preserve"> rank</w:t>
      </w:r>
    </w:p>
    <w:p w14:paraId="4379BA34" w14:textId="217CDAB9" w:rsidR="00095A49" w:rsidRPr="00095A49" w:rsidRDefault="00095A49" w:rsidP="00095A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95A49">
        <w:rPr>
          <w:sz w:val="24"/>
          <w:szCs w:val="24"/>
        </w:rPr>
        <w:t>Sistem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šalje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na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stranicu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InfoMessage</w:t>
      </w:r>
      <w:proofErr w:type="spellEnd"/>
      <w:r w:rsidRPr="00095A49">
        <w:rPr>
          <w:sz w:val="24"/>
          <w:szCs w:val="24"/>
        </w:rPr>
        <w:t xml:space="preserve"> gde se </w:t>
      </w:r>
      <w:proofErr w:type="spellStart"/>
      <w:r w:rsidRPr="00095A49">
        <w:rPr>
          <w:sz w:val="24"/>
          <w:szCs w:val="24"/>
        </w:rPr>
        <w:t>prikazuje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odgovarajuća</w:t>
      </w:r>
      <w:proofErr w:type="spellEnd"/>
      <w:r w:rsidRPr="00095A49">
        <w:rPr>
          <w:sz w:val="24"/>
          <w:szCs w:val="24"/>
        </w:rPr>
        <w:t xml:space="preserve"> </w:t>
      </w:r>
      <w:proofErr w:type="spellStart"/>
      <w:r w:rsidRPr="00095A49">
        <w:rPr>
          <w:sz w:val="24"/>
          <w:szCs w:val="24"/>
        </w:rPr>
        <w:t>poruka</w:t>
      </w:r>
      <w:proofErr w:type="spellEnd"/>
    </w:p>
    <w:p w14:paraId="5FB4D175" w14:textId="77777777" w:rsidR="00095A49" w:rsidRDefault="00095A49" w:rsidP="00830CBA">
      <w:pPr>
        <w:ind w:left="0" w:firstLine="0"/>
        <w:rPr>
          <w:sz w:val="24"/>
          <w:szCs w:val="24"/>
        </w:rPr>
      </w:pPr>
    </w:p>
    <w:p w14:paraId="6E8BA88E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3" w:name="_Toc10401042"/>
      <w:r>
        <w:rPr>
          <w:rFonts w:ascii="Times New Roman" w:eastAsia="Times New Roman" w:hAnsi="Times New Roman" w:cs="Times New Roman"/>
          <w:b/>
          <w:color w:val="00000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3"/>
      <w:proofErr w:type="spellEnd"/>
    </w:p>
    <w:p w14:paraId="7ECE430C" w14:textId="77777777" w:rsidR="00C00A99" w:rsidRDefault="00C00A99"/>
    <w:p w14:paraId="49EF201D" w14:textId="77777777" w:rsidR="00C00A99" w:rsidRDefault="0051080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Za ovaj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nisu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>.</w:t>
      </w:r>
    </w:p>
    <w:p w14:paraId="75AFE301" w14:textId="77777777" w:rsidR="00C00A99" w:rsidRDefault="00C00A99">
      <w:pPr>
        <w:rPr>
          <w:b/>
          <w:sz w:val="24"/>
          <w:szCs w:val="24"/>
        </w:rPr>
      </w:pPr>
    </w:p>
    <w:p w14:paraId="77A4A1D5" w14:textId="77777777" w:rsidR="00C00A99" w:rsidRDefault="00510809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4" w:name="_Toc10401043"/>
      <w:r>
        <w:rPr>
          <w:rFonts w:ascii="Times New Roman" w:eastAsia="Times New Roman" w:hAnsi="Times New Roman" w:cs="Times New Roman"/>
          <w:b/>
          <w:color w:val="000000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4"/>
      <w:proofErr w:type="spellEnd"/>
    </w:p>
    <w:p w14:paraId="01E16DFB" w14:textId="77777777" w:rsidR="00C00A99" w:rsidRDefault="00C00A99">
      <w:bookmarkStart w:id="15" w:name="_35nkun2" w:colFirst="0" w:colLast="0"/>
      <w:bookmarkEnd w:id="15"/>
    </w:p>
    <w:p w14:paraId="3BE12BC7" w14:textId="4806CBB7" w:rsidR="00E2596B" w:rsidRDefault="00510809" w:rsidP="003C662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Za ovaj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preduslov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>.</w:t>
      </w:r>
    </w:p>
    <w:p w14:paraId="47C2198D" w14:textId="0631FD07" w:rsidR="003C6629" w:rsidRDefault="003C6629" w:rsidP="003C6629">
      <w:pPr>
        <w:rPr>
          <w:b/>
          <w:sz w:val="28"/>
          <w:szCs w:val="28"/>
        </w:rPr>
      </w:pPr>
    </w:p>
    <w:p w14:paraId="03D4BE02" w14:textId="77777777" w:rsidR="00C00A99" w:rsidRDefault="00510809">
      <w:pPr>
        <w:pStyle w:val="Heading2"/>
        <w:spacing w:after="12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6" w:name="_Toc10401044"/>
      <w:r>
        <w:rPr>
          <w:rFonts w:ascii="Times New Roman" w:eastAsia="Times New Roman" w:hAnsi="Times New Roman" w:cs="Times New Roman"/>
          <w:b/>
          <w:color w:val="000000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6"/>
      <w:proofErr w:type="spellEnd"/>
    </w:p>
    <w:p w14:paraId="1389FE6A" w14:textId="77777777" w:rsidR="00C00A99" w:rsidRDefault="00C00A99"/>
    <w:p w14:paraId="42936587" w14:textId="71168ED6" w:rsidR="00C00A99" w:rsidRDefault="00510809" w:rsidP="00C81436">
      <w:pPr>
        <w:ind w:left="0" w:firstLine="0"/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koja je </w:t>
      </w:r>
      <w:proofErr w:type="spellStart"/>
      <w:r>
        <w:rPr>
          <w:sz w:val="24"/>
          <w:szCs w:val="24"/>
        </w:rPr>
        <w:t>odabrana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izvrši</w:t>
      </w:r>
      <w:proofErr w:type="spellEnd"/>
      <w:r>
        <w:rPr>
          <w:sz w:val="24"/>
          <w:szCs w:val="24"/>
        </w:rPr>
        <w:t>.</w:t>
      </w:r>
    </w:p>
    <w:sectPr w:rsidR="00C00A99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FB04" w14:textId="77777777" w:rsidR="004C30E8" w:rsidRDefault="004C30E8" w:rsidP="00A55921">
      <w:pPr>
        <w:spacing w:after="0" w:line="240" w:lineRule="auto"/>
      </w:pPr>
      <w:r>
        <w:separator/>
      </w:r>
    </w:p>
  </w:endnote>
  <w:endnote w:type="continuationSeparator" w:id="0">
    <w:p w14:paraId="342C56B3" w14:textId="77777777" w:rsidR="004C30E8" w:rsidRDefault="004C30E8" w:rsidP="00A5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4C45" w14:textId="2F3205FC" w:rsidR="00A55921" w:rsidRDefault="00A55921" w:rsidP="00A55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400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BECEC" w14:textId="77777777" w:rsidR="00A55921" w:rsidRDefault="00A559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CC903" w14:textId="77777777" w:rsidR="00A55921" w:rsidRDefault="00A5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B94B3" w14:textId="77777777" w:rsidR="004C30E8" w:rsidRDefault="004C30E8" w:rsidP="00A55921">
      <w:pPr>
        <w:spacing w:after="0" w:line="240" w:lineRule="auto"/>
      </w:pPr>
      <w:r>
        <w:separator/>
      </w:r>
    </w:p>
  </w:footnote>
  <w:footnote w:type="continuationSeparator" w:id="0">
    <w:p w14:paraId="60775984" w14:textId="77777777" w:rsidR="004C30E8" w:rsidRDefault="004C30E8" w:rsidP="00A5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4835"/>
    <w:multiLevelType w:val="multilevel"/>
    <w:tmpl w:val="D5CE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D0291"/>
    <w:multiLevelType w:val="multilevel"/>
    <w:tmpl w:val="3110B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4D94"/>
    <w:multiLevelType w:val="multilevel"/>
    <w:tmpl w:val="D2DA9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36550"/>
    <w:multiLevelType w:val="hybridMultilevel"/>
    <w:tmpl w:val="0488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1516"/>
    <w:multiLevelType w:val="multilevel"/>
    <w:tmpl w:val="5B3C6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9"/>
    <w:rsid w:val="00043DC6"/>
    <w:rsid w:val="0007270E"/>
    <w:rsid w:val="00095A49"/>
    <w:rsid w:val="000C7E99"/>
    <w:rsid w:val="000F0F29"/>
    <w:rsid w:val="0014027C"/>
    <w:rsid w:val="00165CA9"/>
    <w:rsid w:val="001726C2"/>
    <w:rsid w:val="001A7C54"/>
    <w:rsid w:val="00211EBE"/>
    <w:rsid w:val="00236618"/>
    <w:rsid w:val="002D482B"/>
    <w:rsid w:val="003755FC"/>
    <w:rsid w:val="0038364F"/>
    <w:rsid w:val="003C6629"/>
    <w:rsid w:val="00422BBB"/>
    <w:rsid w:val="00445E0D"/>
    <w:rsid w:val="004C30E8"/>
    <w:rsid w:val="004E2B15"/>
    <w:rsid w:val="004E3238"/>
    <w:rsid w:val="00510809"/>
    <w:rsid w:val="005321B1"/>
    <w:rsid w:val="005A267B"/>
    <w:rsid w:val="005D5F15"/>
    <w:rsid w:val="005F0A99"/>
    <w:rsid w:val="00650CE9"/>
    <w:rsid w:val="00670B35"/>
    <w:rsid w:val="00682D51"/>
    <w:rsid w:val="00692775"/>
    <w:rsid w:val="006C110F"/>
    <w:rsid w:val="006F3B1C"/>
    <w:rsid w:val="00725AA2"/>
    <w:rsid w:val="007828E2"/>
    <w:rsid w:val="00796602"/>
    <w:rsid w:val="00830CBA"/>
    <w:rsid w:val="00837670"/>
    <w:rsid w:val="0084553E"/>
    <w:rsid w:val="00857AD0"/>
    <w:rsid w:val="008A2890"/>
    <w:rsid w:val="009638C3"/>
    <w:rsid w:val="00995865"/>
    <w:rsid w:val="00A1015B"/>
    <w:rsid w:val="00A55921"/>
    <w:rsid w:val="00A57720"/>
    <w:rsid w:val="00A82A35"/>
    <w:rsid w:val="00AC7576"/>
    <w:rsid w:val="00AE355E"/>
    <w:rsid w:val="00B42DA4"/>
    <w:rsid w:val="00B46E24"/>
    <w:rsid w:val="00C00A99"/>
    <w:rsid w:val="00C0181E"/>
    <w:rsid w:val="00C33153"/>
    <w:rsid w:val="00C81436"/>
    <w:rsid w:val="00D1088C"/>
    <w:rsid w:val="00D614C8"/>
    <w:rsid w:val="00D8233C"/>
    <w:rsid w:val="00E2596B"/>
    <w:rsid w:val="00E727B1"/>
    <w:rsid w:val="00F5472E"/>
    <w:rsid w:val="00FC61B5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B4E0"/>
  <w15:docId w15:val="{E97E50F8-83AC-43A7-B0E7-7D4A8AE1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36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5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21"/>
  </w:style>
  <w:style w:type="paragraph" w:styleId="Footer">
    <w:name w:val="footer"/>
    <w:basedOn w:val="Normal"/>
    <w:link w:val="FooterChar"/>
    <w:uiPriority w:val="99"/>
    <w:unhideWhenUsed/>
    <w:rsid w:val="00A5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21"/>
  </w:style>
  <w:style w:type="paragraph" w:styleId="TOC1">
    <w:name w:val="toc 1"/>
    <w:basedOn w:val="Normal"/>
    <w:next w:val="Normal"/>
    <w:autoRedefine/>
    <w:uiPriority w:val="39"/>
    <w:unhideWhenUsed/>
    <w:rsid w:val="00A559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5592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592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55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5A4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7FA2-2D82-48AC-BE39-E740E3C9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Nebojsa</dc:creator>
  <cp:lastModifiedBy>Filip Tanic</cp:lastModifiedBy>
  <cp:revision>29</cp:revision>
  <cp:lastPrinted>2019-04-11T19:48:00Z</cp:lastPrinted>
  <dcterms:created xsi:type="dcterms:W3CDTF">2019-04-11T19:44:00Z</dcterms:created>
  <dcterms:modified xsi:type="dcterms:W3CDTF">2019-06-03T14:04:00Z</dcterms:modified>
</cp:coreProperties>
</file>