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BE" w:rsidRDefault="000B2C3B" w:rsidP="00123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Letter of Initial Contact</w:t>
      </w:r>
    </w:p>
    <w:p w:rsidR="00123C03" w:rsidRDefault="00B952A4" w:rsidP="00123C0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Revisitation</w:t>
      </w:r>
      <w:proofErr w:type="spellEnd"/>
      <w:r>
        <w:rPr>
          <w:b/>
          <w:sz w:val="28"/>
          <w:szCs w:val="28"/>
        </w:rPr>
        <w:t xml:space="preserve"> of Code-Related Web Pages by Software Developers</w:t>
      </w:r>
    </w:p>
    <w:p w:rsidR="000B2C3B" w:rsidRPr="00D808E2" w:rsidRDefault="000B2C3B" w:rsidP="000B2C3B">
      <w:pPr>
        <w:rPr>
          <w:sz w:val="24"/>
          <w:szCs w:val="24"/>
        </w:rPr>
      </w:pPr>
      <w:r>
        <w:rPr>
          <w:sz w:val="24"/>
          <w:szCs w:val="24"/>
        </w:rPr>
        <w:t xml:space="preserve">We are contacting you to request your help in recruiting subjects for a study </w:t>
      </w:r>
      <w:r w:rsidR="002A1E5A">
        <w:rPr>
          <w:sz w:val="24"/>
          <w:szCs w:val="24"/>
        </w:rPr>
        <w:t xml:space="preserve">on how software developers use the web.  </w:t>
      </w:r>
      <w:r w:rsidR="00D808E2" w:rsidRPr="00D808E2">
        <w:rPr>
          <w:sz w:val="24"/>
          <w:szCs w:val="24"/>
        </w:rPr>
        <w:t xml:space="preserve">The overall purpose of the project is to measure how often software </w:t>
      </w:r>
      <w:r w:rsidR="00FF488A">
        <w:rPr>
          <w:sz w:val="24"/>
          <w:szCs w:val="24"/>
        </w:rPr>
        <w:t>developers return to code</w:t>
      </w:r>
      <w:r w:rsidR="00D808E2" w:rsidRPr="00D808E2">
        <w:rPr>
          <w:sz w:val="24"/>
          <w:szCs w:val="24"/>
        </w:rPr>
        <w:t xml:space="preserve">-related web pages they have previously visited, and determine which methods they use to find previously-visited pages (e.g. web search, bookmarks, </w:t>
      </w:r>
      <w:r w:rsidR="00D64BF4">
        <w:rPr>
          <w:sz w:val="24"/>
          <w:szCs w:val="24"/>
        </w:rPr>
        <w:t xml:space="preserve">or </w:t>
      </w:r>
      <w:r w:rsidR="00D808E2" w:rsidRPr="00D808E2">
        <w:rPr>
          <w:sz w:val="24"/>
          <w:szCs w:val="24"/>
        </w:rPr>
        <w:t>typing t</w:t>
      </w:r>
      <w:r w:rsidR="00F01C81">
        <w:rPr>
          <w:sz w:val="24"/>
          <w:szCs w:val="24"/>
        </w:rPr>
        <w:t>he address</w:t>
      </w:r>
      <w:r w:rsidR="00C7642F">
        <w:rPr>
          <w:sz w:val="24"/>
          <w:szCs w:val="24"/>
        </w:rPr>
        <w:t>)</w:t>
      </w:r>
      <w:r w:rsidR="0092463D">
        <w:rPr>
          <w:sz w:val="24"/>
          <w:szCs w:val="24"/>
        </w:rPr>
        <w:t>.</w:t>
      </w:r>
      <w:r w:rsidR="00C7642F">
        <w:rPr>
          <w:sz w:val="24"/>
          <w:szCs w:val="24"/>
        </w:rPr>
        <w:t xml:space="preserve">  </w:t>
      </w:r>
      <w:r w:rsidR="002D20CE" w:rsidRPr="002D20CE">
        <w:rPr>
          <w:sz w:val="24"/>
          <w:szCs w:val="24"/>
        </w:rPr>
        <w:t xml:space="preserve">The study will help us </w:t>
      </w:r>
      <w:r w:rsidR="002A1E5A">
        <w:rPr>
          <w:sz w:val="24"/>
          <w:szCs w:val="24"/>
        </w:rPr>
        <w:t>assess whether</w:t>
      </w:r>
      <w:r w:rsidR="002D20CE" w:rsidRPr="002D20CE">
        <w:rPr>
          <w:sz w:val="24"/>
          <w:szCs w:val="24"/>
        </w:rPr>
        <w:t xml:space="preserve"> a tool to support web page </w:t>
      </w:r>
      <w:proofErr w:type="spellStart"/>
      <w:r w:rsidR="002D20CE" w:rsidRPr="002D20CE">
        <w:rPr>
          <w:sz w:val="24"/>
          <w:szCs w:val="24"/>
        </w:rPr>
        <w:t>revisitation</w:t>
      </w:r>
      <w:proofErr w:type="spellEnd"/>
      <w:r w:rsidR="002D20CE" w:rsidRPr="002D20CE">
        <w:rPr>
          <w:sz w:val="24"/>
          <w:szCs w:val="24"/>
        </w:rPr>
        <w:t xml:space="preserve"> could be useful to software developers.  </w:t>
      </w:r>
      <w:r w:rsidRPr="002D20CE">
        <w:rPr>
          <w:sz w:val="24"/>
          <w:szCs w:val="24"/>
        </w:rPr>
        <w:t>This study</w:t>
      </w:r>
      <w:r w:rsidRPr="00D808E2">
        <w:rPr>
          <w:sz w:val="24"/>
          <w:szCs w:val="24"/>
        </w:rPr>
        <w:t xml:space="preserve"> is funded by NSERC.</w:t>
      </w:r>
    </w:p>
    <w:p w:rsidR="00541587" w:rsidRDefault="000B2C3B" w:rsidP="00123C03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3D4746">
        <w:rPr>
          <w:sz w:val="24"/>
          <w:szCs w:val="24"/>
        </w:rPr>
        <w:t>s study is being conducted by Mr</w:t>
      </w:r>
      <w:r>
        <w:rPr>
          <w:sz w:val="24"/>
          <w:szCs w:val="24"/>
        </w:rPr>
        <w:t xml:space="preserve">. </w:t>
      </w:r>
      <w:r w:rsidR="003D4746">
        <w:rPr>
          <w:sz w:val="24"/>
          <w:szCs w:val="24"/>
        </w:rPr>
        <w:t>N</w:t>
      </w:r>
      <w:r w:rsidR="00665C5A">
        <w:rPr>
          <w:sz w:val="24"/>
          <w:szCs w:val="24"/>
        </w:rPr>
        <w:t>icholas</w:t>
      </w:r>
      <w:r w:rsidR="003D4746">
        <w:rPr>
          <w:sz w:val="24"/>
          <w:szCs w:val="24"/>
        </w:rPr>
        <w:t xml:space="preserve"> Sawadsky</w:t>
      </w:r>
      <w:r>
        <w:rPr>
          <w:sz w:val="24"/>
          <w:szCs w:val="24"/>
        </w:rPr>
        <w:t xml:space="preserve"> of the Department of Computer Science, under the supervision of Dr. Gail Murphy, also of the Department of Computer Science.  </w:t>
      </w:r>
      <w:r w:rsidR="00541587">
        <w:rPr>
          <w:sz w:val="24"/>
          <w:szCs w:val="24"/>
        </w:rPr>
        <w:t>This research is part o</w:t>
      </w:r>
      <w:r w:rsidR="00A05D7E">
        <w:rPr>
          <w:sz w:val="24"/>
          <w:szCs w:val="24"/>
        </w:rPr>
        <w:t>f Mr</w:t>
      </w:r>
      <w:r w:rsidR="00541587">
        <w:rPr>
          <w:sz w:val="24"/>
          <w:szCs w:val="24"/>
        </w:rPr>
        <w:t xml:space="preserve">. </w:t>
      </w:r>
      <w:proofErr w:type="spellStart"/>
      <w:r w:rsidR="00A05D7E">
        <w:rPr>
          <w:sz w:val="24"/>
          <w:szCs w:val="24"/>
        </w:rPr>
        <w:t>Sawadsky</w:t>
      </w:r>
      <w:r w:rsidR="00C00A1B">
        <w:rPr>
          <w:sz w:val="24"/>
          <w:szCs w:val="24"/>
        </w:rPr>
        <w:t>’s</w:t>
      </w:r>
      <w:proofErr w:type="spellEnd"/>
      <w:r w:rsidR="00C00A1B">
        <w:rPr>
          <w:sz w:val="24"/>
          <w:szCs w:val="24"/>
        </w:rPr>
        <w:t xml:space="preserve"> research towards </w:t>
      </w:r>
      <w:proofErr w:type="gramStart"/>
      <w:r w:rsidR="00C00A1B">
        <w:rPr>
          <w:sz w:val="24"/>
          <w:szCs w:val="24"/>
        </w:rPr>
        <w:t>a</w:t>
      </w:r>
      <w:r w:rsidR="004E1529">
        <w:rPr>
          <w:sz w:val="24"/>
          <w:szCs w:val="24"/>
        </w:rPr>
        <w:t>n</w:t>
      </w:r>
      <w:proofErr w:type="gramEnd"/>
      <w:r w:rsidR="00E61FC6">
        <w:rPr>
          <w:sz w:val="24"/>
          <w:szCs w:val="24"/>
        </w:rPr>
        <w:t xml:space="preserve"> M.Sc. </w:t>
      </w:r>
      <w:r w:rsidR="00541587">
        <w:rPr>
          <w:sz w:val="24"/>
          <w:szCs w:val="24"/>
        </w:rPr>
        <w:t xml:space="preserve">degree.  The results of this research will be </w:t>
      </w:r>
      <w:r w:rsidR="00E61FC6">
        <w:rPr>
          <w:sz w:val="24"/>
          <w:szCs w:val="24"/>
        </w:rPr>
        <w:t>included in Mr</w:t>
      </w:r>
      <w:r w:rsidR="00541587">
        <w:rPr>
          <w:sz w:val="24"/>
          <w:szCs w:val="24"/>
        </w:rPr>
        <w:t xml:space="preserve">. </w:t>
      </w:r>
      <w:proofErr w:type="spellStart"/>
      <w:r w:rsidR="00E61FC6">
        <w:rPr>
          <w:sz w:val="24"/>
          <w:szCs w:val="24"/>
        </w:rPr>
        <w:t>Sawadsky</w:t>
      </w:r>
      <w:r w:rsidR="00541587">
        <w:rPr>
          <w:sz w:val="24"/>
          <w:szCs w:val="24"/>
        </w:rPr>
        <w:t>’s</w:t>
      </w:r>
      <w:proofErr w:type="spellEnd"/>
      <w:r w:rsidR="00541587">
        <w:rPr>
          <w:sz w:val="24"/>
          <w:szCs w:val="24"/>
        </w:rPr>
        <w:t xml:space="preserve"> </w:t>
      </w:r>
      <w:r w:rsidR="00E61FC6">
        <w:rPr>
          <w:sz w:val="24"/>
          <w:szCs w:val="24"/>
        </w:rPr>
        <w:t>M.Sc</w:t>
      </w:r>
      <w:r w:rsidR="00541587">
        <w:rPr>
          <w:sz w:val="24"/>
          <w:szCs w:val="24"/>
        </w:rPr>
        <w:t xml:space="preserve">. </w:t>
      </w:r>
      <w:r w:rsidR="00E61FC6">
        <w:rPr>
          <w:sz w:val="24"/>
          <w:szCs w:val="24"/>
        </w:rPr>
        <w:t>thesis</w:t>
      </w:r>
      <w:r w:rsidR="00541587">
        <w:rPr>
          <w:sz w:val="24"/>
          <w:szCs w:val="24"/>
        </w:rPr>
        <w:t xml:space="preserve">, which will be </w:t>
      </w:r>
      <w:r w:rsidR="00E61FC6">
        <w:rPr>
          <w:sz w:val="24"/>
          <w:szCs w:val="24"/>
        </w:rPr>
        <w:t xml:space="preserve">made </w:t>
      </w:r>
      <w:r w:rsidR="00541587">
        <w:rPr>
          <w:sz w:val="24"/>
          <w:szCs w:val="24"/>
        </w:rPr>
        <w:t>available to the public in due course.</w:t>
      </w:r>
    </w:p>
    <w:p w:rsidR="00FC4142" w:rsidRPr="00FC4142" w:rsidRDefault="000B2C3B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An individual who consents to participate in our study </w:t>
      </w:r>
      <w:r w:rsidR="00531186" w:rsidRPr="00FC4142">
        <w:rPr>
          <w:sz w:val="24"/>
          <w:szCs w:val="24"/>
        </w:rPr>
        <w:t>will</w:t>
      </w:r>
      <w:r w:rsidRPr="00FC4142">
        <w:rPr>
          <w:sz w:val="24"/>
          <w:szCs w:val="24"/>
        </w:rPr>
        <w:t xml:space="preserve"> be asked to provide no more than </w:t>
      </w:r>
      <w:r w:rsidR="00506A34">
        <w:rPr>
          <w:sz w:val="24"/>
          <w:szCs w:val="24"/>
        </w:rPr>
        <w:t>3</w:t>
      </w:r>
      <w:r w:rsidR="00FB6C64" w:rsidRPr="00FC4142">
        <w:rPr>
          <w:sz w:val="24"/>
          <w:szCs w:val="24"/>
        </w:rPr>
        <w:t>0 minutes</w:t>
      </w:r>
      <w:r w:rsidRPr="00FC4142">
        <w:rPr>
          <w:sz w:val="24"/>
          <w:szCs w:val="24"/>
        </w:rPr>
        <w:t xml:space="preserve"> of their time.</w:t>
      </w:r>
      <w:r w:rsidR="00531186" w:rsidRPr="00FC4142">
        <w:rPr>
          <w:sz w:val="24"/>
          <w:szCs w:val="24"/>
        </w:rPr>
        <w:t xml:space="preserve">  They will be asked to download and run a tool on their computer. The tool will extract a list of web pages visited from their web browser's history database. The tool will attempt to download each page in this list and classify it as development-related or non-development-related. </w:t>
      </w:r>
      <w:r w:rsidR="00FC4142" w:rsidRPr="00FC4142">
        <w:rPr>
          <w:sz w:val="24"/>
          <w:szCs w:val="24"/>
        </w:rPr>
        <w:t xml:space="preserve">Visits to well-known search engines, such as Google and Bing, will also be </w:t>
      </w:r>
      <w:proofErr w:type="gramStart"/>
      <w:r w:rsidR="00FC4142" w:rsidRPr="00FC4142">
        <w:rPr>
          <w:sz w:val="24"/>
          <w:szCs w:val="24"/>
        </w:rPr>
        <w:t>assigned</w:t>
      </w:r>
      <w:proofErr w:type="gramEnd"/>
      <w:r w:rsidR="00FC4142" w:rsidRPr="00FC4142">
        <w:rPr>
          <w:sz w:val="24"/>
          <w:szCs w:val="24"/>
        </w:rPr>
        <w:t xml:space="preserve"> to </w:t>
      </w:r>
      <w:r w:rsidR="000F76FC">
        <w:rPr>
          <w:sz w:val="24"/>
          <w:szCs w:val="24"/>
        </w:rPr>
        <w:t>a separate</w:t>
      </w:r>
      <w:r w:rsidR="00FC4142" w:rsidRPr="00FC4142">
        <w:rPr>
          <w:sz w:val="24"/>
          <w:szCs w:val="24"/>
        </w:rPr>
        <w:t xml:space="preserve"> category, but search keywords will not be recorded.</w:t>
      </w:r>
    </w:p>
    <w:p w:rsidR="00FC4142" w:rsidRPr="00FC4142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To assess classification accuracy, a random sample of the pages classified as development-related will be presented to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. </w:t>
      </w:r>
      <w:r>
        <w:rPr>
          <w:sz w:val="24"/>
          <w:szCs w:val="24"/>
        </w:rPr>
        <w:t>They</w:t>
      </w:r>
      <w:r w:rsidRPr="00FC4142">
        <w:rPr>
          <w:sz w:val="24"/>
          <w:szCs w:val="24"/>
        </w:rPr>
        <w:t xml:space="preserve"> will be asked to indicate whether each page was categorized correctly.</w:t>
      </w:r>
    </w:p>
    <w:p w:rsidR="00531186" w:rsidRPr="00531186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>Finally, a report will be generated. In this report, no details which might allow a specific web page to be identified (such as the page add</w:t>
      </w:r>
      <w:r w:rsidR="008B1890">
        <w:rPr>
          <w:sz w:val="24"/>
          <w:szCs w:val="24"/>
        </w:rPr>
        <w:t xml:space="preserve">ress or title) will be included. 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 will be given the opportunity to view the report before </w:t>
      </w:r>
      <w:r>
        <w:rPr>
          <w:sz w:val="24"/>
          <w:szCs w:val="24"/>
        </w:rPr>
        <w:t>choosing whether to submit it</w:t>
      </w:r>
      <w:r w:rsidRPr="00FC4142">
        <w:rPr>
          <w:sz w:val="24"/>
          <w:szCs w:val="24"/>
        </w:rPr>
        <w:t xml:space="preserve">. </w:t>
      </w:r>
    </w:p>
    <w:p w:rsidR="00123C03" w:rsidRPr="00531186" w:rsidRDefault="00123C03" w:rsidP="00531186">
      <w:pPr>
        <w:rPr>
          <w:b/>
          <w:sz w:val="24"/>
          <w:szCs w:val="24"/>
        </w:rPr>
      </w:pPr>
      <w:r w:rsidRPr="00531186">
        <w:rPr>
          <w:sz w:val="24"/>
          <w:szCs w:val="24"/>
        </w:rPr>
        <w:lastRenderedPageBreak/>
        <w:t xml:space="preserve">The main risk </w:t>
      </w:r>
      <w:r w:rsidR="000B2C3B" w:rsidRPr="00531186">
        <w:rPr>
          <w:sz w:val="24"/>
          <w:szCs w:val="24"/>
        </w:rPr>
        <w:t xml:space="preserve">for an individual participating in the study </w:t>
      </w:r>
      <w:r w:rsidRPr="00531186">
        <w:rPr>
          <w:sz w:val="24"/>
          <w:szCs w:val="24"/>
        </w:rPr>
        <w:t xml:space="preserve">is the loss of time required to </w:t>
      </w:r>
      <w:r w:rsidR="000D5369">
        <w:rPr>
          <w:sz w:val="24"/>
          <w:szCs w:val="24"/>
        </w:rPr>
        <w:t>run the tool</w:t>
      </w:r>
      <w:r w:rsidR="00973D48" w:rsidRPr="00531186">
        <w:rPr>
          <w:sz w:val="24"/>
          <w:szCs w:val="24"/>
        </w:rPr>
        <w:t xml:space="preserve">. </w:t>
      </w:r>
    </w:p>
    <w:p w:rsidR="008C50FD" w:rsidRPr="00531186" w:rsidRDefault="00B970C6" w:rsidP="00123C03">
      <w:pPr>
        <w:rPr>
          <w:sz w:val="24"/>
          <w:szCs w:val="24"/>
        </w:rPr>
      </w:pPr>
      <w:r>
        <w:rPr>
          <w:sz w:val="24"/>
          <w:szCs w:val="24"/>
        </w:rPr>
        <w:t>The submitted</w:t>
      </w:r>
      <w:r w:rsidR="00B47A20" w:rsidRPr="00531186">
        <w:rPr>
          <w:sz w:val="24"/>
          <w:szCs w:val="24"/>
        </w:rPr>
        <w:t xml:space="preserve"> r</w:t>
      </w:r>
      <w:r w:rsidR="008C50FD" w:rsidRPr="00531186">
        <w:rPr>
          <w:sz w:val="24"/>
          <w:szCs w:val="24"/>
        </w:rPr>
        <w:t>eport</w:t>
      </w:r>
      <w:r w:rsidR="00AC1C69" w:rsidRPr="00531186">
        <w:rPr>
          <w:sz w:val="24"/>
          <w:szCs w:val="24"/>
        </w:rPr>
        <w:t>s</w:t>
      </w:r>
      <w:r w:rsidR="008C50FD" w:rsidRPr="00531186">
        <w:rPr>
          <w:sz w:val="24"/>
          <w:szCs w:val="24"/>
        </w:rPr>
        <w:t xml:space="preserve"> will be kept confidential. Participants will be identified by numbe</w:t>
      </w:r>
      <w:r w:rsidR="00AE4D34">
        <w:rPr>
          <w:sz w:val="24"/>
          <w:szCs w:val="24"/>
        </w:rPr>
        <w:t xml:space="preserve">rs in any written publications.  </w:t>
      </w:r>
      <w:r w:rsidR="00447229" w:rsidRPr="00447229">
        <w:rPr>
          <w:sz w:val="24"/>
          <w:szCs w:val="24"/>
        </w:rPr>
        <w:t>All reports collected will be kept in locked rooms, locked filing cabinets, or access-protected by password.</w:t>
      </w:r>
    </w:p>
    <w:p w:rsidR="00123C03" w:rsidRPr="000B2C3B" w:rsidRDefault="000B2C3B" w:rsidP="00123C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you are willing to help recruit individuals in your organization f</w:t>
      </w:r>
      <w:r w:rsidR="00FB6C64">
        <w:rPr>
          <w:sz w:val="24"/>
          <w:szCs w:val="24"/>
        </w:rPr>
        <w:t>or this study, please contact Mr</w:t>
      </w:r>
      <w:r>
        <w:rPr>
          <w:sz w:val="24"/>
          <w:szCs w:val="24"/>
        </w:rPr>
        <w:t xml:space="preserve">. </w:t>
      </w:r>
      <w:r w:rsidR="00FB6C64">
        <w:rPr>
          <w:sz w:val="24"/>
          <w:szCs w:val="24"/>
        </w:rPr>
        <w:t>Nicholas</w:t>
      </w:r>
      <w:r>
        <w:rPr>
          <w:sz w:val="24"/>
          <w:szCs w:val="24"/>
        </w:rPr>
        <w:t xml:space="preserve"> </w:t>
      </w:r>
      <w:r w:rsidR="00FB6C64">
        <w:rPr>
          <w:sz w:val="24"/>
          <w:szCs w:val="24"/>
        </w:rPr>
        <w:t>Sawadsky by email at</w:t>
      </w:r>
      <w:r>
        <w:rPr>
          <w:sz w:val="24"/>
          <w:szCs w:val="24"/>
        </w:rPr>
        <w:t xml:space="preserve"> </w:t>
      </w:r>
      <w:hyperlink r:id="rId7" w:history="1">
        <w:r w:rsidR="00FB6C64" w:rsidRPr="00066EA4">
          <w:rPr>
            <w:rStyle w:val="Hyperlink"/>
            <w:sz w:val="24"/>
            <w:szCs w:val="24"/>
          </w:rPr>
          <w:t>nicks@cs.ubc.ca</w:t>
        </w:r>
      </w:hyperlink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will provide a recruitment email for you to post or forward within your organization.</w:t>
      </w:r>
    </w:p>
    <w:p w:rsidR="00123C03" w:rsidRDefault="00123C03" w:rsidP="00123C03">
      <w:pPr>
        <w:rPr>
          <w:sz w:val="24"/>
          <w:szCs w:val="24"/>
        </w:rPr>
      </w:pPr>
      <w:r>
        <w:rPr>
          <w:sz w:val="24"/>
          <w:szCs w:val="24"/>
        </w:rPr>
        <w:t>If you have any questions or desire further information with respect to the study, you may contact Dr. Gail Murphy at +1 604 822 5169.</w:t>
      </w:r>
    </w:p>
    <w:p w:rsidR="00123C03" w:rsidRPr="00123C03" w:rsidRDefault="00123C03" w:rsidP="00123C03">
      <w:pPr>
        <w:rPr>
          <w:sz w:val="24"/>
          <w:szCs w:val="24"/>
        </w:rPr>
      </w:pPr>
    </w:p>
    <w:sectPr w:rsidR="00123C03" w:rsidRPr="00123C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A46" w:rsidRDefault="00072A46" w:rsidP="00973D48">
      <w:pPr>
        <w:spacing w:after="0" w:line="240" w:lineRule="auto"/>
      </w:pPr>
      <w:r>
        <w:separator/>
      </w:r>
    </w:p>
    <w:p w:rsidR="00072A46" w:rsidRDefault="00072A46"/>
  </w:endnote>
  <w:endnote w:type="continuationSeparator" w:id="0">
    <w:p w:rsidR="00072A46" w:rsidRDefault="00072A46" w:rsidP="00973D48">
      <w:pPr>
        <w:spacing w:after="0" w:line="240" w:lineRule="auto"/>
      </w:pPr>
      <w:r>
        <w:continuationSeparator/>
      </w:r>
    </w:p>
    <w:p w:rsidR="00072A46" w:rsidRDefault="00072A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AF" w:rsidRDefault="00E405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r>
      <w:t>Version</w:t>
    </w:r>
    <w:r w:rsidR="00541587">
      <w:t xml:space="preserve">: </w:t>
    </w:r>
    <w:r w:rsidR="007422F9">
      <w:t xml:space="preserve">August </w:t>
    </w:r>
    <w:r w:rsidR="002A1E5A">
      <w:t>17</w:t>
    </w:r>
    <w:r w:rsidR="00541587">
      <w:t xml:space="preserve">, </w:t>
    </w:r>
    <w:r w:rsidR="00541587">
      <w:t>2011</w:t>
    </w:r>
    <w:bookmarkStart w:id="0" w:name="_GoBack"/>
    <w:bookmarkEnd w:id="0"/>
    <w:r w:rsidR="00E405AF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E405AF">
          <w:rPr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r w:rsidR="00072A46">
          <w:fldChar w:fldCharType="begin"/>
        </w:r>
        <w:r w:rsidR="00072A46">
          <w:instrText xml:space="preserve"> NUMPAGES  </w:instrText>
        </w:r>
        <w:r w:rsidR="00072A46">
          <w:fldChar w:fldCharType="separate"/>
        </w:r>
        <w:r w:rsidR="00E405AF">
          <w:rPr>
            <w:noProof/>
          </w:rPr>
          <w:t>2</w:t>
        </w:r>
        <w:r w:rsidR="00072A46">
          <w:rPr>
            <w:noProof/>
          </w:rPr>
          <w:fldChar w:fldCharType="end"/>
        </w:r>
      </w:sdtContent>
    </w:sdt>
  </w:p>
  <w:p w:rsidR="00973D48" w:rsidRDefault="00973D48">
    <w:pPr>
      <w:pStyle w:val="Footer"/>
    </w:pPr>
  </w:p>
  <w:p w:rsidR="00E66DB6" w:rsidRDefault="00E66DB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AF" w:rsidRDefault="00E405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A46" w:rsidRDefault="00072A46" w:rsidP="00973D48">
      <w:pPr>
        <w:spacing w:after="0" w:line="240" w:lineRule="auto"/>
      </w:pPr>
      <w:r>
        <w:separator/>
      </w:r>
    </w:p>
    <w:p w:rsidR="00072A46" w:rsidRDefault="00072A46"/>
  </w:footnote>
  <w:footnote w:type="continuationSeparator" w:id="0">
    <w:p w:rsidR="00072A46" w:rsidRDefault="00072A46" w:rsidP="00973D48">
      <w:pPr>
        <w:spacing w:after="0" w:line="240" w:lineRule="auto"/>
      </w:pPr>
      <w:r>
        <w:continuationSeparator/>
      </w:r>
    </w:p>
    <w:p w:rsidR="00072A46" w:rsidRDefault="00072A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AF" w:rsidRDefault="00E405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pPr>
      <w:pStyle w:val="Header"/>
    </w:pPr>
  </w:p>
  <w:p w:rsidR="00973D48" w:rsidRDefault="00973D48">
    <w:pPr>
      <w:pStyle w:val="Header"/>
    </w:pPr>
  </w:p>
  <w:p w:rsidR="00973D48" w:rsidRDefault="00973D4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4566"/>
      <w:gridCol w:w="3192"/>
    </w:tblGrid>
    <w:tr w:rsidR="00973D48" w:rsidRPr="00973D48" w:rsidTr="00973D48">
      <w:tc>
        <w:tcPr>
          <w:tcW w:w="1818" w:type="dxa"/>
        </w:tcPr>
        <w:p w:rsidR="00973D48" w:rsidRDefault="00973D48">
          <w:pPr>
            <w:pStyle w:val="Header"/>
          </w:pPr>
          <w:r>
            <w:rPr>
              <w:noProof/>
            </w:rPr>
            <w:drawing>
              <wp:inline distT="0" distB="0" distL="0" distR="0" wp14:anchorId="115D429C" wp14:editId="41D1133E">
                <wp:extent cx="828675" cy="1114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</w:tcPr>
        <w:p w:rsidR="00973D48" w:rsidRPr="00973D48" w:rsidRDefault="00973D48">
          <w:pPr>
            <w:pStyle w:val="Header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The University of British Columbia</w:t>
          </w:r>
          <w:r w:rsidRPr="00973D48">
            <w:rPr>
              <w:sz w:val="24"/>
              <w:szCs w:val="24"/>
            </w:rPr>
            <w:br/>
            <w:t>Department of Computer Science</w:t>
          </w:r>
        </w:p>
      </w:tc>
      <w:tc>
        <w:tcPr>
          <w:tcW w:w="3192" w:type="dxa"/>
        </w:tcPr>
        <w:p w:rsidR="00973D48" w:rsidRPr="00973D48" w:rsidRDefault="00973D48" w:rsidP="00973D48">
          <w:pPr>
            <w:pStyle w:val="Header"/>
            <w:jc w:val="right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201 – 2366 Main Mall</w:t>
          </w:r>
          <w:r w:rsidRPr="00973D48">
            <w:rPr>
              <w:sz w:val="24"/>
              <w:szCs w:val="24"/>
            </w:rPr>
            <w:br/>
            <w:t>Vancouver BC</w:t>
          </w:r>
          <w:r w:rsidRPr="00973D48">
            <w:rPr>
              <w:sz w:val="24"/>
              <w:szCs w:val="24"/>
            </w:rPr>
            <w:br/>
            <w:t>V6T 1Z4</w:t>
          </w:r>
        </w:p>
      </w:tc>
    </w:tr>
  </w:tbl>
  <w:p w:rsidR="00973D48" w:rsidRPr="00973D48" w:rsidRDefault="00973D48">
    <w:pPr>
      <w:pStyle w:val="Header"/>
    </w:pPr>
  </w:p>
  <w:p w:rsidR="00E66DB6" w:rsidRDefault="00E66DB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AF" w:rsidRDefault="00E405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3"/>
    <w:rsid w:val="00006FAB"/>
    <w:rsid w:val="00072A46"/>
    <w:rsid w:val="00076B26"/>
    <w:rsid w:val="000B2C3B"/>
    <w:rsid w:val="000D5369"/>
    <w:rsid w:val="000F76FC"/>
    <w:rsid w:val="00123C03"/>
    <w:rsid w:val="001A1F67"/>
    <w:rsid w:val="001B5ABE"/>
    <w:rsid w:val="00283B3C"/>
    <w:rsid w:val="002A1E5A"/>
    <w:rsid w:val="002D20CE"/>
    <w:rsid w:val="002E39EA"/>
    <w:rsid w:val="003D4746"/>
    <w:rsid w:val="00447229"/>
    <w:rsid w:val="004D7873"/>
    <w:rsid w:val="004E1529"/>
    <w:rsid w:val="00506A34"/>
    <w:rsid w:val="005148A7"/>
    <w:rsid w:val="00531186"/>
    <w:rsid w:val="00541587"/>
    <w:rsid w:val="005A17C9"/>
    <w:rsid w:val="005E7278"/>
    <w:rsid w:val="005F6453"/>
    <w:rsid w:val="00630714"/>
    <w:rsid w:val="00665C5A"/>
    <w:rsid w:val="00672E41"/>
    <w:rsid w:val="007422F9"/>
    <w:rsid w:val="007E4515"/>
    <w:rsid w:val="00872578"/>
    <w:rsid w:val="008B1890"/>
    <w:rsid w:val="008C50FD"/>
    <w:rsid w:val="0090726A"/>
    <w:rsid w:val="0092463D"/>
    <w:rsid w:val="00973D48"/>
    <w:rsid w:val="0098606D"/>
    <w:rsid w:val="00A05D7E"/>
    <w:rsid w:val="00A13AD0"/>
    <w:rsid w:val="00A176E8"/>
    <w:rsid w:val="00AC1C69"/>
    <w:rsid w:val="00AE4D34"/>
    <w:rsid w:val="00B47A20"/>
    <w:rsid w:val="00B952A4"/>
    <w:rsid w:val="00B970C6"/>
    <w:rsid w:val="00BC1DFC"/>
    <w:rsid w:val="00BD1C60"/>
    <w:rsid w:val="00BD4FF8"/>
    <w:rsid w:val="00C00A1B"/>
    <w:rsid w:val="00C7642F"/>
    <w:rsid w:val="00C9240F"/>
    <w:rsid w:val="00D64BF4"/>
    <w:rsid w:val="00D808E2"/>
    <w:rsid w:val="00E03EC0"/>
    <w:rsid w:val="00E2457B"/>
    <w:rsid w:val="00E405AF"/>
    <w:rsid w:val="00E61FC6"/>
    <w:rsid w:val="00E66DB6"/>
    <w:rsid w:val="00F01C81"/>
    <w:rsid w:val="00F9075A"/>
    <w:rsid w:val="00FB6C64"/>
    <w:rsid w:val="00FC4142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Murphy</dc:creator>
  <cp:lastModifiedBy>Nick Sawadsky</cp:lastModifiedBy>
  <cp:revision>48</cp:revision>
  <cp:lastPrinted>2011-07-20T03:56:00Z</cp:lastPrinted>
  <dcterms:created xsi:type="dcterms:W3CDTF">2010-04-19T03:43:00Z</dcterms:created>
  <dcterms:modified xsi:type="dcterms:W3CDTF">2011-08-17T17:17:00Z</dcterms:modified>
</cp:coreProperties>
</file>