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72A" w:rsidRPr="00080D9D" w:rsidRDefault="00A14012" w:rsidP="00AE0EA7">
      <w:pPr>
        <w:pStyle w:val="IEEETitle"/>
        <w:rPr>
          <w:szCs w:val="48"/>
        </w:rPr>
      </w:pPr>
      <w:r w:rsidRPr="00A14012">
        <w:rPr>
          <w:szCs w:val="48"/>
        </w:rPr>
        <w:t>An approach for identification using ear and face biometrics employing wavelet based image fusion and SIFT feature detection in surveillance system</w:t>
      </w:r>
    </w:p>
    <w:p w:rsidR="00BF372A" w:rsidRPr="00831342" w:rsidRDefault="00A14012" w:rsidP="00AE0EA7">
      <w:pPr>
        <w:pStyle w:val="IEEEAuthorName"/>
        <w:rPr>
          <w:b/>
          <w:sz w:val="20"/>
          <w:szCs w:val="20"/>
        </w:rPr>
      </w:pPr>
      <w:r w:rsidRPr="00A14012">
        <w:rPr>
          <w:b/>
          <w:sz w:val="20"/>
          <w:szCs w:val="20"/>
        </w:rPr>
        <w:t xml:space="preserve">Akash Pal </w:t>
      </w:r>
      <w:r w:rsidR="00BF372A" w:rsidRPr="00831342">
        <w:rPr>
          <w:b/>
          <w:sz w:val="20"/>
          <w:szCs w:val="20"/>
          <w:vertAlign w:val="superscript"/>
        </w:rPr>
        <w:t>1</w:t>
      </w:r>
      <w:r w:rsidR="00BF372A" w:rsidRPr="00831342">
        <w:rPr>
          <w:b/>
          <w:sz w:val="20"/>
          <w:szCs w:val="20"/>
        </w:rPr>
        <w:t xml:space="preserve">, </w:t>
      </w:r>
      <w:r>
        <w:rPr>
          <w:b/>
          <w:sz w:val="20"/>
          <w:szCs w:val="20"/>
        </w:rPr>
        <w:t>Avinandan Sau</w:t>
      </w:r>
      <w:r w:rsidR="00BF372A" w:rsidRPr="00831342">
        <w:rPr>
          <w:b/>
          <w:sz w:val="20"/>
          <w:szCs w:val="20"/>
          <w:vertAlign w:val="superscript"/>
        </w:rPr>
        <w:t>2</w:t>
      </w:r>
      <w:r w:rsidR="00BF372A" w:rsidRPr="00831342">
        <w:rPr>
          <w:b/>
          <w:sz w:val="20"/>
          <w:szCs w:val="20"/>
        </w:rPr>
        <w:t xml:space="preserve">, </w:t>
      </w:r>
      <w:r>
        <w:rPr>
          <w:b/>
          <w:sz w:val="20"/>
          <w:szCs w:val="20"/>
        </w:rPr>
        <w:t>Debolina Das</w:t>
      </w:r>
      <w:r w:rsidRPr="00A14012">
        <w:rPr>
          <w:b/>
          <w:sz w:val="20"/>
          <w:szCs w:val="20"/>
          <w:vertAlign w:val="superscript"/>
        </w:rPr>
        <w:t>3</w:t>
      </w:r>
      <w:r>
        <w:rPr>
          <w:b/>
          <w:sz w:val="20"/>
          <w:szCs w:val="20"/>
        </w:rPr>
        <w:t>, Sukanta Shrama</w:t>
      </w:r>
      <w:r w:rsidRPr="00A14012">
        <w:rPr>
          <w:b/>
          <w:sz w:val="20"/>
          <w:szCs w:val="20"/>
          <w:vertAlign w:val="superscript"/>
        </w:rPr>
        <w:t>4</w:t>
      </w:r>
      <w:r>
        <w:rPr>
          <w:b/>
          <w:sz w:val="20"/>
          <w:szCs w:val="20"/>
        </w:rPr>
        <w:t xml:space="preserve">, </w:t>
      </w:r>
      <w:r w:rsidRPr="00980DE0">
        <w:rPr>
          <w:b/>
          <w:color w:val="0D0D0D"/>
          <w:sz w:val="20"/>
          <w:szCs w:val="20"/>
        </w:rPr>
        <w:t>Madhuchhanda Dasgupta</w:t>
      </w:r>
      <w:r>
        <w:rPr>
          <w:b/>
          <w:sz w:val="20"/>
          <w:szCs w:val="20"/>
          <w:vertAlign w:val="superscript"/>
        </w:rPr>
        <w:t xml:space="preserve"> 5</w:t>
      </w:r>
    </w:p>
    <w:p w:rsidR="00BF372A" w:rsidRPr="00E04BF4" w:rsidRDefault="00A14012" w:rsidP="00AE0EA7">
      <w:pPr>
        <w:pStyle w:val="IEEEAuthorAffiliation"/>
        <w:rPr>
          <w:szCs w:val="20"/>
        </w:rPr>
      </w:pPr>
      <w:r>
        <w:rPr>
          <w:i w:val="0"/>
          <w:szCs w:val="20"/>
        </w:rPr>
        <w:t>Student</w:t>
      </w:r>
      <w:r w:rsidR="008046F3" w:rsidRPr="00E04BF4">
        <w:rPr>
          <w:i w:val="0"/>
          <w:szCs w:val="20"/>
        </w:rPr>
        <w:t xml:space="preserve">, </w:t>
      </w:r>
      <w:r>
        <w:rPr>
          <w:i w:val="0"/>
          <w:szCs w:val="20"/>
        </w:rPr>
        <w:t>Computer Science &amp; Engineering</w:t>
      </w:r>
      <w:r w:rsidR="00BF372A" w:rsidRPr="00E04BF4">
        <w:rPr>
          <w:i w:val="0"/>
          <w:szCs w:val="20"/>
        </w:rPr>
        <w:t xml:space="preserve">, </w:t>
      </w:r>
      <w:r>
        <w:rPr>
          <w:i w:val="0"/>
          <w:szCs w:val="20"/>
        </w:rPr>
        <w:t>JIS College of Engineering</w:t>
      </w:r>
      <w:r w:rsidR="00BF372A" w:rsidRPr="00E04BF4">
        <w:rPr>
          <w:i w:val="0"/>
          <w:szCs w:val="20"/>
        </w:rPr>
        <w:t xml:space="preserve">, </w:t>
      </w:r>
      <w:r>
        <w:rPr>
          <w:i w:val="0"/>
          <w:szCs w:val="20"/>
        </w:rPr>
        <w:t>Kalynai</w:t>
      </w:r>
      <w:r w:rsidR="00BF372A" w:rsidRPr="00E04BF4">
        <w:rPr>
          <w:i w:val="0"/>
          <w:szCs w:val="20"/>
        </w:rPr>
        <w:t xml:space="preserve">, </w:t>
      </w:r>
      <w:r>
        <w:rPr>
          <w:i w:val="0"/>
          <w:szCs w:val="20"/>
        </w:rPr>
        <w:t>India</w:t>
      </w:r>
      <w:r w:rsidR="00DF7683" w:rsidRPr="00E04BF4">
        <w:rPr>
          <w:i w:val="0"/>
          <w:szCs w:val="20"/>
          <w:vertAlign w:val="superscript"/>
        </w:rPr>
        <w:t xml:space="preserve"> 1</w:t>
      </w:r>
      <w:r>
        <w:rPr>
          <w:i w:val="0"/>
          <w:szCs w:val="20"/>
          <w:vertAlign w:val="superscript"/>
        </w:rPr>
        <w:t>,2,3,4</w:t>
      </w:r>
    </w:p>
    <w:p w:rsidR="008046F3" w:rsidRPr="00E04BF4" w:rsidRDefault="00A14012" w:rsidP="00AE0EA7">
      <w:pPr>
        <w:pStyle w:val="IEEEAuthorAffiliation"/>
        <w:rPr>
          <w:szCs w:val="20"/>
        </w:rPr>
      </w:pPr>
      <w:r w:rsidRPr="00A14012">
        <w:rPr>
          <w:i w:val="0"/>
          <w:szCs w:val="20"/>
        </w:rPr>
        <w:t>Asst. Professor</w:t>
      </w:r>
      <w:r w:rsidRPr="00E04BF4">
        <w:rPr>
          <w:i w:val="0"/>
          <w:szCs w:val="20"/>
        </w:rPr>
        <w:t xml:space="preserve">, </w:t>
      </w:r>
      <w:r>
        <w:rPr>
          <w:i w:val="0"/>
          <w:szCs w:val="20"/>
        </w:rPr>
        <w:t>Computer Science &amp; Engineering</w:t>
      </w:r>
      <w:r w:rsidRPr="00E04BF4">
        <w:rPr>
          <w:i w:val="0"/>
          <w:szCs w:val="20"/>
        </w:rPr>
        <w:t xml:space="preserve">, </w:t>
      </w:r>
      <w:r>
        <w:rPr>
          <w:i w:val="0"/>
          <w:szCs w:val="20"/>
        </w:rPr>
        <w:t>JIS College of Engineering</w:t>
      </w:r>
      <w:r w:rsidRPr="00E04BF4">
        <w:rPr>
          <w:i w:val="0"/>
          <w:szCs w:val="20"/>
        </w:rPr>
        <w:t xml:space="preserve">, </w:t>
      </w:r>
      <w:r>
        <w:rPr>
          <w:i w:val="0"/>
          <w:szCs w:val="20"/>
        </w:rPr>
        <w:t>Kalynai</w:t>
      </w:r>
      <w:r w:rsidRPr="00E04BF4">
        <w:rPr>
          <w:i w:val="0"/>
          <w:szCs w:val="20"/>
        </w:rPr>
        <w:t xml:space="preserve">, </w:t>
      </w:r>
      <w:r>
        <w:rPr>
          <w:i w:val="0"/>
          <w:szCs w:val="20"/>
        </w:rPr>
        <w:t>India</w:t>
      </w:r>
      <w:r w:rsidRPr="00E04BF4">
        <w:rPr>
          <w:i w:val="0"/>
          <w:szCs w:val="20"/>
          <w:vertAlign w:val="superscript"/>
        </w:rPr>
        <w:t xml:space="preserve"> </w:t>
      </w:r>
      <w:r>
        <w:rPr>
          <w:i w:val="0"/>
          <w:szCs w:val="20"/>
          <w:vertAlign w:val="superscript"/>
        </w:rPr>
        <w:t>5</w:t>
      </w:r>
    </w:p>
    <w:p w:rsidR="002B68CC" w:rsidRPr="00E04BF4" w:rsidRDefault="002B68CC" w:rsidP="00AE0EA7">
      <w:pPr>
        <w:rPr>
          <w:sz w:val="20"/>
          <w:szCs w:val="20"/>
          <w:lang w:val="en-GB" w:eastAsia="en-GB"/>
        </w:rPr>
      </w:pPr>
    </w:p>
    <w:p w:rsidR="00BF372A" w:rsidRPr="00E04BF4" w:rsidRDefault="00C36FBC" w:rsidP="00AE0EA7">
      <w:pPr>
        <w:pStyle w:val="IEEEAbtract"/>
        <w:rPr>
          <w:b w:val="0"/>
          <w:sz w:val="20"/>
          <w:szCs w:val="20"/>
        </w:rPr>
      </w:pPr>
      <w:r w:rsidRPr="00E04BF4">
        <w:rPr>
          <w:rStyle w:val="IEEEAbstractHeadingChar"/>
          <w:b/>
          <w:i w:val="0"/>
          <w:sz w:val="20"/>
          <w:szCs w:val="20"/>
        </w:rPr>
        <w:t>Abstract</w:t>
      </w:r>
      <w:r w:rsidR="00BF372A" w:rsidRPr="00E04BF4">
        <w:rPr>
          <w:b w:val="0"/>
          <w:sz w:val="20"/>
          <w:szCs w:val="20"/>
        </w:rPr>
        <w:t>:</w:t>
      </w:r>
      <w:r w:rsidR="00203DFA">
        <w:rPr>
          <w:b w:val="0"/>
          <w:sz w:val="20"/>
          <w:szCs w:val="20"/>
        </w:rPr>
        <w:t xml:space="preserve"> </w:t>
      </w:r>
      <w:r w:rsidR="00203DFA" w:rsidRPr="00203DFA">
        <w:rPr>
          <w:b w:val="0"/>
          <w:sz w:val="20"/>
          <w:szCs w:val="20"/>
        </w:rPr>
        <w:t>Biometric surveillance is any technology which measures and analyzes human physical and/or behavioural characteristics for authentication, identification, or screening purposes. Identification is an essential part of our lives. Identification of authentic candidate is essential in E-commerce, in keeping track of criminals, in airport and railway surveillance and many more aspects of the modern world. However identification of a person can be challenging especially when the person is not cooperating. This leads to classify the identification techniques broadly in to two categories: Passive and Active. In this current study an approach has been proposed combining the ear and face biometrics for the purpose of identification of a person using SIFT (Scale Invariant Feature Transform).</w:t>
      </w:r>
      <w:r w:rsidR="006A3D7B">
        <w:rPr>
          <w:b w:val="0"/>
          <w:sz w:val="20"/>
          <w:szCs w:val="20"/>
        </w:rPr>
        <w:t xml:space="preserve"> The proposed multi biometric system </w:t>
      </w:r>
      <w:r w:rsidR="008843C7">
        <w:rPr>
          <w:b w:val="0"/>
          <w:sz w:val="20"/>
          <w:szCs w:val="20"/>
        </w:rPr>
        <w:t xml:space="preserve">achieves a recognition accuracy of 99.9958%. </w:t>
      </w:r>
    </w:p>
    <w:p w:rsidR="00BF372A" w:rsidRPr="00E04BF4" w:rsidRDefault="00BF372A" w:rsidP="00AE0EA7">
      <w:pPr>
        <w:rPr>
          <w:sz w:val="20"/>
          <w:szCs w:val="20"/>
          <w:lang w:val="en-GB" w:eastAsia="en-GB"/>
        </w:rPr>
      </w:pPr>
    </w:p>
    <w:p w:rsidR="00AE0EA7" w:rsidRDefault="00BF372A" w:rsidP="00AE0EA7">
      <w:pPr>
        <w:rPr>
          <w:lang w:val="en-GB" w:eastAsia="en-GB"/>
        </w:rPr>
        <w:sectPr w:rsidR="00AE0EA7" w:rsidSect="00AE0EA7">
          <w:headerReference w:type="default" r:id="rId8"/>
          <w:footerReference w:type="default" r:id="rId9"/>
          <w:type w:val="continuous"/>
          <w:pgSz w:w="11909" w:h="16834" w:code="9"/>
          <w:pgMar w:top="1152" w:right="1152" w:bottom="1152" w:left="1152" w:header="634" w:footer="1080" w:gutter="0"/>
          <w:cols w:space="708"/>
          <w:docGrid w:linePitch="360"/>
        </w:sectPr>
      </w:pPr>
      <w:r w:rsidRPr="00E04BF4">
        <w:rPr>
          <w:rStyle w:val="IEEEAbstractHeadingChar"/>
          <w:i w:val="0"/>
          <w:sz w:val="20"/>
          <w:szCs w:val="20"/>
        </w:rPr>
        <w:t>Keywords</w:t>
      </w:r>
      <w:r w:rsidRPr="00E04BF4">
        <w:rPr>
          <w:sz w:val="20"/>
          <w:szCs w:val="20"/>
        </w:rPr>
        <w:t xml:space="preserve">: </w:t>
      </w:r>
      <w:r w:rsidR="00A52EDF">
        <w:rPr>
          <w:sz w:val="20"/>
          <w:szCs w:val="20"/>
        </w:rPr>
        <w:t>SIFT</w:t>
      </w:r>
      <w:r w:rsidR="00A14012" w:rsidRPr="00A14012">
        <w:rPr>
          <w:sz w:val="20"/>
          <w:szCs w:val="20"/>
        </w:rPr>
        <w:t>,</w:t>
      </w:r>
      <w:r w:rsidR="00A52EDF">
        <w:rPr>
          <w:sz w:val="20"/>
          <w:szCs w:val="20"/>
        </w:rPr>
        <w:t xml:space="preserve"> biometric fusion,</w:t>
      </w:r>
      <w:r w:rsidR="00A14012" w:rsidRPr="00A14012">
        <w:rPr>
          <w:sz w:val="20"/>
          <w:szCs w:val="20"/>
        </w:rPr>
        <w:t xml:space="preserve"> ear-face biometric.</w:t>
      </w:r>
    </w:p>
    <w:p w:rsidR="008C3BB4" w:rsidRPr="00A208F0" w:rsidRDefault="008C3BB4" w:rsidP="00AE0EA7">
      <w:pPr>
        <w:pStyle w:val="IEEEHeading1"/>
        <w:ind w:left="0" w:firstLine="0"/>
        <w:rPr>
          <w:b/>
        </w:rPr>
      </w:pPr>
      <w:r w:rsidRPr="00A208F0">
        <w:rPr>
          <w:b/>
        </w:rPr>
        <w:lastRenderedPageBreak/>
        <w:t>Introduction</w:t>
      </w:r>
    </w:p>
    <w:p w:rsidR="008022F9" w:rsidRDefault="008022F9" w:rsidP="008022F9">
      <w:pPr>
        <w:pStyle w:val="IEEEParagraph"/>
        <w:ind w:firstLine="0"/>
      </w:pPr>
      <w:r>
        <w:t>Biometric</w:t>
      </w:r>
      <w:r w:rsidR="00F31779">
        <w:t xml:space="preserve">: </w:t>
      </w:r>
      <w:r w:rsidR="00F31779" w:rsidRPr="00F31779">
        <w:t>Biometrics are our most unique physical (and behavioural) features that can be practically sensed by devices and interpreted by computers so that they may be used as proxies of our physical selves in the digital realm. In this way we can bond digital data to our identity with permanency, consistency, and un</w:t>
      </w:r>
      <w:r w:rsidR="00F31779">
        <w:t>-</w:t>
      </w:r>
      <w:r w:rsidR="00F31779" w:rsidRPr="00F31779">
        <w:t>ambiguity, and retrieve that data using computers in a rapid and automated fashion.</w:t>
      </w:r>
    </w:p>
    <w:p w:rsidR="008022F9" w:rsidRDefault="0004735D" w:rsidP="008022F9">
      <w:pPr>
        <w:pStyle w:val="IEEEParagraph"/>
        <w:ind w:firstLine="0"/>
      </w:pPr>
      <w:r>
        <w:t>There are two t</w:t>
      </w:r>
      <w:r w:rsidR="008022F9">
        <w:t>ypes of biometric</w:t>
      </w:r>
      <w:r>
        <w:t xml:space="preserve"> system</w:t>
      </w:r>
    </w:p>
    <w:p w:rsidR="008022F9" w:rsidRDefault="008022F9" w:rsidP="008022F9">
      <w:pPr>
        <w:pStyle w:val="IEEEParagraph"/>
        <w:numPr>
          <w:ilvl w:val="0"/>
          <w:numId w:val="9"/>
        </w:numPr>
      </w:pPr>
      <w:r>
        <w:t xml:space="preserve">Unimodal </w:t>
      </w:r>
      <w:r w:rsidR="0004735D">
        <w:t>biometric: In unimodal biometric system only one biometric trait is used for the purpose of identification of a person.</w:t>
      </w:r>
    </w:p>
    <w:p w:rsidR="008022F9" w:rsidRDefault="008022F9" w:rsidP="008022F9">
      <w:pPr>
        <w:pStyle w:val="IEEEParagraph"/>
        <w:numPr>
          <w:ilvl w:val="0"/>
          <w:numId w:val="9"/>
        </w:numPr>
      </w:pPr>
      <w:r>
        <w:t>Multimodal</w:t>
      </w:r>
      <w:r w:rsidR="0004735D">
        <w:t xml:space="preserve"> biometric: In multi-modal biometric system more than one biometric trait is used for the purpose of identification. </w:t>
      </w:r>
    </w:p>
    <w:p w:rsidR="0004735D" w:rsidRDefault="0004735D" w:rsidP="0004735D">
      <w:pPr>
        <w:pStyle w:val="IEEEParagraph"/>
        <w:ind w:firstLine="0"/>
      </w:pPr>
      <w:r>
        <w:t xml:space="preserve">. </w:t>
      </w:r>
    </w:p>
    <w:p w:rsidR="00ED123B" w:rsidRDefault="0004735D" w:rsidP="008022F9">
      <w:pPr>
        <w:pStyle w:val="IEEEParagraph"/>
        <w:ind w:firstLine="0"/>
      </w:pPr>
      <w:r>
        <w:t>However u</w:t>
      </w:r>
      <w:r w:rsidR="00B322EA">
        <w:t>n</w:t>
      </w:r>
      <w:r>
        <w:t xml:space="preserve">imodal biometric </w:t>
      </w:r>
      <w:r w:rsidR="001E489F">
        <w:t>system has</w:t>
      </w:r>
      <w:r>
        <w:t xml:space="preserve"> certain disadvantages due to which the multimodal biometric </w:t>
      </w:r>
      <w:r w:rsidR="001E489F">
        <w:t>systems are</w:t>
      </w:r>
      <w:r>
        <w:t xml:space="preserve"> preferred. </w:t>
      </w:r>
    </w:p>
    <w:p w:rsidR="00ED123B" w:rsidRDefault="00ED123B" w:rsidP="008022F9">
      <w:pPr>
        <w:pStyle w:val="IEEEParagraph"/>
        <w:ind w:firstLine="0"/>
      </w:pPr>
    </w:p>
    <w:p w:rsidR="008C3BB4" w:rsidRDefault="00ED123B" w:rsidP="008022F9">
      <w:pPr>
        <w:pStyle w:val="IEEEParagraph"/>
        <w:ind w:firstLine="0"/>
      </w:pPr>
      <w:r>
        <w:t>There are two stages of a biometric system: Enrolment and Authentication. Enrolment is the process of the creation of users’ sample</w:t>
      </w:r>
      <w:r w:rsidR="00946CF0">
        <w:t xml:space="preserve"> based on certain biometric traits and</w:t>
      </w:r>
      <w:r>
        <w:t xml:space="preserve"> storing it in the </w:t>
      </w:r>
      <w:r w:rsidR="00946CF0">
        <w:t xml:space="preserve">user </w:t>
      </w:r>
      <w:r>
        <w:t xml:space="preserve">database.  </w:t>
      </w:r>
      <w:r w:rsidR="00946CF0">
        <w:t xml:space="preserve">During the Authentication phase the identity of a user is verified by obtaining the biometric traits and comparing with the stored one. The user is accepted if it is a appropriate match. </w:t>
      </w:r>
    </w:p>
    <w:p w:rsidR="008C3BB4" w:rsidRPr="00A208F0" w:rsidRDefault="008022F9" w:rsidP="008022F9">
      <w:pPr>
        <w:pStyle w:val="IEEEHeading1"/>
        <w:ind w:left="0" w:firstLine="0"/>
        <w:rPr>
          <w:b/>
        </w:rPr>
      </w:pPr>
      <w:r w:rsidRPr="008022F9">
        <w:rPr>
          <w:b/>
        </w:rPr>
        <w:t>Purpose of this work</w:t>
      </w:r>
    </w:p>
    <w:p w:rsidR="008258CD" w:rsidRDefault="00293134" w:rsidP="00AE0EA7">
      <w:pPr>
        <w:pStyle w:val="IEEEParagraph"/>
        <w:ind w:firstLine="0"/>
      </w:pPr>
      <w:r>
        <w:t xml:space="preserve">This research work has been carried out </w:t>
      </w:r>
      <w:r w:rsidR="007770AC">
        <w:t xml:space="preserve">to accomplish the following </w:t>
      </w:r>
      <w:r>
        <w:t>objective</w:t>
      </w:r>
      <w:r w:rsidR="007770AC">
        <w:t xml:space="preserve">s: </w:t>
      </w:r>
      <w:r>
        <w:t xml:space="preserve"> </w:t>
      </w:r>
    </w:p>
    <w:p w:rsidR="00104C51" w:rsidRDefault="004B7869" w:rsidP="00AE0EA7">
      <w:pPr>
        <w:pStyle w:val="IEEEParagraph"/>
        <w:ind w:firstLine="0"/>
      </w:pPr>
      <w:r>
        <w:t>1</w:t>
      </w:r>
      <w:r w:rsidR="00104C51">
        <w:t xml:space="preserve">. </w:t>
      </w:r>
      <w:r w:rsidR="007770AC">
        <w:t xml:space="preserve">SIFT as the feature extraction algorithm. </w:t>
      </w:r>
    </w:p>
    <w:p w:rsidR="003A091F" w:rsidRDefault="004B7869" w:rsidP="00AE0EA7">
      <w:pPr>
        <w:pStyle w:val="IEEEParagraph"/>
        <w:ind w:firstLine="0"/>
      </w:pPr>
      <w:r>
        <w:lastRenderedPageBreak/>
        <w:t>2</w:t>
      </w:r>
      <w:r w:rsidR="007770AC">
        <w:t>. Propose a new multi-biometric trait combining side-</w:t>
      </w:r>
    </w:p>
    <w:p w:rsidR="007770AC" w:rsidRDefault="003A091F" w:rsidP="00AE0EA7">
      <w:pPr>
        <w:pStyle w:val="IEEEParagraph"/>
        <w:ind w:firstLine="0"/>
      </w:pPr>
      <w:r>
        <w:t xml:space="preserve">    </w:t>
      </w:r>
      <w:r w:rsidR="004B7869">
        <w:t xml:space="preserve">face and ear for a surveillance system. </w:t>
      </w:r>
    </w:p>
    <w:p w:rsidR="00CC364E" w:rsidRDefault="004B7869" w:rsidP="00B322EA">
      <w:pPr>
        <w:pStyle w:val="IEEEParagraph"/>
        <w:ind w:left="2160" w:hanging="2160"/>
      </w:pPr>
      <w:r>
        <w:t>3</w:t>
      </w:r>
      <w:r w:rsidR="00EB3E7E">
        <w:t>. Obtain</w:t>
      </w:r>
      <w:r w:rsidR="0014627E">
        <w:t>ing</w:t>
      </w:r>
      <w:r w:rsidR="00EB3E7E">
        <w:t xml:space="preserve"> the accuracy of this proposed system. </w:t>
      </w:r>
    </w:p>
    <w:p w:rsidR="008258CD" w:rsidRDefault="008022F9" w:rsidP="008258CD">
      <w:pPr>
        <w:pStyle w:val="IEEEHeading1"/>
        <w:ind w:left="0" w:firstLine="0"/>
        <w:rPr>
          <w:b/>
        </w:rPr>
      </w:pPr>
      <w:r w:rsidRPr="008022F9">
        <w:t xml:space="preserve"> </w:t>
      </w:r>
      <w:r w:rsidR="00CC364E">
        <w:rPr>
          <w:b/>
        </w:rPr>
        <w:t xml:space="preserve">proposed </w:t>
      </w:r>
      <w:r w:rsidR="0056755D">
        <w:rPr>
          <w:b/>
        </w:rPr>
        <w:t>system</w:t>
      </w:r>
    </w:p>
    <w:p w:rsidR="0056755D" w:rsidRPr="00C90D7B" w:rsidRDefault="002E3268" w:rsidP="00C90D7B">
      <w:pPr>
        <w:pStyle w:val="IEEEParagraph"/>
        <w:ind w:firstLine="0"/>
      </w:pPr>
      <w:r>
        <w:t>In surveillance system, the objective is to identity an individual(s) successfully whose records a</w:t>
      </w:r>
      <w:r w:rsidR="007770A4">
        <w:t xml:space="preserve">re present in the database. The biometric </w:t>
      </w:r>
      <w:r w:rsidR="00C90D7B">
        <w:t>traits have</w:t>
      </w:r>
      <w:r w:rsidR="007770A4">
        <w:t xml:space="preserve"> to be acquired passively. </w:t>
      </w:r>
      <w:r w:rsidR="00C90D7B">
        <w:t>If only the side face is captured then from this side face two biometric traits can be obtained the ear and a portion of the face. Since ear as a biometric system is not effective combining with the face-portion could give better result. In this paper, a database of side-faces is used to verify the effectiveness and the accuracy of the proposed system.</w:t>
      </w:r>
    </w:p>
    <w:p w:rsidR="0056755D" w:rsidRPr="0056755D" w:rsidRDefault="0056755D" w:rsidP="0056755D">
      <w:pPr>
        <w:pStyle w:val="IEEEHeading1"/>
        <w:ind w:left="0" w:firstLine="0"/>
        <w:rPr>
          <w:b/>
        </w:rPr>
      </w:pPr>
      <w:r>
        <w:t xml:space="preserve"> </w:t>
      </w:r>
      <w:r>
        <w:rPr>
          <w:b/>
        </w:rPr>
        <w:t>steps</w:t>
      </w:r>
    </w:p>
    <w:p w:rsidR="009F7DB4" w:rsidRDefault="0056755D" w:rsidP="00F15D5B">
      <w:pPr>
        <w:pStyle w:val="IEEEParagraph"/>
        <w:ind w:firstLine="0"/>
      </w:pPr>
      <w:r>
        <w:t>1. Image acquisition</w:t>
      </w:r>
    </w:p>
    <w:p w:rsidR="009F7DB4" w:rsidRDefault="009F7DB4" w:rsidP="00F15D5B">
      <w:pPr>
        <w:pStyle w:val="IEEEParagraph"/>
        <w:ind w:firstLine="0"/>
      </w:pPr>
      <w:r>
        <w:t>2. Region of Interest extraction</w:t>
      </w:r>
    </w:p>
    <w:p w:rsidR="0056755D" w:rsidRDefault="0056755D" w:rsidP="00F15D5B">
      <w:pPr>
        <w:pStyle w:val="IEEEParagraph"/>
        <w:ind w:firstLine="0"/>
      </w:pPr>
      <w:r>
        <w:t>2. Feature Extraction</w:t>
      </w:r>
    </w:p>
    <w:p w:rsidR="0056755D" w:rsidRDefault="0056755D" w:rsidP="00F15D5B">
      <w:pPr>
        <w:pStyle w:val="IEEEParagraph"/>
        <w:ind w:firstLine="0"/>
      </w:pPr>
      <w:r>
        <w:t>3. Matching</w:t>
      </w:r>
    </w:p>
    <w:p w:rsidR="0056755D" w:rsidRDefault="0056755D" w:rsidP="00F15D5B">
      <w:pPr>
        <w:pStyle w:val="IEEEParagraph"/>
        <w:ind w:firstLine="0"/>
      </w:pPr>
      <w:r>
        <w:t>4. Score level Fusion</w:t>
      </w:r>
    </w:p>
    <w:p w:rsidR="0056755D" w:rsidRPr="00CC364E" w:rsidRDefault="0056755D" w:rsidP="00F15D5B">
      <w:pPr>
        <w:pStyle w:val="IEEEParagraph"/>
        <w:ind w:firstLine="0"/>
      </w:pPr>
      <w:r>
        <w:t>5. Performance analysis</w:t>
      </w:r>
    </w:p>
    <w:p w:rsidR="00CC364E" w:rsidRDefault="00CC364E" w:rsidP="007E2878">
      <w:pPr>
        <w:pStyle w:val="IEEEHeading1"/>
        <w:ind w:left="0" w:firstLine="0"/>
        <w:rPr>
          <w:b/>
        </w:rPr>
      </w:pPr>
      <w:r>
        <w:rPr>
          <w:b/>
        </w:rPr>
        <w:t>image acquisition</w:t>
      </w:r>
    </w:p>
    <w:p w:rsidR="00B1568A" w:rsidRDefault="00B1568A" w:rsidP="00B1568A">
      <w:pPr>
        <w:pStyle w:val="IEEEParagraph"/>
        <w:ind w:firstLine="0"/>
      </w:pPr>
      <w:r>
        <w:t>For this purpose the CVL</w:t>
      </w:r>
      <w:r w:rsidR="00104C51">
        <w:t xml:space="preserve"> (Computer Vision Laboratory)</w:t>
      </w:r>
      <w:r>
        <w:t xml:space="preserve"> Face database has been used. It contains facial images of 114 subjects, with 7 images for each person. Each of the images was taken with a Sony Digital Mavica under uniform illumination, no flash and with projection screen in the background. All the images are of resolution 640*480 pixels in jpeg format. All the subjects were mostly male (around 90%) around 18 (pupils and some professors). </w:t>
      </w:r>
    </w:p>
    <w:p w:rsidR="00B1568A" w:rsidRDefault="00B1568A" w:rsidP="00B1568A">
      <w:pPr>
        <w:pStyle w:val="IEEEParagraph"/>
      </w:pPr>
    </w:p>
    <w:p w:rsidR="008C3BB4" w:rsidRDefault="00B1568A" w:rsidP="00B1568A">
      <w:pPr>
        <w:pStyle w:val="IEEEParagraph"/>
        <w:ind w:firstLine="0"/>
      </w:pPr>
      <w:r>
        <w:lastRenderedPageBreak/>
        <w:t>For this work, only one image (i.e. the side face) per subject is used. Out of 114 subjects only 109 subjects were considered as 5 of had occluded ear.</w:t>
      </w:r>
    </w:p>
    <w:p w:rsidR="00B1568A" w:rsidRDefault="00B1568A" w:rsidP="00B1568A">
      <w:pPr>
        <w:pStyle w:val="IEEEParagraph"/>
        <w:ind w:firstLine="0"/>
      </w:pPr>
    </w:p>
    <w:tbl>
      <w:tblPr>
        <w:tblStyle w:val="TableGrid"/>
        <w:tblW w:w="0" w:type="auto"/>
        <w:tblInd w:w="144" w:type="dxa"/>
        <w:tblLook w:val="04A0"/>
      </w:tblPr>
      <w:tblGrid>
        <w:gridCol w:w="1580"/>
        <w:gridCol w:w="1575"/>
        <w:gridCol w:w="1597"/>
      </w:tblGrid>
      <w:tr w:rsidR="00BF2399" w:rsidRPr="00BF2399" w:rsidTr="00B1568A">
        <w:tc>
          <w:tcPr>
            <w:tcW w:w="1671" w:type="dxa"/>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1034255" cy="776177"/>
                  <wp:effectExtent l="19050" t="0" r="0" b="0"/>
                  <wp:docPr id="2" name="Picture 1" descr="C:\Users\Administrator\odrive\Dropbox\Image processing project\sideface_databas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odrive\Dropbox\Image processing project\sideface_database\21.JPG"/>
                          <pic:cNvPicPr>
                            <a:picLocks noChangeAspect="1" noChangeArrowheads="1"/>
                          </pic:cNvPicPr>
                        </pic:nvPicPr>
                        <pic:blipFill>
                          <a:blip r:embed="rId10" cstate="print"/>
                          <a:srcRect/>
                          <a:stretch>
                            <a:fillRect/>
                          </a:stretch>
                        </pic:blipFill>
                        <pic:spPr bwMode="auto">
                          <a:xfrm>
                            <a:off x="0" y="0"/>
                            <a:ext cx="1035135" cy="776837"/>
                          </a:xfrm>
                          <a:prstGeom prst="rect">
                            <a:avLst/>
                          </a:prstGeom>
                          <a:noFill/>
                          <a:ln w="9525">
                            <a:noFill/>
                            <a:miter lim="800000"/>
                            <a:headEnd/>
                            <a:tailEnd/>
                          </a:ln>
                        </pic:spPr>
                      </pic:pic>
                    </a:graphicData>
                  </a:graphic>
                </wp:inline>
              </w:drawing>
            </w:r>
          </w:p>
        </w:tc>
        <w:tc>
          <w:tcPr>
            <w:tcW w:w="1671" w:type="dxa"/>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980410" cy="776177"/>
                  <wp:effectExtent l="19050" t="0" r="0" b="0"/>
                  <wp:docPr id="3" name="Picture 2" descr="C:\Users\Administrator\odrive\Dropbox\Image processing project\sideface_databas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odrive\Dropbox\Image processing project\sideface_database\22.JPG"/>
                          <pic:cNvPicPr>
                            <a:picLocks noChangeAspect="1" noChangeArrowheads="1"/>
                          </pic:cNvPicPr>
                        </pic:nvPicPr>
                        <pic:blipFill>
                          <a:blip r:embed="rId11" cstate="print"/>
                          <a:srcRect/>
                          <a:stretch>
                            <a:fillRect/>
                          </a:stretch>
                        </pic:blipFill>
                        <pic:spPr bwMode="auto">
                          <a:xfrm>
                            <a:off x="0" y="0"/>
                            <a:ext cx="980623" cy="776346"/>
                          </a:xfrm>
                          <a:prstGeom prst="rect">
                            <a:avLst/>
                          </a:prstGeom>
                          <a:noFill/>
                          <a:ln w="9525">
                            <a:noFill/>
                            <a:miter lim="800000"/>
                            <a:headEnd/>
                            <a:tailEnd/>
                          </a:ln>
                        </pic:spPr>
                      </pic:pic>
                    </a:graphicData>
                  </a:graphic>
                </wp:inline>
              </w:drawing>
            </w:r>
          </w:p>
        </w:tc>
        <w:tc>
          <w:tcPr>
            <w:tcW w:w="1689" w:type="dxa"/>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1034256" cy="776177"/>
                  <wp:effectExtent l="19050" t="0" r="0" b="0"/>
                  <wp:docPr id="4" name="Picture 3" descr="C:\Users\Administrator\odrive\Dropbox\Image processing project\sideface_datab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odrive\Dropbox\Image processing project\sideface_database\3.JPG"/>
                          <pic:cNvPicPr>
                            <a:picLocks noChangeAspect="1" noChangeArrowheads="1"/>
                          </pic:cNvPicPr>
                        </pic:nvPicPr>
                        <pic:blipFill>
                          <a:blip r:embed="rId12" cstate="print"/>
                          <a:srcRect/>
                          <a:stretch>
                            <a:fillRect/>
                          </a:stretch>
                        </pic:blipFill>
                        <pic:spPr bwMode="auto">
                          <a:xfrm>
                            <a:off x="0" y="0"/>
                            <a:ext cx="1034482" cy="776346"/>
                          </a:xfrm>
                          <a:prstGeom prst="rect">
                            <a:avLst/>
                          </a:prstGeom>
                          <a:noFill/>
                          <a:ln w="9525">
                            <a:noFill/>
                            <a:miter lim="800000"/>
                            <a:headEnd/>
                            <a:tailEnd/>
                          </a:ln>
                        </pic:spPr>
                      </pic:pic>
                    </a:graphicData>
                  </a:graphic>
                </wp:inline>
              </w:drawing>
            </w:r>
          </w:p>
        </w:tc>
      </w:tr>
      <w:tr w:rsidR="00BF2399" w:rsidRPr="00BF2399" w:rsidTr="00B1568A">
        <w:tc>
          <w:tcPr>
            <w:tcW w:w="1671" w:type="dxa"/>
          </w:tcPr>
          <w:p w:rsidR="00BF2399" w:rsidRPr="00BF2399" w:rsidRDefault="00BF2399" w:rsidP="00BF2399">
            <w:pPr>
              <w:autoSpaceDE w:val="0"/>
              <w:autoSpaceDN w:val="0"/>
              <w:adjustRightInd w:val="0"/>
              <w:rPr>
                <w:rFonts w:eastAsiaTheme="minorHAnsi"/>
                <w:szCs w:val="24"/>
                <w:lang w:val="en-US" w:eastAsia="en-US"/>
              </w:rPr>
            </w:pPr>
            <w:r w:rsidRPr="00BF2399">
              <w:rPr>
                <w:rFonts w:eastAsiaTheme="minorHAnsi"/>
                <w:noProof/>
                <w:lang w:val="en-US" w:eastAsia="en-US"/>
              </w:rPr>
              <w:drawing>
                <wp:inline distT="0" distB="0" distL="0" distR="0">
                  <wp:extent cx="1147600" cy="861238"/>
                  <wp:effectExtent l="19050" t="0" r="0" b="0"/>
                  <wp:docPr id="5" name="Picture 4" descr="C:\Users\Administrator\odrive\Dropbox\Image processing project\sideface_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odrive\Dropbox\Image processing project\sideface_database\2.JPG"/>
                          <pic:cNvPicPr>
                            <a:picLocks noChangeAspect="1" noChangeArrowheads="1"/>
                          </pic:cNvPicPr>
                        </pic:nvPicPr>
                        <pic:blipFill>
                          <a:blip r:embed="rId13" cstate="print"/>
                          <a:srcRect/>
                          <a:stretch>
                            <a:fillRect/>
                          </a:stretch>
                        </pic:blipFill>
                        <pic:spPr bwMode="auto">
                          <a:xfrm>
                            <a:off x="0" y="0"/>
                            <a:ext cx="1147850" cy="861426"/>
                          </a:xfrm>
                          <a:prstGeom prst="rect">
                            <a:avLst/>
                          </a:prstGeom>
                          <a:noFill/>
                          <a:ln w="9525">
                            <a:noFill/>
                            <a:miter lim="800000"/>
                            <a:headEnd/>
                            <a:tailEnd/>
                          </a:ln>
                        </pic:spPr>
                      </pic:pic>
                    </a:graphicData>
                  </a:graphic>
                </wp:inline>
              </w:drawing>
            </w:r>
          </w:p>
        </w:tc>
        <w:tc>
          <w:tcPr>
            <w:tcW w:w="1671" w:type="dxa"/>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1139899" cy="855459"/>
                  <wp:effectExtent l="19050" t="0" r="3101" b="0"/>
                  <wp:docPr id="6" name="Picture 7" descr="C:\Users\Administrator\odrive\Dropbox\Image processing project\sideface_databas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odrive\Dropbox\Image processing project\sideface_database\38.JPG"/>
                          <pic:cNvPicPr>
                            <a:picLocks noChangeAspect="1" noChangeArrowheads="1"/>
                          </pic:cNvPicPr>
                        </pic:nvPicPr>
                        <pic:blipFill>
                          <a:blip r:embed="rId14" cstate="print"/>
                          <a:srcRect/>
                          <a:stretch>
                            <a:fillRect/>
                          </a:stretch>
                        </pic:blipFill>
                        <pic:spPr bwMode="auto">
                          <a:xfrm>
                            <a:off x="0" y="0"/>
                            <a:ext cx="1140148" cy="855646"/>
                          </a:xfrm>
                          <a:prstGeom prst="rect">
                            <a:avLst/>
                          </a:prstGeom>
                          <a:noFill/>
                          <a:ln w="9525">
                            <a:noFill/>
                            <a:miter lim="800000"/>
                            <a:headEnd/>
                            <a:tailEnd/>
                          </a:ln>
                        </pic:spPr>
                      </pic:pic>
                    </a:graphicData>
                  </a:graphic>
                </wp:inline>
              </w:drawing>
            </w:r>
          </w:p>
        </w:tc>
        <w:tc>
          <w:tcPr>
            <w:tcW w:w="1689" w:type="dxa"/>
          </w:tcPr>
          <w:p w:rsidR="00BF2399" w:rsidRPr="00BF2399" w:rsidRDefault="00BF2399" w:rsidP="00BF2399">
            <w:pPr>
              <w:keepNext/>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1161164" cy="871418"/>
                  <wp:effectExtent l="19050" t="0" r="886" b="0"/>
                  <wp:docPr id="7" name="Picture 6" descr="C:\Users\Administrator\odrive\Dropbox\Image processing project\sideface_databas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odrive\Dropbox\Image processing project\sideface_database\18.JPG"/>
                          <pic:cNvPicPr>
                            <a:picLocks noChangeAspect="1" noChangeArrowheads="1"/>
                          </pic:cNvPicPr>
                        </pic:nvPicPr>
                        <pic:blipFill>
                          <a:blip r:embed="rId15" cstate="print"/>
                          <a:srcRect/>
                          <a:stretch>
                            <a:fillRect/>
                          </a:stretch>
                        </pic:blipFill>
                        <pic:spPr bwMode="auto">
                          <a:xfrm>
                            <a:off x="0" y="0"/>
                            <a:ext cx="1161417" cy="871608"/>
                          </a:xfrm>
                          <a:prstGeom prst="rect">
                            <a:avLst/>
                          </a:prstGeom>
                          <a:noFill/>
                          <a:ln w="9525">
                            <a:noFill/>
                            <a:miter lim="800000"/>
                            <a:headEnd/>
                            <a:tailEnd/>
                          </a:ln>
                        </pic:spPr>
                      </pic:pic>
                    </a:graphicData>
                  </a:graphic>
                </wp:inline>
              </w:drawing>
            </w:r>
          </w:p>
        </w:tc>
      </w:tr>
    </w:tbl>
    <w:p w:rsidR="009F7DB4" w:rsidRPr="00E539CB" w:rsidRDefault="00E539CB" w:rsidP="00E539CB">
      <w:pPr>
        <w:pStyle w:val="IEEEParagraph"/>
        <w:ind w:firstLine="0"/>
        <w:jc w:val="center"/>
        <w:rPr>
          <w:sz w:val="16"/>
          <w:szCs w:val="16"/>
        </w:rPr>
      </w:pPr>
      <w:r w:rsidRPr="00E539CB">
        <w:rPr>
          <w:sz w:val="16"/>
          <w:szCs w:val="16"/>
        </w:rPr>
        <w:t>Table 1: Side faces from CVL database</w:t>
      </w:r>
    </w:p>
    <w:p w:rsidR="009F7DB4" w:rsidRPr="009F7DB4" w:rsidRDefault="009F7DB4" w:rsidP="00AE0EA7">
      <w:pPr>
        <w:pStyle w:val="IEEEHeading1"/>
        <w:ind w:left="0" w:firstLine="0"/>
        <w:rPr>
          <w:b/>
        </w:rPr>
      </w:pPr>
      <w:r>
        <w:rPr>
          <w:b/>
        </w:rPr>
        <w:t>region of interest extraction</w:t>
      </w:r>
    </w:p>
    <w:p w:rsidR="00B1568A" w:rsidRDefault="00B1568A" w:rsidP="00AE0EA7">
      <w:pPr>
        <w:pStyle w:val="IEEEParagraph"/>
        <w:ind w:firstLine="0"/>
      </w:pPr>
      <w:r w:rsidRPr="00B1568A">
        <w:t>The face and the ear of each person can be extracted automatically using techniques such as template matching. However, here the face and the ear of each person are extracted manually by cropping.</w:t>
      </w:r>
    </w:p>
    <w:p w:rsidR="00B1568A" w:rsidRDefault="00B1568A" w:rsidP="00AE0EA7">
      <w:pPr>
        <w:pStyle w:val="IEEEParagraph"/>
        <w:ind w:firstLine="0"/>
      </w:pPr>
    </w:p>
    <w:tbl>
      <w:tblPr>
        <w:tblStyle w:val="TableGrid"/>
        <w:tblW w:w="4896" w:type="dxa"/>
        <w:tblLook w:val="04A0"/>
      </w:tblPr>
      <w:tblGrid>
        <w:gridCol w:w="1634"/>
        <w:gridCol w:w="1574"/>
        <w:gridCol w:w="1688"/>
      </w:tblGrid>
      <w:tr w:rsidR="00BF2399" w:rsidRPr="00BF2399" w:rsidTr="008258CD">
        <w:trPr>
          <w:trHeight w:val="1747"/>
        </w:trPr>
        <w:tc>
          <w:tcPr>
            <w:tcW w:w="0" w:type="auto"/>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731222" cy="1371600"/>
                  <wp:effectExtent l="19050" t="0" r="0" b="0"/>
                  <wp:docPr id="8" name="Picture 16" descr="C:\Users\Administrator\odrive\Dropbox\Image processing project\siftDemoV4\siftDemoV4\side fac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odrive\Dropbox\Image processing project\siftDemoV4\siftDemoV4\side face\21.jpg"/>
                          <pic:cNvPicPr>
                            <a:picLocks noChangeAspect="1" noChangeArrowheads="1"/>
                          </pic:cNvPicPr>
                        </pic:nvPicPr>
                        <pic:blipFill>
                          <a:blip r:embed="rId16"/>
                          <a:srcRect/>
                          <a:stretch>
                            <a:fillRect/>
                          </a:stretch>
                        </pic:blipFill>
                        <pic:spPr bwMode="auto">
                          <a:xfrm>
                            <a:off x="0" y="0"/>
                            <a:ext cx="731277" cy="1371704"/>
                          </a:xfrm>
                          <a:prstGeom prst="rect">
                            <a:avLst/>
                          </a:prstGeom>
                          <a:noFill/>
                          <a:ln w="9525">
                            <a:noFill/>
                            <a:miter lim="800000"/>
                            <a:headEnd/>
                            <a:tailEnd/>
                          </a:ln>
                        </pic:spPr>
                      </pic:pic>
                    </a:graphicData>
                  </a:graphic>
                </wp:inline>
              </w:drawing>
            </w:r>
          </w:p>
        </w:tc>
        <w:tc>
          <w:tcPr>
            <w:tcW w:w="0" w:type="auto"/>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886477" cy="1371600"/>
                  <wp:effectExtent l="19050" t="0" r="8873" b="0"/>
                  <wp:docPr id="9" name="Picture 9" descr="C:\Users\Administrator\odrive\Dropbox\Image processing project\siftDemoV4\siftDemoV4\side fac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odrive\Dropbox\Image processing project\siftDemoV4\siftDemoV4\side face\22.jpg"/>
                          <pic:cNvPicPr>
                            <a:picLocks noChangeAspect="1" noChangeArrowheads="1"/>
                          </pic:cNvPicPr>
                        </pic:nvPicPr>
                        <pic:blipFill>
                          <a:blip r:embed="rId17"/>
                          <a:srcRect/>
                          <a:stretch>
                            <a:fillRect/>
                          </a:stretch>
                        </pic:blipFill>
                        <pic:spPr bwMode="auto">
                          <a:xfrm>
                            <a:off x="0" y="0"/>
                            <a:ext cx="886477" cy="1371600"/>
                          </a:xfrm>
                          <a:prstGeom prst="rect">
                            <a:avLst/>
                          </a:prstGeom>
                          <a:noFill/>
                          <a:ln w="9525">
                            <a:noFill/>
                            <a:miter lim="800000"/>
                            <a:headEnd/>
                            <a:tailEnd/>
                          </a:ln>
                        </pic:spPr>
                      </pic:pic>
                    </a:graphicData>
                  </a:graphic>
                </wp:inline>
              </w:drawing>
            </w:r>
          </w:p>
        </w:tc>
        <w:tc>
          <w:tcPr>
            <w:tcW w:w="0" w:type="auto"/>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971808" cy="1382232"/>
                  <wp:effectExtent l="19050" t="0" r="0" b="0"/>
                  <wp:docPr id="13" name="Picture 15" descr="C:\Users\Administrator\odrive\Dropbox\Image processing project\siftDemoV4\siftDemoV4\side fa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odrive\Dropbox\Image processing project\siftDemoV4\siftDemoV4\side face\3.jpg"/>
                          <pic:cNvPicPr>
                            <a:picLocks noChangeAspect="1" noChangeArrowheads="1"/>
                          </pic:cNvPicPr>
                        </pic:nvPicPr>
                        <pic:blipFill>
                          <a:blip r:embed="rId18"/>
                          <a:srcRect/>
                          <a:stretch>
                            <a:fillRect/>
                          </a:stretch>
                        </pic:blipFill>
                        <pic:spPr bwMode="auto">
                          <a:xfrm>
                            <a:off x="0" y="0"/>
                            <a:ext cx="978063" cy="1391128"/>
                          </a:xfrm>
                          <a:prstGeom prst="rect">
                            <a:avLst/>
                          </a:prstGeom>
                          <a:noFill/>
                          <a:ln w="9525">
                            <a:noFill/>
                            <a:miter lim="800000"/>
                            <a:headEnd/>
                            <a:tailEnd/>
                          </a:ln>
                        </pic:spPr>
                      </pic:pic>
                    </a:graphicData>
                  </a:graphic>
                </wp:inline>
              </w:drawing>
            </w:r>
          </w:p>
        </w:tc>
      </w:tr>
      <w:tr w:rsidR="00BF2399" w:rsidRPr="00BF2399" w:rsidTr="008258CD">
        <w:trPr>
          <w:trHeight w:val="1787"/>
        </w:trPr>
        <w:tc>
          <w:tcPr>
            <w:tcW w:w="0" w:type="auto"/>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935355" cy="1382395"/>
                  <wp:effectExtent l="19050" t="0" r="0" b="0"/>
                  <wp:docPr id="14" name="Picture 11" descr="C:\Users\Administrator\odrive\Dropbox\Image processing project\siftDemoV4\siftDemoV4\side fa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odrive\Dropbox\Image processing project\siftDemoV4\siftDemoV4\side face\2.jpg"/>
                          <pic:cNvPicPr>
                            <a:picLocks noChangeAspect="1" noChangeArrowheads="1"/>
                          </pic:cNvPicPr>
                        </pic:nvPicPr>
                        <pic:blipFill>
                          <a:blip r:embed="rId19"/>
                          <a:srcRect/>
                          <a:stretch>
                            <a:fillRect/>
                          </a:stretch>
                        </pic:blipFill>
                        <pic:spPr bwMode="auto">
                          <a:xfrm>
                            <a:off x="0" y="0"/>
                            <a:ext cx="935355" cy="1382395"/>
                          </a:xfrm>
                          <a:prstGeom prst="rect">
                            <a:avLst/>
                          </a:prstGeom>
                          <a:noFill/>
                          <a:ln w="9525">
                            <a:noFill/>
                            <a:miter lim="800000"/>
                            <a:headEnd/>
                            <a:tailEnd/>
                          </a:ln>
                        </pic:spPr>
                      </pic:pic>
                    </a:graphicData>
                  </a:graphic>
                </wp:inline>
              </w:drawing>
            </w:r>
          </w:p>
        </w:tc>
        <w:tc>
          <w:tcPr>
            <w:tcW w:w="0" w:type="auto"/>
          </w:tcPr>
          <w:p w:rsidR="00BF2399" w:rsidRPr="00BF2399" w:rsidRDefault="00BF2399" w:rsidP="00BF2399">
            <w:pPr>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767759" cy="1407409"/>
                  <wp:effectExtent l="19050" t="0" r="0" b="0"/>
                  <wp:docPr id="15" name="Picture 14" descr="C:\Users\Administrator\odrive\Dropbox\Image processing project\siftDemoV4\siftDemoV4\side fac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odrive\Dropbox\Image processing project\siftDemoV4\siftDemoV4\side face\38.jpg"/>
                          <pic:cNvPicPr>
                            <a:picLocks noChangeAspect="1" noChangeArrowheads="1"/>
                          </pic:cNvPicPr>
                        </pic:nvPicPr>
                        <pic:blipFill>
                          <a:blip r:embed="rId20"/>
                          <a:srcRect/>
                          <a:stretch>
                            <a:fillRect/>
                          </a:stretch>
                        </pic:blipFill>
                        <pic:spPr bwMode="auto">
                          <a:xfrm>
                            <a:off x="0" y="0"/>
                            <a:ext cx="767719" cy="1407336"/>
                          </a:xfrm>
                          <a:prstGeom prst="rect">
                            <a:avLst/>
                          </a:prstGeom>
                          <a:noFill/>
                          <a:ln w="9525">
                            <a:noFill/>
                            <a:miter lim="800000"/>
                            <a:headEnd/>
                            <a:tailEnd/>
                          </a:ln>
                        </pic:spPr>
                      </pic:pic>
                    </a:graphicData>
                  </a:graphic>
                </wp:inline>
              </w:drawing>
            </w:r>
          </w:p>
        </w:tc>
        <w:tc>
          <w:tcPr>
            <w:tcW w:w="0" w:type="auto"/>
          </w:tcPr>
          <w:p w:rsidR="00BF2399" w:rsidRPr="00BF2399" w:rsidRDefault="00BF2399" w:rsidP="00BF2399">
            <w:pPr>
              <w:keepNext/>
              <w:autoSpaceDE w:val="0"/>
              <w:autoSpaceDN w:val="0"/>
              <w:adjustRightInd w:val="0"/>
              <w:jc w:val="both"/>
              <w:rPr>
                <w:rFonts w:eastAsiaTheme="minorHAnsi"/>
                <w:szCs w:val="24"/>
                <w:lang w:val="en-US" w:eastAsia="en-US"/>
              </w:rPr>
            </w:pPr>
            <w:r w:rsidRPr="00BF2399">
              <w:rPr>
                <w:rFonts w:eastAsiaTheme="minorHAnsi"/>
                <w:noProof/>
                <w:lang w:val="en-US" w:eastAsia="en-US"/>
              </w:rPr>
              <w:drawing>
                <wp:inline distT="0" distB="0" distL="0" distR="0">
                  <wp:extent cx="654940" cy="1382233"/>
                  <wp:effectExtent l="19050" t="0" r="0" b="0"/>
                  <wp:docPr id="16" name="Picture 13" descr="C:\Users\Administrator\odrive\Dropbox\Image processing project\siftDemoV4\siftDemoV4\side fac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odrive\Dropbox\Image processing project\siftDemoV4\siftDemoV4\side face\18.jpg"/>
                          <pic:cNvPicPr>
                            <a:picLocks noChangeAspect="1" noChangeArrowheads="1"/>
                          </pic:cNvPicPr>
                        </pic:nvPicPr>
                        <pic:blipFill>
                          <a:blip r:embed="rId21"/>
                          <a:srcRect/>
                          <a:stretch>
                            <a:fillRect/>
                          </a:stretch>
                        </pic:blipFill>
                        <pic:spPr bwMode="auto">
                          <a:xfrm>
                            <a:off x="0" y="0"/>
                            <a:ext cx="654940" cy="1382233"/>
                          </a:xfrm>
                          <a:prstGeom prst="rect">
                            <a:avLst/>
                          </a:prstGeom>
                          <a:noFill/>
                          <a:ln w="9525">
                            <a:noFill/>
                            <a:miter lim="800000"/>
                            <a:headEnd/>
                            <a:tailEnd/>
                          </a:ln>
                        </pic:spPr>
                      </pic:pic>
                    </a:graphicData>
                  </a:graphic>
                </wp:inline>
              </w:drawing>
            </w:r>
          </w:p>
        </w:tc>
      </w:tr>
    </w:tbl>
    <w:p w:rsidR="008258CD" w:rsidRPr="00E539CB" w:rsidRDefault="00E539CB" w:rsidP="00E539CB">
      <w:pPr>
        <w:pStyle w:val="IEEEParagraph"/>
        <w:ind w:firstLine="0"/>
        <w:jc w:val="center"/>
        <w:rPr>
          <w:sz w:val="16"/>
          <w:szCs w:val="16"/>
        </w:rPr>
      </w:pPr>
      <w:r w:rsidRPr="00E539CB">
        <w:rPr>
          <w:sz w:val="16"/>
          <w:szCs w:val="16"/>
        </w:rPr>
        <w:t xml:space="preserve">Table </w:t>
      </w:r>
      <w:r>
        <w:rPr>
          <w:sz w:val="16"/>
          <w:szCs w:val="16"/>
        </w:rPr>
        <w:t>2</w:t>
      </w:r>
      <w:r w:rsidRPr="00E539CB">
        <w:rPr>
          <w:sz w:val="16"/>
          <w:szCs w:val="16"/>
        </w:rPr>
        <w:t xml:space="preserve">: </w:t>
      </w:r>
      <w:r>
        <w:rPr>
          <w:sz w:val="16"/>
          <w:szCs w:val="16"/>
        </w:rPr>
        <w:t>Face</w:t>
      </w:r>
      <w:r w:rsidR="00BB580F">
        <w:rPr>
          <w:sz w:val="16"/>
          <w:szCs w:val="16"/>
        </w:rPr>
        <w:t xml:space="preserve"> profile</w:t>
      </w:r>
      <w:r>
        <w:rPr>
          <w:sz w:val="16"/>
          <w:szCs w:val="16"/>
        </w:rPr>
        <w:t xml:space="preserve"> images</w:t>
      </w:r>
    </w:p>
    <w:p w:rsidR="008258CD" w:rsidRDefault="008258CD" w:rsidP="00E270D0">
      <w:pPr>
        <w:pStyle w:val="IEEEParagraph"/>
        <w:ind w:firstLine="0"/>
      </w:pPr>
    </w:p>
    <w:tbl>
      <w:tblPr>
        <w:tblStyle w:val="TableGrid"/>
        <w:tblW w:w="4601" w:type="dxa"/>
        <w:tblInd w:w="144" w:type="dxa"/>
        <w:tblLook w:val="04A0"/>
      </w:tblPr>
      <w:tblGrid>
        <w:gridCol w:w="1473"/>
        <w:gridCol w:w="1745"/>
        <w:gridCol w:w="1383"/>
      </w:tblGrid>
      <w:tr w:rsidR="008258CD" w:rsidRPr="008258CD" w:rsidTr="008258CD">
        <w:trPr>
          <w:trHeight w:val="1689"/>
        </w:trPr>
        <w:tc>
          <w:tcPr>
            <w:tcW w:w="0" w:type="auto"/>
          </w:tcPr>
          <w:p w:rsidR="008258CD" w:rsidRPr="008258CD" w:rsidRDefault="008258CD" w:rsidP="008258CD">
            <w:pPr>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666986" cy="925033"/>
                  <wp:effectExtent l="19050" t="0" r="0" b="0"/>
                  <wp:docPr id="17" name="Picture 17" descr="C:\Users\Administrator\odrive\Dropbox\Image processing project\siftDemoV4\siftDemoV4\ea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odrive\Dropbox\Image processing project\siftDemoV4\siftDemoV4\ear\21.jpg"/>
                          <pic:cNvPicPr>
                            <a:picLocks noChangeAspect="1" noChangeArrowheads="1"/>
                          </pic:cNvPicPr>
                        </pic:nvPicPr>
                        <pic:blipFill>
                          <a:blip r:embed="rId22"/>
                          <a:srcRect/>
                          <a:stretch>
                            <a:fillRect/>
                          </a:stretch>
                        </pic:blipFill>
                        <pic:spPr bwMode="auto">
                          <a:xfrm>
                            <a:off x="0" y="0"/>
                            <a:ext cx="667563" cy="925833"/>
                          </a:xfrm>
                          <a:prstGeom prst="rect">
                            <a:avLst/>
                          </a:prstGeom>
                          <a:noFill/>
                          <a:ln w="9525">
                            <a:noFill/>
                            <a:miter lim="800000"/>
                            <a:headEnd/>
                            <a:tailEnd/>
                          </a:ln>
                        </pic:spPr>
                      </pic:pic>
                    </a:graphicData>
                  </a:graphic>
                </wp:inline>
              </w:drawing>
            </w:r>
          </w:p>
        </w:tc>
        <w:tc>
          <w:tcPr>
            <w:tcW w:w="0" w:type="auto"/>
          </w:tcPr>
          <w:p w:rsidR="008258CD" w:rsidRPr="008258CD" w:rsidRDefault="008258CD" w:rsidP="008258CD">
            <w:pPr>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808074" cy="925033"/>
                  <wp:effectExtent l="19050" t="0" r="0" b="0"/>
                  <wp:docPr id="18" name="Picture 18" descr="C:\Users\Administrator\odrive\Dropbox\Image processing project\siftDemoV4\siftDemoV4\ea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odrive\Dropbox\Image processing project\siftDemoV4\siftDemoV4\ear\22.jpg"/>
                          <pic:cNvPicPr>
                            <a:picLocks noChangeAspect="1" noChangeArrowheads="1"/>
                          </pic:cNvPicPr>
                        </pic:nvPicPr>
                        <pic:blipFill>
                          <a:blip r:embed="rId23"/>
                          <a:srcRect/>
                          <a:stretch>
                            <a:fillRect/>
                          </a:stretch>
                        </pic:blipFill>
                        <pic:spPr bwMode="auto">
                          <a:xfrm>
                            <a:off x="0" y="0"/>
                            <a:ext cx="807798" cy="924717"/>
                          </a:xfrm>
                          <a:prstGeom prst="rect">
                            <a:avLst/>
                          </a:prstGeom>
                          <a:noFill/>
                          <a:ln w="9525">
                            <a:noFill/>
                            <a:miter lim="800000"/>
                            <a:headEnd/>
                            <a:tailEnd/>
                          </a:ln>
                        </pic:spPr>
                      </pic:pic>
                    </a:graphicData>
                  </a:graphic>
                </wp:inline>
              </w:drawing>
            </w:r>
          </w:p>
        </w:tc>
        <w:tc>
          <w:tcPr>
            <w:tcW w:w="0" w:type="auto"/>
          </w:tcPr>
          <w:p w:rsidR="008258CD" w:rsidRPr="008258CD" w:rsidRDefault="008258CD" w:rsidP="008258CD">
            <w:pPr>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616483" cy="925033"/>
                  <wp:effectExtent l="19050" t="0" r="0" b="0"/>
                  <wp:docPr id="19" name="Picture 19" descr="C:\Users\Administrator\odrive\Dropbox\Image processing project\siftDemoV4\siftDemoV4\e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odrive\Dropbox\Image processing project\siftDemoV4\siftDemoV4\ear\3.jpg"/>
                          <pic:cNvPicPr>
                            <a:picLocks noChangeAspect="1" noChangeArrowheads="1"/>
                          </pic:cNvPicPr>
                        </pic:nvPicPr>
                        <pic:blipFill>
                          <a:blip r:embed="rId24"/>
                          <a:srcRect/>
                          <a:stretch>
                            <a:fillRect/>
                          </a:stretch>
                        </pic:blipFill>
                        <pic:spPr bwMode="auto">
                          <a:xfrm>
                            <a:off x="0" y="0"/>
                            <a:ext cx="624709" cy="937376"/>
                          </a:xfrm>
                          <a:prstGeom prst="rect">
                            <a:avLst/>
                          </a:prstGeom>
                          <a:noFill/>
                          <a:ln w="9525">
                            <a:noFill/>
                            <a:miter lim="800000"/>
                            <a:headEnd/>
                            <a:tailEnd/>
                          </a:ln>
                        </pic:spPr>
                      </pic:pic>
                    </a:graphicData>
                  </a:graphic>
                </wp:inline>
              </w:drawing>
            </w:r>
          </w:p>
        </w:tc>
      </w:tr>
      <w:tr w:rsidR="008258CD" w:rsidRPr="008258CD" w:rsidTr="008258CD">
        <w:trPr>
          <w:trHeight w:val="1621"/>
        </w:trPr>
        <w:tc>
          <w:tcPr>
            <w:tcW w:w="0" w:type="auto"/>
          </w:tcPr>
          <w:p w:rsidR="008258CD" w:rsidRPr="008258CD" w:rsidRDefault="008258CD" w:rsidP="008258CD">
            <w:pPr>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661434" cy="903767"/>
                  <wp:effectExtent l="19050" t="0" r="5316" b="0"/>
                  <wp:docPr id="20" name="Picture 20" descr="C:\Users\Administrator\odrive\Dropbox\Image processing project\siftDemoV4\siftDemoV4\e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odrive\Dropbox\Image processing project\siftDemoV4\siftDemoV4\ear\2.jpg"/>
                          <pic:cNvPicPr>
                            <a:picLocks noChangeAspect="1" noChangeArrowheads="1"/>
                          </pic:cNvPicPr>
                        </pic:nvPicPr>
                        <pic:blipFill>
                          <a:blip r:embed="rId25"/>
                          <a:srcRect/>
                          <a:stretch>
                            <a:fillRect/>
                          </a:stretch>
                        </pic:blipFill>
                        <pic:spPr bwMode="auto">
                          <a:xfrm>
                            <a:off x="0" y="0"/>
                            <a:ext cx="667951" cy="912671"/>
                          </a:xfrm>
                          <a:prstGeom prst="rect">
                            <a:avLst/>
                          </a:prstGeom>
                          <a:noFill/>
                          <a:ln w="9525">
                            <a:noFill/>
                            <a:miter lim="800000"/>
                            <a:headEnd/>
                            <a:tailEnd/>
                          </a:ln>
                        </pic:spPr>
                      </pic:pic>
                    </a:graphicData>
                  </a:graphic>
                </wp:inline>
              </w:drawing>
            </w:r>
          </w:p>
        </w:tc>
        <w:tc>
          <w:tcPr>
            <w:tcW w:w="0" w:type="auto"/>
          </w:tcPr>
          <w:p w:rsidR="008258CD" w:rsidRPr="008258CD" w:rsidRDefault="008258CD" w:rsidP="008258CD">
            <w:pPr>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810289" cy="910742"/>
                  <wp:effectExtent l="19050" t="0" r="8861" b="0"/>
                  <wp:docPr id="21" name="Picture 21" descr="C:\Users\Administrator\odrive\Dropbox\Image processing project\siftDemoV4\siftDemoV4\ea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odrive\Dropbox\Image processing project\siftDemoV4\siftDemoV4\ear\38.jpg"/>
                          <pic:cNvPicPr>
                            <a:picLocks noChangeAspect="1" noChangeArrowheads="1"/>
                          </pic:cNvPicPr>
                        </pic:nvPicPr>
                        <pic:blipFill>
                          <a:blip r:embed="rId26"/>
                          <a:srcRect/>
                          <a:stretch>
                            <a:fillRect/>
                          </a:stretch>
                        </pic:blipFill>
                        <pic:spPr bwMode="auto">
                          <a:xfrm>
                            <a:off x="0" y="0"/>
                            <a:ext cx="810226" cy="910671"/>
                          </a:xfrm>
                          <a:prstGeom prst="rect">
                            <a:avLst/>
                          </a:prstGeom>
                          <a:noFill/>
                          <a:ln w="9525">
                            <a:noFill/>
                            <a:miter lim="800000"/>
                            <a:headEnd/>
                            <a:tailEnd/>
                          </a:ln>
                        </pic:spPr>
                      </pic:pic>
                    </a:graphicData>
                  </a:graphic>
                </wp:inline>
              </w:drawing>
            </w:r>
          </w:p>
        </w:tc>
        <w:tc>
          <w:tcPr>
            <w:tcW w:w="0" w:type="auto"/>
          </w:tcPr>
          <w:p w:rsidR="008258CD" w:rsidRPr="008258CD" w:rsidRDefault="008258CD" w:rsidP="008258CD">
            <w:pPr>
              <w:keepNext/>
              <w:autoSpaceDE w:val="0"/>
              <w:autoSpaceDN w:val="0"/>
              <w:adjustRightInd w:val="0"/>
              <w:jc w:val="both"/>
              <w:rPr>
                <w:rFonts w:eastAsiaTheme="minorHAnsi"/>
                <w:szCs w:val="24"/>
                <w:lang w:val="en-US" w:eastAsia="en-US"/>
              </w:rPr>
            </w:pPr>
            <w:r w:rsidRPr="008258CD">
              <w:rPr>
                <w:rFonts w:eastAsiaTheme="minorHAnsi"/>
                <w:noProof/>
                <w:lang w:val="en-US" w:eastAsia="en-US"/>
              </w:rPr>
              <w:drawing>
                <wp:inline distT="0" distB="0" distL="0" distR="0">
                  <wp:extent cx="602511" cy="903767"/>
                  <wp:effectExtent l="19050" t="0" r="7089" b="0"/>
                  <wp:docPr id="22" name="Picture 22" descr="C:\Users\Administrator\odrive\Dropbox\Image processing project\siftDemoV4\siftDemoV4\ea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odrive\Dropbox\Image processing project\siftDemoV4\siftDemoV4\ear\18.jpg"/>
                          <pic:cNvPicPr>
                            <a:picLocks noChangeAspect="1" noChangeArrowheads="1"/>
                          </pic:cNvPicPr>
                        </pic:nvPicPr>
                        <pic:blipFill>
                          <a:blip r:embed="rId27"/>
                          <a:srcRect/>
                          <a:stretch>
                            <a:fillRect/>
                          </a:stretch>
                        </pic:blipFill>
                        <pic:spPr bwMode="auto">
                          <a:xfrm>
                            <a:off x="0" y="0"/>
                            <a:ext cx="609733" cy="914600"/>
                          </a:xfrm>
                          <a:prstGeom prst="rect">
                            <a:avLst/>
                          </a:prstGeom>
                          <a:noFill/>
                          <a:ln w="9525">
                            <a:noFill/>
                            <a:miter lim="800000"/>
                            <a:headEnd/>
                            <a:tailEnd/>
                          </a:ln>
                        </pic:spPr>
                      </pic:pic>
                    </a:graphicData>
                  </a:graphic>
                </wp:inline>
              </w:drawing>
            </w:r>
          </w:p>
        </w:tc>
      </w:tr>
    </w:tbl>
    <w:p w:rsidR="00E539CB" w:rsidRPr="00E539CB" w:rsidRDefault="00E539CB" w:rsidP="00E539CB">
      <w:pPr>
        <w:pStyle w:val="IEEEParagraph"/>
        <w:ind w:firstLine="0"/>
        <w:jc w:val="center"/>
        <w:rPr>
          <w:sz w:val="16"/>
          <w:szCs w:val="16"/>
        </w:rPr>
      </w:pPr>
      <w:r w:rsidRPr="00E539CB">
        <w:rPr>
          <w:sz w:val="16"/>
          <w:szCs w:val="16"/>
        </w:rPr>
        <w:t xml:space="preserve">Table </w:t>
      </w:r>
      <w:r>
        <w:rPr>
          <w:sz w:val="16"/>
          <w:szCs w:val="16"/>
        </w:rPr>
        <w:t>3</w:t>
      </w:r>
      <w:r w:rsidRPr="00E539CB">
        <w:rPr>
          <w:sz w:val="16"/>
          <w:szCs w:val="16"/>
        </w:rPr>
        <w:t xml:space="preserve">: </w:t>
      </w:r>
      <w:r>
        <w:rPr>
          <w:sz w:val="16"/>
          <w:szCs w:val="16"/>
        </w:rPr>
        <w:t xml:space="preserve">Ear images </w:t>
      </w:r>
    </w:p>
    <w:p w:rsidR="00E270D0" w:rsidRDefault="00E270D0" w:rsidP="00E270D0">
      <w:pPr>
        <w:pStyle w:val="IEEEParagraph"/>
        <w:ind w:firstLine="0"/>
      </w:pPr>
    </w:p>
    <w:p w:rsidR="00A6647B" w:rsidRPr="00A6647B" w:rsidRDefault="00A6647B" w:rsidP="00A6647B">
      <w:pPr>
        <w:pStyle w:val="IEEEHeading1"/>
        <w:ind w:left="0" w:firstLine="0"/>
        <w:rPr>
          <w:b/>
          <w:lang w:val="en-US"/>
        </w:rPr>
      </w:pPr>
      <w:r>
        <w:rPr>
          <w:b/>
          <w:lang w:val="en-US"/>
        </w:rPr>
        <w:t>Feature Extraction</w:t>
      </w:r>
    </w:p>
    <w:p w:rsidR="00A6647B" w:rsidRPr="008258CD" w:rsidRDefault="00A6647B" w:rsidP="00A6647B">
      <w:pPr>
        <w:spacing w:after="200" w:line="276" w:lineRule="auto"/>
        <w:jc w:val="both"/>
        <w:rPr>
          <w:rFonts w:eastAsiaTheme="minorHAnsi"/>
          <w:bCs/>
          <w:sz w:val="20"/>
          <w:lang w:val="en-IN" w:eastAsia="en-US"/>
        </w:rPr>
      </w:pPr>
      <w:r w:rsidRPr="00A6647B">
        <w:rPr>
          <w:rFonts w:eastAsiaTheme="minorHAnsi"/>
          <w:bCs/>
          <w:sz w:val="20"/>
          <w:lang w:val="en-IN" w:eastAsia="en-US"/>
        </w:rPr>
        <w:t xml:space="preserve">For the purpose of feature extraction the SIFT (Scale </w:t>
      </w:r>
      <w:r w:rsidR="00F15D5B" w:rsidRPr="00A6647B">
        <w:rPr>
          <w:rFonts w:eastAsiaTheme="minorHAnsi"/>
          <w:bCs/>
          <w:sz w:val="20"/>
          <w:lang w:val="en-IN" w:eastAsia="en-US"/>
        </w:rPr>
        <w:t>Invariant</w:t>
      </w:r>
      <w:r w:rsidRPr="00A6647B">
        <w:rPr>
          <w:rFonts w:eastAsiaTheme="minorHAnsi"/>
          <w:bCs/>
          <w:sz w:val="20"/>
          <w:lang w:val="en-IN" w:eastAsia="en-US"/>
        </w:rPr>
        <w:t xml:space="preserve"> Feature Transform) algorithm proposed by D.Lowe</w:t>
      </w:r>
      <w:r w:rsidR="00D70BC1">
        <w:rPr>
          <w:rFonts w:eastAsiaTheme="minorHAnsi"/>
          <w:bCs/>
          <w:sz w:val="20"/>
          <w:lang w:val="en-IN" w:eastAsia="en-US"/>
        </w:rPr>
        <w:t xml:space="preserve"> [3]</w:t>
      </w:r>
      <w:r w:rsidRPr="00A6647B">
        <w:rPr>
          <w:rFonts w:eastAsiaTheme="minorHAnsi"/>
          <w:bCs/>
          <w:sz w:val="20"/>
          <w:lang w:val="en-IN" w:eastAsia="en-US"/>
        </w:rPr>
        <w:t xml:space="preserve"> has been used.</w:t>
      </w:r>
    </w:p>
    <w:p w:rsidR="00B913B9" w:rsidRPr="00B913B9" w:rsidRDefault="00B913B9" w:rsidP="00B913B9">
      <w:pPr>
        <w:pStyle w:val="IEEEHeading2"/>
        <w:numPr>
          <w:ilvl w:val="0"/>
          <w:numId w:val="3"/>
        </w:numPr>
        <w:ind w:left="0" w:firstLine="0"/>
      </w:pPr>
      <w:r>
        <w:t xml:space="preserve">SIFT Descriptor </w:t>
      </w:r>
    </w:p>
    <w:p w:rsidR="008258CD" w:rsidRPr="008258CD" w:rsidRDefault="008258CD" w:rsidP="008258CD">
      <w:pPr>
        <w:autoSpaceDE w:val="0"/>
        <w:autoSpaceDN w:val="0"/>
        <w:adjustRightInd w:val="0"/>
        <w:jc w:val="both"/>
        <w:rPr>
          <w:rFonts w:eastAsiaTheme="minorHAnsi"/>
          <w:sz w:val="20"/>
          <w:szCs w:val="18"/>
          <w:lang w:val="en-US" w:eastAsia="en-US"/>
        </w:rPr>
      </w:pPr>
      <w:r w:rsidRPr="008258CD">
        <w:rPr>
          <w:rFonts w:eastAsiaTheme="minorHAnsi"/>
          <w:sz w:val="20"/>
          <w:szCs w:val="18"/>
          <w:lang w:val="en-US" w:eastAsia="en-US"/>
        </w:rPr>
        <w:t>The scale invariant feature transform, called SIFT [6] descriptor, has been proposed by and proved to be invariant to image rotation, scaling, translation, partly illumination changes. Following are the major stages of computation used to generate the set of image features</w:t>
      </w:r>
    </w:p>
    <w:p w:rsidR="008258CD" w:rsidRPr="00B913B9" w:rsidRDefault="00B913B9" w:rsidP="00B913B9">
      <w:pPr>
        <w:pStyle w:val="IEEEHeading2"/>
        <w:numPr>
          <w:ilvl w:val="0"/>
          <w:numId w:val="3"/>
        </w:numPr>
        <w:ind w:left="0" w:firstLine="0"/>
      </w:pPr>
      <w:r>
        <w:t>Scale Space extrema detection</w:t>
      </w:r>
    </w:p>
    <w:p w:rsidR="008258CD" w:rsidRPr="008258CD" w:rsidRDefault="008258CD" w:rsidP="008258CD">
      <w:pPr>
        <w:autoSpaceDE w:val="0"/>
        <w:autoSpaceDN w:val="0"/>
        <w:adjustRightInd w:val="0"/>
        <w:jc w:val="both"/>
        <w:rPr>
          <w:rFonts w:eastAsiaTheme="minorHAnsi"/>
          <w:sz w:val="20"/>
          <w:szCs w:val="18"/>
          <w:lang w:val="en-US" w:eastAsia="en-US"/>
        </w:rPr>
      </w:pPr>
      <w:r w:rsidRPr="008258CD">
        <w:rPr>
          <w:rFonts w:eastAsiaTheme="minorHAnsi"/>
          <w:sz w:val="20"/>
          <w:szCs w:val="18"/>
          <w:lang w:val="en-US" w:eastAsia="en-US"/>
        </w:rPr>
        <w:t>The first stage of computation is to create a scale space of images. This is done by constructing a set of progressively Gaussian blurred images with increasing values of sigma. Then the difference between pairs of Gaussian is taken to obtain a Difference of Gaussian (DOG) which is similar to the function Laplacian of Gaussian (LOG) to obtain potential locations for finding features. The image is then sub-sampled (i.e. 1/4</w:t>
      </w:r>
      <w:r w:rsidRPr="008258CD">
        <w:rPr>
          <w:rFonts w:eastAsiaTheme="minorHAnsi"/>
          <w:sz w:val="20"/>
          <w:szCs w:val="18"/>
          <w:vertAlign w:val="superscript"/>
          <w:lang w:val="en-US" w:eastAsia="en-US"/>
        </w:rPr>
        <w:t>th</w:t>
      </w:r>
      <w:r w:rsidRPr="008258CD">
        <w:rPr>
          <w:rFonts w:eastAsiaTheme="minorHAnsi"/>
          <w:sz w:val="20"/>
          <w:szCs w:val="18"/>
          <w:lang w:val="en-US" w:eastAsia="en-US"/>
        </w:rPr>
        <w:t xml:space="preserve"> resolution of lower octave) to obtain the next octave and the same process is repeated to obtain DOG pyramid. </w:t>
      </w:r>
    </w:p>
    <w:p w:rsidR="008258CD" w:rsidRPr="008258CD" w:rsidRDefault="008258CD" w:rsidP="008258CD">
      <w:pPr>
        <w:autoSpaceDE w:val="0"/>
        <w:autoSpaceDN w:val="0"/>
        <w:adjustRightInd w:val="0"/>
        <w:jc w:val="both"/>
        <w:rPr>
          <w:rFonts w:eastAsiaTheme="minorHAnsi"/>
          <w:szCs w:val="18"/>
          <w:lang w:val="en-US" w:eastAsia="en-US"/>
        </w:rPr>
      </w:pPr>
    </w:p>
    <w:p w:rsidR="008258CD" w:rsidRPr="008258CD" w:rsidRDefault="008258CD" w:rsidP="00A6647B">
      <w:pPr>
        <w:autoSpaceDE w:val="0"/>
        <w:autoSpaceDN w:val="0"/>
        <w:adjustRightInd w:val="0"/>
        <w:jc w:val="center"/>
        <w:rPr>
          <w:rFonts w:eastAsiaTheme="minorHAnsi"/>
          <w:szCs w:val="18"/>
          <w:lang w:val="en-US" w:eastAsia="en-US"/>
        </w:rPr>
      </w:pPr>
      <w:r w:rsidRPr="008258CD">
        <w:rPr>
          <w:rFonts w:eastAsiaTheme="minorHAnsi"/>
          <w:noProof/>
          <w:szCs w:val="18"/>
          <w:lang w:val="en-US" w:eastAsia="en-US"/>
        </w:rPr>
        <w:drawing>
          <wp:inline distT="0" distB="0" distL="0" distR="0">
            <wp:extent cx="2835468" cy="1311966"/>
            <wp:effectExtent l="19050" t="0" r="2982" b="0"/>
            <wp:docPr id="23" name="Picture 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28"/>
                    <a:srcRect/>
                    <a:stretch>
                      <a:fillRect/>
                    </a:stretch>
                  </pic:blipFill>
                  <pic:spPr bwMode="auto">
                    <a:xfrm>
                      <a:off x="0" y="0"/>
                      <a:ext cx="2836390" cy="1312393"/>
                    </a:xfrm>
                    <a:prstGeom prst="rect">
                      <a:avLst/>
                    </a:prstGeom>
                    <a:ln>
                      <a:noFill/>
                    </a:ln>
                    <a:effectLst/>
                  </pic:spPr>
                </pic:pic>
              </a:graphicData>
            </a:graphic>
          </wp:inline>
        </w:drawing>
      </w:r>
    </w:p>
    <w:p w:rsidR="008258CD" w:rsidRPr="008258CD" w:rsidRDefault="008258CD" w:rsidP="008258CD">
      <w:pPr>
        <w:autoSpaceDE w:val="0"/>
        <w:autoSpaceDN w:val="0"/>
        <w:adjustRightInd w:val="0"/>
        <w:jc w:val="both"/>
        <w:rPr>
          <w:rFonts w:eastAsiaTheme="minorHAnsi"/>
          <w:szCs w:val="18"/>
          <w:lang w:val="en-US" w:eastAsia="en-US"/>
        </w:rPr>
      </w:pPr>
    </w:p>
    <w:p w:rsidR="008258CD" w:rsidRPr="008258CD" w:rsidRDefault="008258CD" w:rsidP="00A6647B">
      <w:pPr>
        <w:keepNext/>
        <w:autoSpaceDE w:val="0"/>
        <w:autoSpaceDN w:val="0"/>
        <w:adjustRightInd w:val="0"/>
        <w:jc w:val="center"/>
        <w:rPr>
          <w:rFonts w:eastAsiaTheme="minorHAnsi"/>
          <w:sz w:val="22"/>
          <w:szCs w:val="22"/>
          <w:lang w:val="en-IN" w:eastAsia="en-US"/>
        </w:rPr>
      </w:pPr>
      <w:r w:rsidRPr="008258CD">
        <w:rPr>
          <w:rFonts w:eastAsiaTheme="minorHAnsi"/>
          <w:noProof/>
          <w:sz w:val="22"/>
          <w:szCs w:val="22"/>
          <w:lang w:val="en-US" w:eastAsia="en-US"/>
        </w:rPr>
        <w:drawing>
          <wp:inline distT="0" distB="0" distL="0" distR="0">
            <wp:extent cx="3060525" cy="2014427"/>
            <wp:effectExtent l="19050" t="0" r="6525" b="0"/>
            <wp:docPr id="24" name="Picture 2"/>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9"/>
                    <a:srcRect/>
                    <a:stretch>
                      <a:fillRect/>
                    </a:stretch>
                  </pic:blipFill>
                  <pic:spPr bwMode="auto">
                    <a:xfrm>
                      <a:off x="0" y="0"/>
                      <a:ext cx="3057525" cy="2012453"/>
                    </a:xfrm>
                    <a:prstGeom prst="rect">
                      <a:avLst/>
                    </a:prstGeom>
                    <a:ln>
                      <a:noFill/>
                    </a:ln>
                    <a:effectLst/>
                  </pic:spPr>
                </pic:pic>
              </a:graphicData>
            </a:graphic>
          </wp:inline>
        </w:drawing>
      </w:r>
    </w:p>
    <w:p w:rsidR="008258CD" w:rsidRPr="00B913B9" w:rsidRDefault="008258CD" w:rsidP="00B913B9">
      <w:pPr>
        <w:spacing w:after="200" w:line="276" w:lineRule="auto"/>
        <w:jc w:val="center"/>
        <w:rPr>
          <w:rFonts w:eastAsiaTheme="minorHAnsi"/>
          <w:bCs/>
          <w:sz w:val="16"/>
          <w:szCs w:val="16"/>
          <w:lang w:val="en-US" w:eastAsia="en-US"/>
        </w:rPr>
      </w:pPr>
      <w:r w:rsidRPr="008258CD">
        <w:rPr>
          <w:rFonts w:eastAsiaTheme="minorHAnsi"/>
          <w:bCs/>
          <w:sz w:val="16"/>
          <w:szCs w:val="16"/>
          <w:lang w:val="en-IN" w:eastAsia="en-US"/>
        </w:rPr>
        <w:t xml:space="preserve">Figure </w:t>
      </w:r>
      <w:r w:rsidR="00E539CB">
        <w:rPr>
          <w:rFonts w:eastAsiaTheme="minorHAnsi"/>
          <w:bCs/>
          <w:sz w:val="16"/>
          <w:szCs w:val="16"/>
          <w:lang w:val="en-IN" w:eastAsia="en-US"/>
        </w:rPr>
        <w:t>1</w:t>
      </w:r>
      <w:r w:rsidRPr="008258CD">
        <w:rPr>
          <w:rFonts w:eastAsiaTheme="minorHAnsi"/>
          <w:bCs/>
          <w:sz w:val="16"/>
          <w:szCs w:val="16"/>
          <w:lang w:val="en-IN" w:eastAsia="en-US"/>
        </w:rPr>
        <w:t>: Operations within same octaves (same scale)</w:t>
      </w:r>
    </w:p>
    <w:p w:rsidR="00A6647B" w:rsidRPr="00B913B9" w:rsidRDefault="00B913B9" w:rsidP="00B913B9">
      <w:pPr>
        <w:pStyle w:val="IEEEHeading2"/>
        <w:numPr>
          <w:ilvl w:val="0"/>
          <w:numId w:val="3"/>
        </w:numPr>
        <w:ind w:left="0" w:firstLine="0"/>
      </w:pPr>
      <w:r>
        <w:t>Keypoint localization</w:t>
      </w:r>
    </w:p>
    <w:p w:rsidR="008258CD" w:rsidRPr="008258CD" w:rsidRDefault="008258CD" w:rsidP="008258CD">
      <w:pPr>
        <w:autoSpaceDE w:val="0"/>
        <w:autoSpaceDN w:val="0"/>
        <w:adjustRightInd w:val="0"/>
        <w:jc w:val="both"/>
        <w:rPr>
          <w:rFonts w:eastAsiaTheme="minorHAnsi"/>
          <w:sz w:val="20"/>
          <w:lang w:val="en-US" w:eastAsia="en-US"/>
        </w:rPr>
      </w:pPr>
      <w:r w:rsidRPr="008258CD">
        <w:rPr>
          <w:rFonts w:eastAsiaTheme="minorHAnsi"/>
          <w:sz w:val="20"/>
          <w:lang w:val="en-US" w:eastAsia="en-US"/>
        </w:rPr>
        <w:t>Accurately locates the feature key points by comparing a pixel (X) with 26 pixels in current scale and adjacent scales (Green Circles). The pixel (X) is selected if it is larger/smaller than all 26 pixels. There are still a lot of points; some of them are not good enough. The locations of keypoints may be not accurate. Eliminating edge points, keypoints are selected from the extrema based on measures of their stability.</w:t>
      </w:r>
    </w:p>
    <w:p w:rsidR="008258CD" w:rsidRPr="008258CD" w:rsidRDefault="008258CD" w:rsidP="00A6647B">
      <w:pPr>
        <w:keepNext/>
        <w:autoSpaceDE w:val="0"/>
        <w:autoSpaceDN w:val="0"/>
        <w:adjustRightInd w:val="0"/>
        <w:jc w:val="center"/>
        <w:rPr>
          <w:rFonts w:eastAsiaTheme="minorHAnsi"/>
          <w:sz w:val="22"/>
          <w:szCs w:val="22"/>
          <w:lang w:val="en-IN" w:eastAsia="en-US"/>
        </w:rPr>
      </w:pPr>
      <w:r w:rsidRPr="008258CD">
        <w:rPr>
          <w:rFonts w:eastAsiaTheme="minorHAnsi"/>
          <w:noProof/>
          <w:color w:val="000000"/>
          <w:sz w:val="20"/>
          <w:szCs w:val="20"/>
          <w:lang w:val="en-US" w:eastAsia="en-US"/>
        </w:rPr>
        <w:drawing>
          <wp:inline distT="0" distB="0" distL="0" distR="0">
            <wp:extent cx="2330745" cy="2040710"/>
            <wp:effectExtent l="19050" t="0" r="0" b="0"/>
            <wp:docPr id="25" name="Picture 2"/>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0"/>
                    <a:srcRect/>
                    <a:stretch>
                      <a:fillRect/>
                    </a:stretch>
                  </pic:blipFill>
                  <pic:spPr bwMode="auto">
                    <a:xfrm>
                      <a:off x="0" y="0"/>
                      <a:ext cx="2333619" cy="2043227"/>
                    </a:xfrm>
                    <a:prstGeom prst="rect">
                      <a:avLst/>
                    </a:prstGeom>
                    <a:ln>
                      <a:noFill/>
                    </a:ln>
                    <a:effectLst/>
                  </pic:spPr>
                </pic:pic>
              </a:graphicData>
            </a:graphic>
          </wp:inline>
        </w:drawing>
      </w:r>
    </w:p>
    <w:p w:rsidR="008258CD" w:rsidRPr="008258CD" w:rsidRDefault="008258CD" w:rsidP="00B913B9">
      <w:pPr>
        <w:spacing w:after="200" w:line="276" w:lineRule="auto"/>
        <w:jc w:val="center"/>
        <w:rPr>
          <w:rFonts w:eastAsiaTheme="minorHAnsi"/>
          <w:bCs/>
          <w:sz w:val="16"/>
          <w:szCs w:val="16"/>
          <w:lang w:val="en-IN" w:eastAsia="en-US"/>
        </w:rPr>
      </w:pPr>
      <w:r w:rsidRPr="008258CD">
        <w:rPr>
          <w:rFonts w:eastAsiaTheme="minorHAnsi"/>
          <w:bCs/>
          <w:sz w:val="16"/>
          <w:szCs w:val="16"/>
          <w:lang w:val="en-IN" w:eastAsia="en-US"/>
        </w:rPr>
        <w:t xml:space="preserve">Figure </w:t>
      </w:r>
      <w:r w:rsidR="00E539CB">
        <w:rPr>
          <w:rFonts w:eastAsiaTheme="minorHAnsi"/>
          <w:bCs/>
          <w:sz w:val="16"/>
          <w:szCs w:val="16"/>
          <w:lang w:val="en-IN" w:eastAsia="en-US"/>
        </w:rPr>
        <w:t>2</w:t>
      </w:r>
      <w:r w:rsidR="00E539CB" w:rsidRPr="008258CD">
        <w:rPr>
          <w:rFonts w:eastAsiaTheme="minorHAnsi"/>
          <w:bCs/>
          <w:sz w:val="16"/>
          <w:szCs w:val="16"/>
          <w:lang w:val="en-IN" w:eastAsia="en-US"/>
        </w:rPr>
        <w:t>:</w:t>
      </w:r>
      <w:r w:rsidRPr="008258CD">
        <w:rPr>
          <w:rFonts w:eastAsiaTheme="minorHAnsi"/>
          <w:bCs/>
          <w:sz w:val="16"/>
          <w:szCs w:val="16"/>
          <w:lang w:val="en-IN" w:eastAsia="en-US"/>
        </w:rPr>
        <w:t xml:space="preserve"> Operations between different octaves (different scale)</w:t>
      </w:r>
    </w:p>
    <w:p w:rsidR="00A6647B" w:rsidRPr="00B913B9" w:rsidRDefault="00B913B9" w:rsidP="00B913B9">
      <w:pPr>
        <w:pStyle w:val="IEEEHeading2"/>
        <w:numPr>
          <w:ilvl w:val="0"/>
          <w:numId w:val="3"/>
        </w:numPr>
        <w:ind w:left="0" w:firstLine="0"/>
      </w:pPr>
      <w:r>
        <w:t>Orientation assignment</w:t>
      </w:r>
    </w:p>
    <w:p w:rsidR="008258CD" w:rsidRDefault="008258CD" w:rsidP="008258CD">
      <w:pPr>
        <w:autoSpaceDE w:val="0"/>
        <w:autoSpaceDN w:val="0"/>
        <w:adjustRightInd w:val="0"/>
        <w:jc w:val="both"/>
        <w:rPr>
          <w:rFonts w:eastAsiaTheme="minorHAnsi"/>
          <w:sz w:val="20"/>
          <w:lang w:val="en-IN" w:eastAsia="en-US"/>
        </w:rPr>
      </w:pPr>
      <w:r w:rsidRPr="008258CD">
        <w:rPr>
          <w:rFonts w:eastAsiaTheme="minorHAnsi"/>
          <w:sz w:val="20"/>
          <w:lang w:val="en-US" w:eastAsia="en-US"/>
        </w:rPr>
        <w:t>This step assigns orientation to each keypoint, the keypoint descriptor can be represented relative to this orientation and therefore achieve invariance to image rotation.</w:t>
      </w:r>
      <w:r w:rsidRPr="008258CD">
        <w:rPr>
          <w:rFonts w:eastAsiaTheme="minorHAnsi"/>
          <w:sz w:val="20"/>
          <w:lang w:val="en-IN" w:eastAsia="en-US"/>
        </w:rPr>
        <w:t xml:space="preserve"> It computes magnitude and orientation on the Gaussian smoothed images. An orientation histogram is formed from the gradient orientations of sample points within a region around the keypoint. Peaks in the orientation histogram correspond to dominant directions of local gradients. The highest peak in the histogram is detected, and then any other local peak that is within 80% of the highest peak is used to also create a keypoint with that orientation. One or more orientations are assigned to each keypoint location based on local image gradient directions.</w:t>
      </w:r>
    </w:p>
    <w:p w:rsidR="00A6647B" w:rsidRPr="008258CD" w:rsidRDefault="00A6647B" w:rsidP="008258CD">
      <w:pPr>
        <w:autoSpaceDE w:val="0"/>
        <w:autoSpaceDN w:val="0"/>
        <w:adjustRightInd w:val="0"/>
        <w:jc w:val="both"/>
        <w:rPr>
          <w:rFonts w:eastAsiaTheme="minorHAnsi"/>
          <w:sz w:val="20"/>
          <w:lang w:val="en-IN" w:eastAsia="en-US"/>
        </w:rPr>
      </w:pPr>
    </w:p>
    <w:p w:rsidR="008258CD" w:rsidRPr="008258CD" w:rsidRDefault="008258CD" w:rsidP="00A6647B">
      <w:pPr>
        <w:tabs>
          <w:tab w:val="left" w:pos="0"/>
        </w:tabs>
        <w:autoSpaceDE w:val="0"/>
        <w:autoSpaceDN w:val="0"/>
        <w:adjustRightInd w:val="0"/>
        <w:jc w:val="center"/>
        <w:rPr>
          <w:rFonts w:eastAsiaTheme="minorHAnsi"/>
          <w:lang w:val="en-IN" w:eastAsia="en-US"/>
        </w:rPr>
      </w:pPr>
      <w:r w:rsidRPr="008258CD">
        <w:rPr>
          <w:rFonts w:eastAsiaTheme="minorHAnsi"/>
          <w:noProof/>
          <w:lang w:val="en-US" w:eastAsia="en-US"/>
        </w:rPr>
        <w:drawing>
          <wp:inline distT="0" distB="0" distL="0" distR="0">
            <wp:extent cx="2480503" cy="1327867"/>
            <wp:effectExtent l="19050" t="0" r="0" b="0"/>
            <wp:docPr id="26" name="Picture 6"/>
            <wp:cNvGraphicFramePr/>
            <a:graphic xmlns:a="http://schemas.openxmlformats.org/drawingml/2006/main">
              <a:graphicData uri="http://schemas.openxmlformats.org/drawingml/2006/picture">
                <pic:pic xmlns:pic="http://schemas.openxmlformats.org/drawingml/2006/picture">
                  <pic:nvPicPr>
                    <pic:cNvPr id="9222" name="Picture 6"/>
                    <pic:cNvPicPr>
                      <a:picLocks noChangeAspect="1" noChangeArrowheads="1"/>
                    </pic:cNvPicPr>
                  </pic:nvPicPr>
                  <pic:blipFill>
                    <a:blip r:embed="rId31"/>
                    <a:srcRect/>
                    <a:stretch>
                      <a:fillRect/>
                    </a:stretch>
                  </pic:blipFill>
                  <pic:spPr bwMode="auto">
                    <a:xfrm>
                      <a:off x="0" y="0"/>
                      <a:ext cx="2481840" cy="1328583"/>
                    </a:xfrm>
                    <a:prstGeom prst="rect">
                      <a:avLst/>
                    </a:prstGeom>
                    <a:ln>
                      <a:noFill/>
                    </a:ln>
                    <a:effectLst/>
                  </pic:spPr>
                </pic:pic>
              </a:graphicData>
            </a:graphic>
          </wp:inline>
        </w:drawing>
      </w:r>
    </w:p>
    <w:p w:rsidR="008258CD" w:rsidRPr="008258CD" w:rsidRDefault="008258CD" w:rsidP="008258CD">
      <w:pPr>
        <w:autoSpaceDE w:val="0"/>
        <w:autoSpaceDN w:val="0"/>
        <w:adjustRightInd w:val="0"/>
        <w:jc w:val="both"/>
        <w:rPr>
          <w:rFonts w:eastAsiaTheme="minorHAnsi"/>
          <w:lang w:val="en-IN" w:eastAsia="en-US"/>
        </w:rPr>
      </w:pPr>
    </w:p>
    <w:p w:rsidR="008258CD" w:rsidRPr="008258CD" w:rsidRDefault="008258CD" w:rsidP="00A6647B">
      <w:pPr>
        <w:autoSpaceDE w:val="0"/>
        <w:autoSpaceDN w:val="0"/>
        <w:adjustRightInd w:val="0"/>
        <w:jc w:val="center"/>
        <w:rPr>
          <w:rFonts w:eastAsiaTheme="minorHAnsi"/>
          <w:lang w:val="en-IN" w:eastAsia="en-US"/>
        </w:rPr>
      </w:pPr>
      <w:r w:rsidRPr="008258CD">
        <w:rPr>
          <w:rFonts w:eastAsiaTheme="minorHAnsi"/>
          <w:noProof/>
          <w:lang w:val="en-US" w:eastAsia="en-US"/>
        </w:rPr>
        <w:drawing>
          <wp:inline distT="0" distB="0" distL="0" distR="0">
            <wp:extent cx="2755955" cy="1383527"/>
            <wp:effectExtent l="19050" t="0" r="6295" b="0"/>
            <wp:docPr id="27" name="Picture 3"/>
            <wp:cNvGraphicFramePr/>
            <a:graphic xmlns:a="http://schemas.openxmlformats.org/drawingml/2006/main">
              <a:graphicData uri="http://schemas.openxmlformats.org/drawingml/2006/picture">
                <pic:pic xmlns:pic="http://schemas.openxmlformats.org/drawingml/2006/picture">
                  <pic:nvPicPr>
                    <pic:cNvPr id="9223" name="Picture 7"/>
                    <pic:cNvPicPr>
                      <a:picLocks noChangeAspect="1" noChangeArrowheads="1"/>
                    </pic:cNvPicPr>
                  </pic:nvPicPr>
                  <pic:blipFill>
                    <a:blip r:embed="rId32"/>
                    <a:srcRect/>
                    <a:stretch>
                      <a:fillRect/>
                    </a:stretch>
                  </pic:blipFill>
                  <pic:spPr bwMode="auto">
                    <a:xfrm>
                      <a:off x="0" y="0"/>
                      <a:ext cx="2758381" cy="1384745"/>
                    </a:xfrm>
                    <a:prstGeom prst="rect">
                      <a:avLst/>
                    </a:prstGeom>
                    <a:ln>
                      <a:noFill/>
                    </a:ln>
                    <a:effectLst/>
                  </pic:spPr>
                </pic:pic>
              </a:graphicData>
            </a:graphic>
          </wp:inline>
        </w:drawing>
      </w:r>
    </w:p>
    <w:p w:rsidR="00E539CB" w:rsidRPr="00B913B9" w:rsidRDefault="00E539CB" w:rsidP="00E539CB">
      <w:pPr>
        <w:pStyle w:val="IEEEParagraph"/>
        <w:ind w:firstLine="0"/>
        <w:jc w:val="center"/>
        <w:rPr>
          <w:rFonts w:eastAsiaTheme="minorHAnsi"/>
          <w:sz w:val="16"/>
          <w:szCs w:val="16"/>
          <w:lang w:val="en-IN" w:eastAsia="en-US"/>
        </w:rPr>
      </w:pPr>
      <w:r w:rsidRPr="00B913B9">
        <w:rPr>
          <w:rFonts w:eastAsiaTheme="minorHAnsi"/>
          <w:sz w:val="16"/>
          <w:szCs w:val="16"/>
          <w:lang w:val="en-IN" w:eastAsia="en-US"/>
        </w:rPr>
        <w:t xml:space="preserve">Figure </w:t>
      </w:r>
      <w:r>
        <w:rPr>
          <w:rFonts w:eastAsiaTheme="minorHAnsi"/>
          <w:sz w:val="16"/>
          <w:szCs w:val="16"/>
          <w:lang w:val="en-IN" w:eastAsia="en-US"/>
        </w:rPr>
        <w:t>3</w:t>
      </w:r>
      <w:r w:rsidRPr="00B913B9">
        <w:rPr>
          <w:rFonts w:eastAsiaTheme="minorHAnsi"/>
          <w:sz w:val="16"/>
          <w:szCs w:val="16"/>
          <w:lang w:val="en-IN" w:eastAsia="en-US"/>
        </w:rPr>
        <w:t xml:space="preserve">: </w:t>
      </w:r>
      <w:r>
        <w:rPr>
          <w:rFonts w:eastAsiaTheme="minorHAnsi"/>
          <w:sz w:val="16"/>
          <w:szCs w:val="16"/>
          <w:lang w:val="en-IN" w:eastAsia="en-US"/>
        </w:rPr>
        <w:t>Orientation assignment</w:t>
      </w:r>
    </w:p>
    <w:p w:rsidR="008258CD" w:rsidRPr="008258CD" w:rsidRDefault="008258CD" w:rsidP="008258CD">
      <w:pPr>
        <w:autoSpaceDE w:val="0"/>
        <w:autoSpaceDN w:val="0"/>
        <w:adjustRightInd w:val="0"/>
        <w:jc w:val="both"/>
        <w:rPr>
          <w:rFonts w:eastAsiaTheme="minorHAnsi"/>
          <w:lang w:val="en-IN" w:eastAsia="en-US"/>
        </w:rPr>
      </w:pPr>
    </w:p>
    <w:p w:rsidR="008258CD" w:rsidRPr="00B913B9" w:rsidRDefault="00B913B9" w:rsidP="00B913B9">
      <w:pPr>
        <w:pStyle w:val="IEEEHeading2"/>
        <w:numPr>
          <w:ilvl w:val="0"/>
          <w:numId w:val="3"/>
        </w:numPr>
        <w:ind w:left="0" w:firstLine="0"/>
      </w:pPr>
      <w:r>
        <w:t>Keypoint descriptor</w:t>
      </w:r>
    </w:p>
    <w:p w:rsidR="008258CD" w:rsidRPr="008258CD" w:rsidRDefault="008258CD" w:rsidP="008258CD">
      <w:pPr>
        <w:autoSpaceDE w:val="0"/>
        <w:autoSpaceDN w:val="0"/>
        <w:adjustRightInd w:val="0"/>
        <w:jc w:val="both"/>
        <w:rPr>
          <w:rFonts w:eastAsiaTheme="minorHAnsi"/>
          <w:sz w:val="20"/>
          <w:lang w:val="en-US" w:eastAsia="en-US"/>
        </w:rPr>
      </w:pPr>
      <w:r w:rsidRPr="008258CD">
        <w:rPr>
          <w:rFonts w:eastAsiaTheme="minorHAnsi"/>
          <w:sz w:val="20"/>
          <w:lang w:val="en-US" w:eastAsia="en-US"/>
        </w:rPr>
        <w:t>This step describes the key point as a high dimensional vector. The local image gradients are measured at the selected scale in the region around each keypoint.</w:t>
      </w:r>
      <w:r w:rsidRPr="008258CD">
        <w:rPr>
          <w:rFonts w:eastAsiaTheme="minorHAnsi"/>
          <w:sz w:val="18"/>
          <w:szCs w:val="22"/>
          <w:lang w:val="en-IN" w:eastAsia="en-US"/>
        </w:rPr>
        <w:t xml:space="preserve"> It </w:t>
      </w:r>
      <w:r w:rsidRPr="008258CD">
        <w:rPr>
          <w:rFonts w:eastAsiaTheme="minorHAnsi"/>
          <w:sz w:val="20"/>
          <w:lang w:val="en-US" w:eastAsia="en-US"/>
        </w:rPr>
        <w:t xml:space="preserve">computes relative orientation and magnitude in a 16x16 neighborhood around each key point. It forms weighted histogram (8 bin) for 4x4 regions. Finally it concatenates 16 histograms in one long vector of 128 dimensions. </w:t>
      </w:r>
    </w:p>
    <w:p w:rsidR="008258CD" w:rsidRPr="008258CD" w:rsidRDefault="008258CD" w:rsidP="008258CD">
      <w:pPr>
        <w:autoSpaceDE w:val="0"/>
        <w:autoSpaceDN w:val="0"/>
        <w:adjustRightInd w:val="0"/>
        <w:jc w:val="both"/>
        <w:rPr>
          <w:rFonts w:eastAsiaTheme="minorHAnsi"/>
          <w:sz w:val="20"/>
          <w:lang w:val="en-US" w:eastAsia="en-US"/>
        </w:rPr>
      </w:pPr>
    </w:p>
    <w:p w:rsidR="008258CD" w:rsidRPr="008258CD" w:rsidRDefault="008258CD" w:rsidP="008258CD">
      <w:pPr>
        <w:autoSpaceDE w:val="0"/>
        <w:autoSpaceDN w:val="0"/>
        <w:adjustRightInd w:val="0"/>
        <w:jc w:val="both"/>
        <w:rPr>
          <w:rFonts w:eastAsiaTheme="minorHAnsi"/>
          <w:sz w:val="20"/>
          <w:lang w:val="en-US" w:eastAsia="en-US"/>
        </w:rPr>
      </w:pPr>
      <w:r w:rsidRPr="008258CD">
        <w:rPr>
          <w:rFonts w:eastAsiaTheme="minorHAnsi"/>
          <w:sz w:val="20"/>
          <w:lang w:val="en-US" w:eastAsia="en-US"/>
        </w:rPr>
        <w:t xml:space="preserve"> These are transformed into a representation that allows for significant levels of local shape distortion and change in illumination. This approach has been named the Scale Invariant Feature Transform (SIFT), as it transforms image data into scale invariant coordinates relative to local features. An important aspect of this approach is that it generates large number of features that densely cover the image over the full range of scales and locations.</w:t>
      </w:r>
    </w:p>
    <w:p w:rsidR="008258CD" w:rsidRPr="008258CD" w:rsidRDefault="008258CD" w:rsidP="008258CD">
      <w:pPr>
        <w:autoSpaceDE w:val="0"/>
        <w:autoSpaceDN w:val="0"/>
        <w:adjustRightInd w:val="0"/>
        <w:jc w:val="both"/>
        <w:rPr>
          <w:rFonts w:eastAsiaTheme="minorHAnsi"/>
          <w:lang w:val="en-US" w:eastAsia="en-US"/>
        </w:rPr>
      </w:pPr>
    </w:p>
    <w:p w:rsidR="008258CD" w:rsidRPr="008258CD" w:rsidRDefault="008258CD" w:rsidP="00A6647B">
      <w:pPr>
        <w:keepNext/>
        <w:autoSpaceDE w:val="0"/>
        <w:autoSpaceDN w:val="0"/>
        <w:adjustRightInd w:val="0"/>
        <w:jc w:val="center"/>
        <w:rPr>
          <w:rFonts w:eastAsiaTheme="minorHAnsi"/>
          <w:sz w:val="22"/>
          <w:szCs w:val="22"/>
          <w:lang w:val="en-IN" w:eastAsia="en-US"/>
        </w:rPr>
      </w:pPr>
      <w:r w:rsidRPr="008258CD">
        <w:rPr>
          <w:rFonts w:eastAsiaTheme="minorHAnsi"/>
          <w:noProof/>
          <w:sz w:val="22"/>
          <w:szCs w:val="22"/>
          <w:lang w:val="en-US" w:eastAsia="en-US"/>
        </w:rPr>
        <w:drawing>
          <wp:inline distT="0" distB="0" distL="0" distR="0">
            <wp:extent cx="3340838" cy="3009014"/>
            <wp:effectExtent l="19050" t="0" r="0" b="0"/>
            <wp:docPr id="28" name="Picture 7"/>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33"/>
                    <a:srcRect/>
                    <a:stretch>
                      <a:fillRect/>
                    </a:stretch>
                  </pic:blipFill>
                  <pic:spPr bwMode="auto">
                    <a:xfrm>
                      <a:off x="0" y="0"/>
                      <a:ext cx="3343745" cy="3011632"/>
                    </a:xfrm>
                    <a:prstGeom prst="rect">
                      <a:avLst/>
                    </a:prstGeom>
                    <a:ln>
                      <a:noFill/>
                    </a:ln>
                    <a:effectLst/>
                  </pic:spPr>
                </pic:pic>
              </a:graphicData>
            </a:graphic>
          </wp:inline>
        </w:drawing>
      </w:r>
    </w:p>
    <w:p w:rsidR="008C3BB4" w:rsidRPr="00B913B9" w:rsidRDefault="008258CD" w:rsidP="00B913B9">
      <w:pPr>
        <w:pStyle w:val="IEEEParagraph"/>
        <w:ind w:firstLine="0"/>
        <w:jc w:val="center"/>
        <w:rPr>
          <w:rFonts w:eastAsiaTheme="minorHAnsi"/>
          <w:sz w:val="16"/>
          <w:szCs w:val="16"/>
          <w:lang w:val="en-IN" w:eastAsia="en-US"/>
        </w:rPr>
      </w:pPr>
      <w:r w:rsidRPr="00B913B9">
        <w:rPr>
          <w:rFonts w:eastAsiaTheme="minorHAnsi"/>
          <w:sz w:val="16"/>
          <w:szCs w:val="16"/>
          <w:lang w:val="en-IN" w:eastAsia="en-US"/>
        </w:rPr>
        <w:t xml:space="preserve">Figure </w:t>
      </w:r>
      <w:r w:rsidR="00E539CB">
        <w:rPr>
          <w:rFonts w:eastAsiaTheme="minorHAnsi"/>
          <w:sz w:val="16"/>
          <w:szCs w:val="16"/>
          <w:lang w:val="en-IN" w:eastAsia="en-US"/>
        </w:rPr>
        <w:t>4</w:t>
      </w:r>
      <w:r w:rsidR="00E539CB" w:rsidRPr="00B913B9">
        <w:rPr>
          <w:rFonts w:eastAsiaTheme="minorHAnsi"/>
          <w:sz w:val="16"/>
          <w:szCs w:val="16"/>
          <w:lang w:val="en-IN" w:eastAsia="en-US"/>
        </w:rPr>
        <w:t>:</w:t>
      </w:r>
      <w:r w:rsidR="00B913B9" w:rsidRPr="00B913B9">
        <w:rPr>
          <w:rFonts w:eastAsiaTheme="minorHAnsi"/>
          <w:sz w:val="16"/>
          <w:szCs w:val="16"/>
          <w:lang w:val="en-IN" w:eastAsia="en-US"/>
        </w:rPr>
        <w:t xml:space="preserve"> </w:t>
      </w:r>
      <w:r w:rsidRPr="00B913B9">
        <w:rPr>
          <w:rFonts w:eastAsiaTheme="minorHAnsi"/>
          <w:sz w:val="16"/>
          <w:szCs w:val="16"/>
          <w:lang w:val="en-IN" w:eastAsia="en-US"/>
        </w:rPr>
        <w:t>The Key point Descriptor</w:t>
      </w:r>
    </w:p>
    <w:p w:rsidR="00A6647B" w:rsidRDefault="00A6647B" w:rsidP="008258CD">
      <w:pPr>
        <w:pStyle w:val="IEEEParagraph"/>
        <w:ind w:firstLine="0"/>
        <w:rPr>
          <w:rFonts w:eastAsiaTheme="minorHAnsi"/>
          <w:sz w:val="22"/>
          <w:szCs w:val="22"/>
          <w:lang w:val="en-IN" w:eastAsia="en-US"/>
        </w:rPr>
      </w:pPr>
    </w:p>
    <w:tbl>
      <w:tblPr>
        <w:tblStyle w:val="TableGrid"/>
        <w:tblW w:w="0" w:type="auto"/>
        <w:tblLook w:val="04A0"/>
      </w:tblPr>
      <w:tblGrid>
        <w:gridCol w:w="1509"/>
        <w:gridCol w:w="1634"/>
        <w:gridCol w:w="1753"/>
      </w:tblGrid>
      <w:tr w:rsidR="00B913B9" w:rsidRPr="00B913B9" w:rsidTr="00E539CB">
        <w:tc>
          <w:tcPr>
            <w:tcW w:w="1509"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775970" cy="1456690"/>
                  <wp:effectExtent l="19050" t="0" r="508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775970" cy="1456690"/>
                          </a:xfrm>
                          <a:prstGeom prst="rect">
                            <a:avLst/>
                          </a:prstGeom>
                          <a:noFill/>
                          <a:ln w="9525">
                            <a:noFill/>
                            <a:miter lim="800000"/>
                            <a:headEnd/>
                            <a:tailEnd/>
                          </a:ln>
                        </pic:spPr>
                      </pic:pic>
                    </a:graphicData>
                  </a:graphic>
                </wp:inline>
              </w:drawing>
            </w:r>
          </w:p>
        </w:tc>
        <w:tc>
          <w:tcPr>
            <w:tcW w:w="1634"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71855" cy="1552575"/>
                  <wp:effectExtent l="19050" t="0" r="4445"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871855" cy="1552575"/>
                          </a:xfrm>
                          <a:prstGeom prst="rect">
                            <a:avLst/>
                          </a:prstGeom>
                          <a:noFill/>
                          <a:ln w="9525">
                            <a:noFill/>
                            <a:miter lim="800000"/>
                            <a:headEnd/>
                            <a:tailEnd/>
                          </a:ln>
                        </pic:spPr>
                      </pic:pic>
                    </a:graphicData>
                  </a:graphic>
                </wp:inline>
              </w:drawing>
            </w:r>
          </w:p>
        </w:tc>
        <w:tc>
          <w:tcPr>
            <w:tcW w:w="1753"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956945" cy="1520190"/>
                  <wp:effectExtent l="1905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956945" cy="1520190"/>
                          </a:xfrm>
                          <a:prstGeom prst="rect">
                            <a:avLst/>
                          </a:prstGeom>
                          <a:noFill/>
                          <a:ln w="9525">
                            <a:noFill/>
                            <a:miter lim="800000"/>
                            <a:headEnd/>
                            <a:tailEnd/>
                          </a:ln>
                        </pic:spPr>
                      </pic:pic>
                    </a:graphicData>
                  </a:graphic>
                </wp:inline>
              </w:drawing>
            </w:r>
          </w:p>
        </w:tc>
      </w:tr>
      <w:tr w:rsidR="00B913B9" w:rsidRPr="00B913B9" w:rsidTr="00E539CB">
        <w:tc>
          <w:tcPr>
            <w:tcW w:w="1509"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765810" cy="113792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765810" cy="1137920"/>
                          </a:xfrm>
                          <a:prstGeom prst="rect">
                            <a:avLst/>
                          </a:prstGeom>
                          <a:noFill/>
                          <a:ln w="9525">
                            <a:noFill/>
                            <a:miter lim="800000"/>
                            <a:headEnd/>
                            <a:tailEnd/>
                          </a:ln>
                        </pic:spPr>
                      </pic:pic>
                    </a:graphicData>
                  </a:graphic>
                </wp:inline>
              </w:drawing>
            </w:r>
          </w:p>
        </w:tc>
        <w:tc>
          <w:tcPr>
            <w:tcW w:w="1634"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775970" cy="1637665"/>
                  <wp:effectExtent l="19050" t="0" r="508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775970" cy="1637665"/>
                          </a:xfrm>
                          <a:prstGeom prst="rect">
                            <a:avLst/>
                          </a:prstGeom>
                          <a:noFill/>
                          <a:ln w="9525">
                            <a:noFill/>
                            <a:miter lim="800000"/>
                            <a:headEnd/>
                            <a:tailEnd/>
                          </a:ln>
                        </pic:spPr>
                      </pic:pic>
                    </a:graphicData>
                  </a:graphic>
                </wp:inline>
              </w:drawing>
            </w:r>
          </w:p>
        </w:tc>
        <w:tc>
          <w:tcPr>
            <w:tcW w:w="1753"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775970" cy="1350645"/>
                  <wp:effectExtent l="19050" t="0" r="508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srcRect/>
                          <a:stretch>
                            <a:fillRect/>
                          </a:stretch>
                        </pic:blipFill>
                        <pic:spPr bwMode="auto">
                          <a:xfrm>
                            <a:off x="0" y="0"/>
                            <a:ext cx="775970" cy="1350645"/>
                          </a:xfrm>
                          <a:prstGeom prst="rect">
                            <a:avLst/>
                          </a:prstGeom>
                          <a:noFill/>
                          <a:ln w="9525">
                            <a:noFill/>
                            <a:miter lim="800000"/>
                            <a:headEnd/>
                            <a:tailEnd/>
                          </a:ln>
                        </pic:spPr>
                      </pic:pic>
                    </a:graphicData>
                  </a:graphic>
                </wp:inline>
              </w:drawing>
            </w:r>
          </w:p>
        </w:tc>
      </w:tr>
    </w:tbl>
    <w:p w:rsidR="00E539CB" w:rsidRPr="00E539CB" w:rsidRDefault="00E539CB" w:rsidP="00E539CB">
      <w:pPr>
        <w:pStyle w:val="IEEEParagraph"/>
        <w:ind w:firstLine="0"/>
        <w:jc w:val="center"/>
        <w:rPr>
          <w:sz w:val="16"/>
          <w:szCs w:val="16"/>
        </w:rPr>
      </w:pPr>
      <w:r w:rsidRPr="00E539CB">
        <w:rPr>
          <w:sz w:val="16"/>
          <w:szCs w:val="16"/>
        </w:rPr>
        <w:t xml:space="preserve">Table </w:t>
      </w:r>
      <w:r>
        <w:rPr>
          <w:sz w:val="16"/>
          <w:szCs w:val="16"/>
        </w:rPr>
        <w:t>4</w:t>
      </w:r>
      <w:r w:rsidRPr="00E539CB">
        <w:rPr>
          <w:sz w:val="16"/>
          <w:szCs w:val="16"/>
        </w:rPr>
        <w:t xml:space="preserve">: </w:t>
      </w:r>
      <w:r>
        <w:rPr>
          <w:sz w:val="16"/>
          <w:szCs w:val="16"/>
        </w:rPr>
        <w:t xml:space="preserve">Face </w:t>
      </w:r>
      <w:r w:rsidR="00BB580F">
        <w:rPr>
          <w:sz w:val="16"/>
          <w:szCs w:val="16"/>
        </w:rPr>
        <w:t>profile</w:t>
      </w:r>
      <w:r>
        <w:rPr>
          <w:sz w:val="16"/>
          <w:szCs w:val="16"/>
        </w:rPr>
        <w:t xml:space="preserve"> images with the SIFT features</w:t>
      </w:r>
    </w:p>
    <w:p w:rsidR="00A6647B" w:rsidRDefault="00A6647B" w:rsidP="008258CD">
      <w:pPr>
        <w:pStyle w:val="IEEEParagraph"/>
        <w:ind w:firstLine="0"/>
        <w:rPr>
          <w:rFonts w:eastAsiaTheme="minorHAnsi"/>
          <w:sz w:val="22"/>
          <w:szCs w:val="22"/>
          <w:lang w:val="en-IN" w:eastAsia="en-US"/>
        </w:rPr>
      </w:pPr>
    </w:p>
    <w:tbl>
      <w:tblPr>
        <w:tblStyle w:val="TableGrid"/>
        <w:tblW w:w="0" w:type="auto"/>
        <w:tblLook w:val="04A0"/>
      </w:tblPr>
      <w:tblGrid>
        <w:gridCol w:w="1624"/>
        <w:gridCol w:w="1636"/>
        <w:gridCol w:w="1636"/>
      </w:tblGrid>
      <w:tr w:rsidR="00B913B9" w:rsidRPr="00B913B9" w:rsidTr="00E539CB">
        <w:tc>
          <w:tcPr>
            <w:tcW w:w="1624"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40105" cy="584835"/>
                  <wp:effectExtent l="19050" t="0" r="0" b="0"/>
                  <wp:docPr id="3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srcRect/>
                          <a:stretch>
                            <a:fillRect/>
                          </a:stretch>
                        </pic:blipFill>
                        <pic:spPr bwMode="auto">
                          <a:xfrm>
                            <a:off x="0" y="0"/>
                            <a:ext cx="840105" cy="584835"/>
                          </a:xfrm>
                          <a:prstGeom prst="rect">
                            <a:avLst/>
                          </a:prstGeom>
                          <a:noFill/>
                          <a:ln w="9525">
                            <a:noFill/>
                            <a:miter lim="800000"/>
                            <a:headEnd/>
                            <a:tailEnd/>
                          </a:ln>
                        </pic:spPr>
                      </pic:pic>
                    </a:graphicData>
                  </a:graphic>
                </wp:inline>
              </w:drawing>
            </w:r>
          </w:p>
        </w:tc>
        <w:tc>
          <w:tcPr>
            <w:tcW w:w="1636"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40105" cy="488950"/>
                  <wp:effectExtent l="19050" t="0" r="0" b="0"/>
                  <wp:docPr id="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840105" cy="488950"/>
                          </a:xfrm>
                          <a:prstGeom prst="rect">
                            <a:avLst/>
                          </a:prstGeom>
                          <a:noFill/>
                          <a:ln w="9525">
                            <a:noFill/>
                            <a:miter lim="800000"/>
                            <a:headEnd/>
                            <a:tailEnd/>
                          </a:ln>
                        </pic:spPr>
                      </pic:pic>
                    </a:graphicData>
                  </a:graphic>
                </wp:inline>
              </w:drawing>
            </w:r>
          </w:p>
        </w:tc>
        <w:tc>
          <w:tcPr>
            <w:tcW w:w="1636"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50900" cy="595630"/>
                  <wp:effectExtent l="19050" t="0" r="6350" b="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850900" cy="595630"/>
                          </a:xfrm>
                          <a:prstGeom prst="rect">
                            <a:avLst/>
                          </a:prstGeom>
                          <a:noFill/>
                          <a:ln w="9525">
                            <a:noFill/>
                            <a:miter lim="800000"/>
                            <a:headEnd/>
                            <a:tailEnd/>
                          </a:ln>
                        </pic:spPr>
                      </pic:pic>
                    </a:graphicData>
                  </a:graphic>
                </wp:inline>
              </w:drawing>
            </w:r>
          </w:p>
        </w:tc>
      </w:tr>
      <w:tr w:rsidR="00B913B9" w:rsidRPr="00B913B9" w:rsidTr="00E539CB">
        <w:tc>
          <w:tcPr>
            <w:tcW w:w="1624"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40105" cy="382905"/>
                  <wp:effectExtent l="19050" t="0" r="0"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srcRect/>
                          <a:stretch>
                            <a:fillRect/>
                          </a:stretch>
                        </pic:blipFill>
                        <pic:spPr bwMode="auto">
                          <a:xfrm>
                            <a:off x="0" y="0"/>
                            <a:ext cx="840105" cy="382905"/>
                          </a:xfrm>
                          <a:prstGeom prst="rect">
                            <a:avLst/>
                          </a:prstGeom>
                          <a:noFill/>
                          <a:ln w="9525">
                            <a:noFill/>
                            <a:miter lim="800000"/>
                            <a:headEnd/>
                            <a:tailEnd/>
                          </a:ln>
                        </pic:spPr>
                      </pic:pic>
                    </a:graphicData>
                  </a:graphic>
                </wp:inline>
              </w:drawing>
            </w:r>
          </w:p>
        </w:tc>
        <w:tc>
          <w:tcPr>
            <w:tcW w:w="1636"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50900" cy="531495"/>
                  <wp:effectExtent l="19050" t="0" r="6350" b="0"/>
                  <wp:docPr id="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850900" cy="531495"/>
                          </a:xfrm>
                          <a:prstGeom prst="rect">
                            <a:avLst/>
                          </a:prstGeom>
                          <a:noFill/>
                          <a:ln w="9525">
                            <a:noFill/>
                            <a:miter lim="800000"/>
                            <a:headEnd/>
                            <a:tailEnd/>
                          </a:ln>
                        </pic:spPr>
                      </pic:pic>
                    </a:graphicData>
                  </a:graphic>
                </wp:inline>
              </w:drawing>
            </w:r>
          </w:p>
        </w:tc>
        <w:tc>
          <w:tcPr>
            <w:tcW w:w="1636" w:type="dxa"/>
          </w:tcPr>
          <w:p w:rsidR="00B913B9" w:rsidRPr="00B913B9" w:rsidRDefault="00B913B9" w:rsidP="00B913B9">
            <w:pPr>
              <w:jc w:val="both"/>
              <w:rPr>
                <w:rFonts w:eastAsiaTheme="minorHAnsi"/>
                <w:bCs/>
                <w:szCs w:val="24"/>
                <w:lang w:val="en-IN" w:eastAsia="en-US"/>
              </w:rPr>
            </w:pPr>
            <w:r w:rsidRPr="00B913B9">
              <w:rPr>
                <w:rFonts w:eastAsiaTheme="minorHAnsi"/>
                <w:bCs/>
                <w:noProof/>
                <w:lang w:val="en-US" w:eastAsia="en-US"/>
              </w:rPr>
              <w:drawing>
                <wp:inline distT="0" distB="0" distL="0" distR="0">
                  <wp:extent cx="840105" cy="531495"/>
                  <wp:effectExtent l="19050" t="0" r="0" b="0"/>
                  <wp:docPr id="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840105" cy="531495"/>
                          </a:xfrm>
                          <a:prstGeom prst="rect">
                            <a:avLst/>
                          </a:prstGeom>
                          <a:noFill/>
                          <a:ln w="9525">
                            <a:noFill/>
                            <a:miter lim="800000"/>
                            <a:headEnd/>
                            <a:tailEnd/>
                          </a:ln>
                        </pic:spPr>
                      </pic:pic>
                    </a:graphicData>
                  </a:graphic>
                </wp:inline>
              </w:drawing>
            </w:r>
          </w:p>
        </w:tc>
      </w:tr>
    </w:tbl>
    <w:p w:rsidR="00E539CB" w:rsidRPr="00E539CB" w:rsidRDefault="00E539CB" w:rsidP="00E539CB">
      <w:pPr>
        <w:pStyle w:val="IEEEParagraph"/>
        <w:ind w:firstLine="0"/>
        <w:jc w:val="center"/>
        <w:rPr>
          <w:sz w:val="16"/>
          <w:szCs w:val="16"/>
        </w:rPr>
      </w:pPr>
      <w:r w:rsidRPr="00E539CB">
        <w:rPr>
          <w:sz w:val="16"/>
          <w:szCs w:val="16"/>
        </w:rPr>
        <w:t xml:space="preserve">Table </w:t>
      </w:r>
      <w:r>
        <w:rPr>
          <w:sz w:val="16"/>
          <w:szCs w:val="16"/>
        </w:rPr>
        <w:t>3</w:t>
      </w:r>
      <w:r w:rsidRPr="00E539CB">
        <w:rPr>
          <w:sz w:val="16"/>
          <w:szCs w:val="16"/>
        </w:rPr>
        <w:t xml:space="preserve">: </w:t>
      </w:r>
      <w:r>
        <w:rPr>
          <w:sz w:val="16"/>
          <w:szCs w:val="16"/>
        </w:rPr>
        <w:t>Ear images with the SIFT features</w:t>
      </w:r>
    </w:p>
    <w:p w:rsidR="00B913B9" w:rsidRDefault="00B913B9" w:rsidP="008258CD">
      <w:pPr>
        <w:pStyle w:val="IEEEParagraph"/>
        <w:ind w:firstLine="0"/>
        <w:rPr>
          <w:rFonts w:eastAsiaTheme="minorHAnsi"/>
          <w:sz w:val="22"/>
          <w:szCs w:val="22"/>
          <w:lang w:val="en-IN" w:eastAsia="en-US"/>
        </w:rPr>
      </w:pPr>
    </w:p>
    <w:p w:rsidR="00B913B9" w:rsidRPr="00B913B9" w:rsidRDefault="00B913B9" w:rsidP="00B913B9">
      <w:pPr>
        <w:pStyle w:val="IEEEHeading1"/>
        <w:ind w:left="0" w:firstLine="0"/>
        <w:rPr>
          <w:b/>
          <w:lang w:val="en-US"/>
        </w:rPr>
      </w:pPr>
      <w:r>
        <w:rPr>
          <w:b/>
          <w:lang w:val="en-US"/>
        </w:rPr>
        <w:t>steps of matching</w:t>
      </w:r>
    </w:p>
    <w:p w:rsidR="00D40BB6" w:rsidRDefault="00B913B9" w:rsidP="00D40BB6">
      <w:pPr>
        <w:spacing w:after="200" w:line="276" w:lineRule="auto"/>
        <w:jc w:val="both"/>
        <w:rPr>
          <w:rFonts w:eastAsiaTheme="minorHAnsi"/>
          <w:sz w:val="20"/>
          <w:szCs w:val="20"/>
          <w:lang w:val="en-IN" w:eastAsia="en-US"/>
        </w:rPr>
      </w:pPr>
      <w:r w:rsidRPr="00792336">
        <w:rPr>
          <w:rFonts w:eastAsiaTheme="minorHAnsi"/>
          <w:sz w:val="20"/>
          <w:szCs w:val="20"/>
          <w:lang w:val="en-IN" w:eastAsia="en-US"/>
        </w:rPr>
        <w:t xml:space="preserve">1. </w:t>
      </w:r>
      <w:r w:rsidR="00792336">
        <w:rPr>
          <w:rFonts w:eastAsiaTheme="minorHAnsi"/>
          <w:sz w:val="20"/>
          <w:szCs w:val="20"/>
          <w:lang w:val="en-IN" w:eastAsia="en-US"/>
        </w:rPr>
        <w:t>Before matching</w:t>
      </w:r>
      <w:r w:rsidR="00D40BB6">
        <w:rPr>
          <w:rFonts w:eastAsiaTheme="minorHAnsi"/>
          <w:sz w:val="20"/>
          <w:szCs w:val="20"/>
          <w:lang w:val="en-IN" w:eastAsia="en-US"/>
        </w:rPr>
        <w:t xml:space="preserve"> two images</w:t>
      </w:r>
      <w:r w:rsidR="00792336">
        <w:rPr>
          <w:rFonts w:eastAsiaTheme="minorHAnsi"/>
          <w:sz w:val="20"/>
          <w:szCs w:val="20"/>
          <w:lang w:val="en-IN" w:eastAsia="en-US"/>
        </w:rPr>
        <w:t xml:space="preserve">, </w:t>
      </w:r>
      <w:r w:rsidR="00D40BB6">
        <w:rPr>
          <w:rFonts w:eastAsiaTheme="minorHAnsi"/>
          <w:sz w:val="20"/>
          <w:szCs w:val="20"/>
          <w:lang w:val="en-IN" w:eastAsia="en-US"/>
        </w:rPr>
        <w:t xml:space="preserve">the feature descriptors of the two images are obtained. </w:t>
      </w:r>
      <w:r w:rsidR="00792336">
        <w:rPr>
          <w:rFonts w:eastAsiaTheme="minorHAnsi"/>
          <w:sz w:val="20"/>
          <w:szCs w:val="20"/>
          <w:lang w:val="en-IN" w:eastAsia="en-US"/>
        </w:rPr>
        <w:t xml:space="preserve"> </w:t>
      </w:r>
      <w:r w:rsidR="00D40BB6" w:rsidRPr="00B913B9">
        <w:rPr>
          <w:rFonts w:eastAsiaTheme="minorHAnsi"/>
          <w:sz w:val="20"/>
          <w:szCs w:val="20"/>
          <w:lang w:val="en-IN" w:eastAsia="en-US"/>
        </w:rPr>
        <w:t xml:space="preserve">Now for each descriptor in the first image, </w:t>
      </w:r>
      <w:r w:rsidR="00D40BB6">
        <w:rPr>
          <w:rFonts w:eastAsiaTheme="minorHAnsi"/>
          <w:sz w:val="20"/>
          <w:szCs w:val="20"/>
          <w:lang w:val="en-IN" w:eastAsia="en-US"/>
        </w:rPr>
        <w:t>a</w:t>
      </w:r>
      <w:r w:rsidR="00D40BB6" w:rsidRPr="00B913B9">
        <w:rPr>
          <w:rFonts w:eastAsiaTheme="minorHAnsi"/>
          <w:sz w:val="20"/>
          <w:szCs w:val="20"/>
          <w:lang w:val="en-IN" w:eastAsia="en-US"/>
        </w:rPr>
        <w:t xml:space="preserve"> match </w:t>
      </w:r>
      <w:r w:rsidR="00D40BB6">
        <w:rPr>
          <w:rFonts w:eastAsiaTheme="minorHAnsi"/>
          <w:sz w:val="20"/>
          <w:szCs w:val="20"/>
          <w:lang w:val="en-IN" w:eastAsia="en-US"/>
        </w:rPr>
        <w:t xml:space="preserve">is selected in the </w:t>
      </w:r>
      <w:r w:rsidR="00D40BB6" w:rsidRPr="00B913B9">
        <w:rPr>
          <w:rFonts w:eastAsiaTheme="minorHAnsi"/>
          <w:sz w:val="20"/>
          <w:szCs w:val="20"/>
          <w:lang w:val="en-IN" w:eastAsia="en-US"/>
        </w:rPr>
        <w:t xml:space="preserve">second image. </w:t>
      </w:r>
    </w:p>
    <w:p w:rsidR="008D0C1C" w:rsidRDefault="00D40BB6" w:rsidP="008D0C1C">
      <w:pPr>
        <w:spacing w:after="200" w:line="276" w:lineRule="auto"/>
        <w:jc w:val="center"/>
        <w:rPr>
          <w:rFonts w:eastAsiaTheme="minorHAnsi"/>
          <w:sz w:val="20"/>
          <w:szCs w:val="20"/>
          <w:lang w:val="en-IN" w:eastAsia="en-US"/>
        </w:rPr>
      </w:pPr>
      <w:r w:rsidRPr="00D40BB6">
        <w:rPr>
          <w:rFonts w:eastAsiaTheme="minorHAnsi"/>
          <w:noProof/>
          <w:sz w:val="20"/>
          <w:szCs w:val="20"/>
          <w:lang w:val="en-US" w:eastAsia="en-US"/>
        </w:rPr>
        <w:drawing>
          <wp:inline distT="0" distB="0" distL="0" distR="0">
            <wp:extent cx="2946787" cy="1995778"/>
            <wp:effectExtent l="19050" t="0" r="5963" b="0"/>
            <wp:docPr id="12" name="Picture 8"/>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46"/>
                    <a:srcRect/>
                    <a:stretch>
                      <a:fillRect/>
                    </a:stretch>
                  </pic:blipFill>
                  <pic:spPr bwMode="auto">
                    <a:xfrm>
                      <a:off x="0" y="0"/>
                      <a:ext cx="2956975" cy="2002678"/>
                    </a:xfrm>
                    <a:prstGeom prst="rect">
                      <a:avLst/>
                    </a:prstGeom>
                    <a:ln>
                      <a:noFill/>
                    </a:ln>
                    <a:effectLst/>
                  </pic:spPr>
                </pic:pic>
              </a:graphicData>
            </a:graphic>
          </wp:inline>
        </w:drawing>
      </w:r>
      <w:r w:rsidR="008D0C1C" w:rsidRPr="008D0C1C">
        <w:rPr>
          <w:rFonts w:eastAsiaTheme="minorHAnsi"/>
          <w:sz w:val="16"/>
          <w:szCs w:val="16"/>
          <w:lang w:val="en-IN" w:eastAsia="en-US"/>
        </w:rPr>
        <w:t xml:space="preserve">Figure 5: </w:t>
      </w:r>
      <w:r w:rsidR="008D0C1C" w:rsidRPr="008D0C1C">
        <w:rPr>
          <w:sz w:val="16"/>
          <w:szCs w:val="16"/>
        </w:rPr>
        <w:t>Step 1 of matching</w:t>
      </w:r>
    </w:p>
    <w:p w:rsidR="00EB5004" w:rsidRDefault="00D40BB6" w:rsidP="00B913B9">
      <w:pPr>
        <w:spacing w:after="200" w:line="276" w:lineRule="auto"/>
        <w:jc w:val="both"/>
        <w:rPr>
          <w:rFonts w:eastAsiaTheme="minorHAnsi"/>
          <w:sz w:val="20"/>
          <w:szCs w:val="20"/>
          <w:lang w:val="en-IN" w:eastAsia="en-US"/>
        </w:rPr>
      </w:pPr>
      <w:r>
        <w:rPr>
          <w:rFonts w:eastAsiaTheme="minorHAnsi"/>
          <w:sz w:val="20"/>
          <w:szCs w:val="20"/>
          <w:lang w:val="en-IN" w:eastAsia="en-US"/>
        </w:rPr>
        <w:t>2.</w:t>
      </w:r>
      <w:r w:rsidR="00190CE2">
        <w:rPr>
          <w:rFonts w:eastAsiaTheme="minorHAnsi"/>
          <w:sz w:val="20"/>
          <w:szCs w:val="20"/>
          <w:lang w:val="en-IN" w:eastAsia="en-US"/>
        </w:rPr>
        <w:t xml:space="preserve"> For obtaining the match of the first keypoint in the first image. T</w:t>
      </w:r>
      <w:r>
        <w:rPr>
          <w:rFonts w:eastAsiaTheme="minorHAnsi"/>
          <w:sz w:val="20"/>
          <w:szCs w:val="20"/>
          <w:lang w:val="en-IN" w:eastAsia="en-US"/>
        </w:rPr>
        <w:t>he dot product is calculated between the</w:t>
      </w:r>
      <w:r w:rsidR="00190CE2">
        <w:rPr>
          <w:rFonts w:eastAsiaTheme="minorHAnsi"/>
          <w:sz w:val="20"/>
          <w:szCs w:val="20"/>
          <w:lang w:val="en-IN" w:eastAsia="en-US"/>
        </w:rPr>
        <w:t xml:space="preserve"> first keypoint descriptor in the first image</w:t>
      </w:r>
      <w:r>
        <w:rPr>
          <w:rFonts w:eastAsiaTheme="minorHAnsi"/>
          <w:sz w:val="20"/>
          <w:szCs w:val="20"/>
          <w:lang w:val="en-IN" w:eastAsia="en-US"/>
        </w:rPr>
        <w:t xml:space="preserve"> </w:t>
      </w:r>
      <w:r w:rsidR="002B11A0">
        <w:rPr>
          <w:rFonts w:eastAsiaTheme="minorHAnsi"/>
          <w:sz w:val="20"/>
          <w:szCs w:val="20"/>
          <w:lang w:val="en-IN" w:eastAsia="en-US"/>
        </w:rPr>
        <w:t xml:space="preserve">with the other keypoint descriptors in the second image and is denoted </w:t>
      </w:r>
      <w:r>
        <w:rPr>
          <w:rFonts w:eastAsiaTheme="minorHAnsi"/>
          <w:sz w:val="20"/>
          <w:szCs w:val="20"/>
          <w:lang w:val="en-IN" w:eastAsia="en-US"/>
        </w:rPr>
        <w:t>by v1,...,vn.</w:t>
      </w:r>
      <w:r w:rsidR="00EF3225">
        <w:rPr>
          <w:rFonts w:eastAsiaTheme="minorHAnsi"/>
          <w:sz w:val="20"/>
          <w:szCs w:val="20"/>
          <w:lang w:val="en-IN" w:eastAsia="en-US"/>
        </w:rPr>
        <w:t xml:space="preserve"> After calculating the dot product, the keypoints are sorted</w:t>
      </w:r>
      <w:r w:rsidR="00EB5004">
        <w:rPr>
          <w:rFonts w:eastAsiaTheme="minorHAnsi"/>
          <w:sz w:val="20"/>
          <w:szCs w:val="20"/>
          <w:lang w:val="en-IN" w:eastAsia="en-US"/>
        </w:rPr>
        <w:t xml:space="preserve"> in ascending order</w:t>
      </w:r>
      <w:r w:rsidR="00EF3225">
        <w:rPr>
          <w:rFonts w:eastAsiaTheme="minorHAnsi"/>
          <w:sz w:val="20"/>
          <w:szCs w:val="20"/>
          <w:lang w:val="en-IN" w:eastAsia="en-US"/>
        </w:rPr>
        <w:t xml:space="preserve"> based on the dot product.</w:t>
      </w:r>
      <w:r w:rsidR="00622445">
        <w:rPr>
          <w:rFonts w:eastAsiaTheme="minorHAnsi"/>
          <w:sz w:val="20"/>
          <w:szCs w:val="20"/>
          <w:lang w:val="en-IN" w:eastAsia="en-US"/>
        </w:rPr>
        <w:t xml:space="preserve"> This is done for every keypoint in the first image. </w:t>
      </w:r>
    </w:p>
    <w:p w:rsidR="008D0C1C" w:rsidRDefault="00EB5004" w:rsidP="008D0C1C">
      <w:pPr>
        <w:spacing w:after="200" w:line="276" w:lineRule="auto"/>
        <w:jc w:val="center"/>
        <w:rPr>
          <w:rFonts w:eastAsiaTheme="minorHAnsi"/>
          <w:sz w:val="16"/>
          <w:szCs w:val="16"/>
          <w:lang w:val="en-IN" w:eastAsia="en-US"/>
        </w:rPr>
      </w:pPr>
      <w:r w:rsidRPr="00EB5004">
        <w:rPr>
          <w:rFonts w:eastAsiaTheme="minorHAnsi"/>
          <w:noProof/>
          <w:sz w:val="20"/>
          <w:szCs w:val="20"/>
          <w:lang w:val="en-US" w:eastAsia="en-US"/>
        </w:rPr>
        <w:drawing>
          <wp:inline distT="0" distB="0" distL="0" distR="0">
            <wp:extent cx="1515551" cy="1979875"/>
            <wp:effectExtent l="19050" t="0" r="8449" b="0"/>
            <wp:docPr id="49" name="Picture 9"/>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7"/>
                    <a:srcRect/>
                    <a:stretch>
                      <a:fillRect/>
                    </a:stretch>
                  </pic:blipFill>
                  <pic:spPr bwMode="auto">
                    <a:xfrm>
                      <a:off x="0" y="0"/>
                      <a:ext cx="1515551" cy="1979875"/>
                    </a:xfrm>
                    <a:prstGeom prst="rect">
                      <a:avLst/>
                    </a:prstGeom>
                    <a:ln>
                      <a:noFill/>
                    </a:ln>
                    <a:effectLst/>
                  </pic:spPr>
                </pic:pic>
              </a:graphicData>
            </a:graphic>
          </wp:inline>
        </w:drawing>
      </w:r>
    </w:p>
    <w:p w:rsidR="00D40BB6" w:rsidRPr="008D0C1C" w:rsidRDefault="008D0C1C" w:rsidP="008D0C1C">
      <w:pPr>
        <w:spacing w:after="200" w:line="276" w:lineRule="auto"/>
        <w:jc w:val="center"/>
        <w:rPr>
          <w:rFonts w:eastAsiaTheme="minorHAnsi"/>
          <w:sz w:val="16"/>
          <w:szCs w:val="16"/>
          <w:lang w:val="en-IN" w:eastAsia="en-US"/>
        </w:rPr>
      </w:pPr>
      <w:r w:rsidRPr="008D0C1C">
        <w:rPr>
          <w:rFonts w:eastAsiaTheme="minorHAnsi"/>
          <w:sz w:val="16"/>
          <w:szCs w:val="16"/>
          <w:lang w:val="en-IN" w:eastAsia="en-US"/>
        </w:rPr>
        <w:t xml:space="preserve">Figure </w:t>
      </w:r>
      <w:r>
        <w:rPr>
          <w:rFonts w:eastAsiaTheme="minorHAnsi"/>
          <w:sz w:val="16"/>
          <w:szCs w:val="16"/>
          <w:lang w:val="en-IN" w:eastAsia="en-US"/>
        </w:rPr>
        <w:t>6</w:t>
      </w:r>
      <w:r w:rsidRPr="008D0C1C">
        <w:rPr>
          <w:rFonts w:eastAsiaTheme="minorHAnsi"/>
          <w:sz w:val="16"/>
          <w:szCs w:val="16"/>
          <w:lang w:val="en-IN" w:eastAsia="en-US"/>
        </w:rPr>
        <w:t xml:space="preserve">: </w:t>
      </w:r>
      <w:r w:rsidRPr="008D0C1C">
        <w:rPr>
          <w:sz w:val="16"/>
          <w:szCs w:val="16"/>
        </w:rPr>
        <w:t xml:space="preserve">Step </w:t>
      </w:r>
      <w:r>
        <w:rPr>
          <w:sz w:val="16"/>
          <w:szCs w:val="16"/>
        </w:rPr>
        <w:t>2</w:t>
      </w:r>
      <w:r w:rsidRPr="008D0C1C">
        <w:rPr>
          <w:sz w:val="16"/>
          <w:szCs w:val="16"/>
        </w:rPr>
        <w:t xml:space="preserve"> of matching</w:t>
      </w:r>
    </w:p>
    <w:p w:rsidR="00EB5004" w:rsidRDefault="00EB5004" w:rsidP="00B913B9">
      <w:pPr>
        <w:spacing w:after="200" w:line="276" w:lineRule="auto"/>
        <w:jc w:val="both"/>
        <w:rPr>
          <w:rFonts w:eastAsiaTheme="minorHAnsi"/>
          <w:sz w:val="20"/>
          <w:szCs w:val="20"/>
          <w:lang w:val="en-IN" w:eastAsia="en-US"/>
        </w:rPr>
      </w:pPr>
      <w:r>
        <w:rPr>
          <w:rFonts w:eastAsiaTheme="minorHAnsi"/>
          <w:sz w:val="20"/>
          <w:szCs w:val="20"/>
          <w:lang w:val="en-IN" w:eastAsia="en-US"/>
        </w:rPr>
        <w:t>3. In this step, the ratio of the two smallest val</w:t>
      </w:r>
      <w:r w:rsidR="00622445">
        <w:rPr>
          <w:rFonts w:eastAsiaTheme="minorHAnsi"/>
          <w:sz w:val="20"/>
          <w:szCs w:val="20"/>
          <w:lang w:val="en-IN" w:eastAsia="en-US"/>
        </w:rPr>
        <w:t>u</w:t>
      </w:r>
      <w:r>
        <w:rPr>
          <w:rFonts w:eastAsiaTheme="minorHAnsi"/>
          <w:sz w:val="20"/>
          <w:szCs w:val="20"/>
          <w:lang w:val="en-IN" w:eastAsia="en-US"/>
        </w:rPr>
        <w:t xml:space="preserve">es is taken. If </w:t>
      </w:r>
      <w:r w:rsidR="00622445">
        <w:rPr>
          <w:rFonts w:eastAsiaTheme="minorHAnsi"/>
          <w:sz w:val="20"/>
          <w:szCs w:val="20"/>
          <w:lang w:val="en-IN" w:eastAsia="en-US"/>
        </w:rPr>
        <w:t>this value</w:t>
      </w:r>
      <w:r w:rsidR="00190CE2">
        <w:rPr>
          <w:rFonts w:eastAsiaTheme="minorHAnsi"/>
          <w:sz w:val="20"/>
          <w:szCs w:val="20"/>
          <w:lang w:val="en-IN" w:eastAsia="en-US"/>
        </w:rPr>
        <w:t xml:space="preserve"> is less than the </w:t>
      </w:r>
      <w:r w:rsidR="00622445">
        <w:rPr>
          <w:rFonts w:eastAsiaTheme="minorHAnsi"/>
          <w:sz w:val="20"/>
          <w:szCs w:val="20"/>
          <w:lang w:val="en-IN" w:eastAsia="en-US"/>
        </w:rPr>
        <w:t xml:space="preserve">distance ratio then the first keypoint in the sorted list is taken to be the matching keypoint for the first keypoint in first image. </w:t>
      </w:r>
    </w:p>
    <w:p w:rsidR="005D6FBB" w:rsidRDefault="005D6FBB" w:rsidP="005D6FBB">
      <w:pPr>
        <w:spacing w:after="200" w:line="276" w:lineRule="auto"/>
        <w:jc w:val="center"/>
        <w:rPr>
          <w:rFonts w:eastAsiaTheme="minorHAnsi"/>
          <w:sz w:val="20"/>
          <w:szCs w:val="20"/>
          <w:lang w:val="en-IN" w:eastAsia="en-US"/>
        </w:rPr>
      </w:pPr>
      <w:r w:rsidRPr="005D6FBB">
        <w:rPr>
          <w:rFonts w:eastAsiaTheme="minorHAnsi"/>
          <w:noProof/>
          <w:sz w:val="20"/>
          <w:szCs w:val="20"/>
          <w:lang w:val="en-US" w:eastAsia="en-US"/>
        </w:rPr>
        <w:drawing>
          <wp:inline distT="0" distB="0" distL="0" distR="0">
            <wp:extent cx="1849507" cy="413468"/>
            <wp:effectExtent l="19050" t="0" r="0" b="0"/>
            <wp:docPr id="50" name="Picture 12"/>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a:blip r:embed="rId48"/>
                    <a:srcRect/>
                    <a:stretch>
                      <a:fillRect/>
                    </a:stretch>
                  </pic:blipFill>
                  <pic:spPr bwMode="auto">
                    <a:xfrm>
                      <a:off x="0" y="0"/>
                      <a:ext cx="1848994" cy="413353"/>
                    </a:xfrm>
                    <a:prstGeom prst="rect">
                      <a:avLst/>
                    </a:prstGeom>
                    <a:noFill/>
                    <a:ln w="9525">
                      <a:noFill/>
                      <a:miter lim="800000"/>
                      <a:headEnd/>
                      <a:tailEnd/>
                    </a:ln>
                    <a:effectLst/>
                  </pic:spPr>
                </pic:pic>
              </a:graphicData>
            </a:graphic>
          </wp:inline>
        </w:drawing>
      </w:r>
    </w:p>
    <w:p w:rsidR="005D6FBB" w:rsidRDefault="005D6FBB" w:rsidP="005D6FBB">
      <w:pPr>
        <w:spacing w:after="200" w:line="276" w:lineRule="auto"/>
        <w:jc w:val="center"/>
        <w:rPr>
          <w:rFonts w:eastAsiaTheme="minorHAnsi"/>
          <w:sz w:val="20"/>
          <w:szCs w:val="20"/>
          <w:lang w:val="en-IN" w:eastAsia="en-US"/>
        </w:rPr>
      </w:pPr>
      <w:r w:rsidRPr="005D6FBB">
        <w:rPr>
          <w:rFonts w:eastAsiaTheme="minorHAnsi"/>
          <w:noProof/>
          <w:sz w:val="20"/>
          <w:szCs w:val="20"/>
          <w:lang w:val="en-US" w:eastAsia="en-US"/>
        </w:rPr>
        <w:drawing>
          <wp:inline distT="0" distB="0" distL="0" distR="0">
            <wp:extent cx="2971800" cy="1970147"/>
            <wp:effectExtent l="19050" t="0" r="0" b="0"/>
            <wp:docPr id="51" name="Picture 10"/>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9"/>
                    <a:srcRect/>
                    <a:stretch>
                      <a:fillRect/>
                    </a:stretch>
                  </pic:blipFill>
                  <pic:spPr bwMode="auto">
                    <a:xfrm>
                      <a:off x="0" y="0"/>
                      <a:ext cx="2971800" cy="1970147"/>
                    </a:xfrm>
                    <a:prstGeom prst="rect">
                      <a:avLst/>
                    </a:prstGeom>
                    <a:ln>
                      <a:noFill/>
                    </a:ln>
                    <a:effectLst/>
                  </pic:spPr>
                </pic:pic>
              </a:graphicData>
            </a:graphic>
          </wp:inline>
        </w:drawing>
      </w:r>
    </w:p>
    <w:p w:rsidR="008D0C1C" w:rsidRDefault="008D0C1C" w:rsidP="005D6FBB">
      <w:pPr>
        <w:spacing w:after="200" w:line="276" w:lineRule="auto"/>
        <w:jc w:val="center"/>
        <w:rPr>
          <w:rFonts w:eastAsiaTheme="minorHAnsi"/>
          <w:sz w:val="20"/>
          <w:szCs w:val="20"/>
          <w:lang w:val="en-IN" w:eastAsia="en-US"/>
        </w:rPr>
      </w:pPr>
      <w:r w:rsidRPr="008D0C1C">
        <w:rPr>
          <w:rFonts w:eastAsiaTheme="minorHAnsi"/>
          <w:sz w:val="16"/>
          <w:szCs w:val="16"/>
          <w:lang w:val="en-IN" w:eastAsia="en-US"/>
        </w:rPr>
        <w:t xml:space="preserve">Figure </w:t>
      </w:r>
      <w:r>
        <w:rPr>
          <w:rFonts w:eastAsiaTheme="minorHAnsi"/>
          <w:sz w:val="16"/>
          <w:szCs w:val="16"/>
          <w:lang w:val="en-IN" w:eastAsia="en-US"/>
        </w:rPr>
        <w:t>7</w:t>
      </w:r>
      <w:r w:rsidRPr="008D0C1C">
        <w:rPr>
          <w:rFonts w:eastAsiaTheme="minorHAnsi"/>
          <w:sz w:val="16"/>
          <w:szCs w:val="16"/>
          <w:lang w:val="en-IN" w:eastAsia="en-US"/>
        </w:rPr>
        <w:t xml:space="preserve">: </w:t>
      </w:r>
      <w:r w:rsidRPr="008D0C1C">
        <w:rPr>
          <w:sz w:val="16"/>
          <w:szCs w:val="16"/>
        </w:rPr>
        <w:t xml:space="preserve">Step </w:t>
      </w:r>
      <w:r>
        <w:rPr>
          <w:sz w:val="16"/>
          <w:szCs w:val="16"/>
        </w:rPr>
        <w:t>3</w:t>
      </w:r>
      <w:r w:rsidRPr="008D0C1C">
        <w:rPr>
          <w:sz w:val="16"/>
          <w:szCs w:val="16"/>
        </w:rPr>
        <w:t xml:space="preserve"> of matching</w:t>
      </w:r>
    </w:p>
    <w:p w:rsidR="00622445" w:rsidRDefault="00622445" w:rsidP="00B913B9">
      <w:pPr>
        <w:spacing w:after="200" w:line="276" w:lineRule="auto"/>
        <w:jc w:val="both"/>
        <w:rPr>
          <w:rFonts w:eastAsiaTheme="minorHAnsi"/>
          <w:sz w:val="20"/>
          <w:szCs w:val="20"/>
          <w:lang w:val="en-IN" w:eastAsia="en-US"/>
        </w:rPr>
      </w:pPr>
      <w:r>
        <w:rPr>
          <w:rFonts w:eastAsiaTheme="minorHAnsi"/>
          <w:sz w:val="20"/>
          <w:szCs w:val="20"/>
          <w:lang w:val="en-IN" w:eastAsia="en-US"/>
        </w:rPr>
        <w:t xml:space="preserve">4. This entire process is repeated for obtaining the </w:t>
      </w:r>
      <w:r w:rsidR="005D6FBB">
        <w:rPr>
          <w:rFonts w:eastAsiaTheme="minorHAnsi"/>
          <w:sz w:val="20"/>
          <w:szCs w:val="20"/>
          <w:lang w:val="en-IN" w:eastAsia="en-US"/>
        </w:rPr>
        <w:t xml:space="preserve">matching keypoints between the two images. </w:t>
      </w:r>
    </w:p>
    <w:p w:rsidR="009F256B" w:rsidRDefault="005D6FBB" w:rsidP="005D6FBB">
      <w:pPr>
        <w:spacing w:after="200" w:line="276" w:lineRule="auto"/>
        <w:jc w:val="both"/>
        <w:rPr>
          <w:rFonts w:eastAsiaTheme="minorHAnsi"/>
          <w:sz w:val="20"/>
          <w:szCs w:val="20"/>
          <w:lang w:val="en-IN" w:eastAsia="en-US"/>
        </w:rPr>
      </w:pPr>
      <w:r>
        <w:rPr>
          <w:rFonts w:eastAsiaTheme="minorHAnsi"/>
          <w:sz w:val="20"/>
          <w:szCs w:val="20"/>
          <w:lang w:val="en-IN" w:eastAsia="en-US"/>
        </w:rPr>
        <w:t xml:space="preserve">5. Finally the two images are appended side-by-side and then a straight line is drawn between the matched keypoints. Also the matching score between the images is given. </w:t>
      </w:r>
    </w:p>
    <w:p w:rsidR="00110702" w:rsidRPr="00B913B9" w:rsidRDefault="00110702" w:rsidP="00110702">
      <w:pPr>
        <w:pStyle w:val="IEEEHeading1"/>
        <w:ind w:left="0" w:firstLine="0"/>
        <w:rPr>
          <w:b/>
          <w:lang w:val="en-US"/>
        </w:rPr>
      </w:pPr>
      <w:r>
        <w:rPr>
          <w:b/>
          <w:lang w:val="en-US"/>
        </w:rPr>
        <w:t>matching</w:t>
      </w:r>
    </w:p>
    <w:p w:rsidR="00110702" w:rsidRDefault="00110702" w:rsidP="00110702">
      <w:pPr>
        <w:spacing w:after="200" w:line="276" w:lineRule="auto"/>
        <w:rPr>
          <w:rFonts w:eastAsiaTheme="minorHAnsi"/>
          <w:bCs/>
          <w:i/>
          <w:sz w:val="20"/>
          <w:szCs w:val="20"/>
          <w:lang w:val="en-IN" w:eastAsia="en-US"/>
        </w:rPr>
      </w:pPr>
      <w:r w:rsidRPr="00267066">
        <w:rPr>
          <w:rFonts w:eastAsiaTheme="minorHAnsi"/>
          <w:bCs/>
          <w:i/>
          <w:sz w:val="20"/>
          <w:szCs w:val="20"/>
          <w:lang w:val="en-IN" w:eastAsia="en-US"/>
        </w:rPr>
        <w:t xml:space="preserve">A. True match </w:t>
      </w:r>
    </w:p>
    <w:p w:rsidR="00A245E1" w:rsidRDefault="00110702" w:rsidP="00A245E1">
      <w:pPr>
        <w:spacing w:after="200" w:line="276" w:lineRule="auto"/>
        <w:jc w:val="both"/>
        <w:rPr>
          <w:rFonts w:eastAsiaTheme="minorHAnsi"/>
          <w:bCs/>
          <w:sz w:val="20"/>
          <w:szCs w:val="20"/>
          <w:lang w:val="en-IN" w:eastAsia="en-US"/>
        </w:rPr>
      </w:pPr>
      <w:r>
        <w:rPr>
          <w:rFonts w:eastAsiaTheme="minorHAnsi"/>
          <w:bCs/>
          <w:sz w:val="20"/>
          <w:szCs w:val="20"/>
          <w:lang w:val="en-IN" w:eastAsia="en-US"/>
        </w:rPr>
        <w:t>When an image is matched against itself, it is called a true match. In this case the number of keypoints generated is large.</w:t>
      </w:r>
    </w:p>
    <w:p w:rsidR="00110702" w:rsidRDefault="00A245E1" w:rsidP="00A245E1">
      <w:pPr>
        <w:spacing w:after="200" w:line="276" w:lineRule="auto"/>
        <w:jc w:val="both"/>
        <w:rPr>
          <w:rFonts w:eastAsiaTheme="minorHAnsi"/>
          <w:bCs/>
          <w:sz w:val="20"/>
          <w:szCs w:val="20"/>
          <w:lang w:val="en-IN" w:eastAsia="en-US"/>
        </w:rPr>
      </w:pPr>
      <w:r>
        <w:rPr>
          <w:rFonts w:eastAsiaTheme="minorHAnsi"/>
          <w:bCs/>
          <w:sz w:val="20"/>
          <w:szCs w:val="20"/>
          <w:lang w:val="en-IN" w:eastAsia="en-US"/>
        </w:rPr>
        <w:t xml:space="preserve"> If the first face-portion image is compared with itself then 36 match points were found. Figure below shows the result of matching.</w:t>
      </w:r>
    </w:p>
    <w:p w:rsidR="008D0C1C" w:rsidRDefault="00110702" w:rsidP="008D0C1C">
      <w:pPr>
        <w:spacing w:after="200" w:line="276" w:lineRule="auto"/>
        <w:jc w:val="center"/>
        <w:rPr>
          <w:rFonts w:eastAsiaTheme="minorHAnsi"/>
          <w:bCs/>
          <w:sz w:val="20"/>
          <w:szCs w:val="20"/>
          <w:lang w:val="en-IN" w:eastAsia="en-US"/>
        </w:rPr>
      </w:pPr>
      <w:r>
        <w:rPr>
          <w:rFonts w:eastAsiaTheme="minorHAnsi"/>
          <w:bCs/>
          <w:noProof/>
          <w:sz w:val="20"/>
          <w:szCs w:val="20"/>
          <w:lang w:val="en-US" w:eastAsia="en-US"/>
        </w:rPr>
        <w:drawing>
          <wp:inline distT="0" distB="0" distL="0" distR="0">
            <wp:extent cx="1454785" cy="1438910"/>
            <wp:effectExtent l="1905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1454785" cy="1438910"/>
                    </a:xfrm>
                    <a:prstGeom prst="rect">
                      <a:avLst/>
                    </a:prstGeom>
                    <a:noFill/>
                    <a:ln w="9525">
                      <a:noFill/>
                      <a:miter lim="800000"/>
                      <a:headEnd/>
                      <a:tailEnd/>
                    </a:ln>
                  </pic:spPr>
                </pic:pic>
              </a:graphicData>
            </a:graphic>
          </wp:inline>
        </w:drawing>
      </w:r>
    </w:p>
    <w:p w:rsidR="008D0C1C" w:rsidRDefault="008D0C1C" w:rsidP="008D0C1C">
      <w:pPr>
        <w:spacing w:after="200" w:line="276" w:lineRule="auto"/>
        <w:jc w:val="center"/>
        <w:rPr>
          <w:rFonts w:eastAsiaTheme="minorHAnsi"/>
          <w:bCs/>
          <w:sz w:val="20"/>
          <w:szCs w:val="20"/>
          <w:lang w:val="en-IN" w:eastAsia="en-US"/>
        </w:rPr>
      </w:pPr>
      <w:r w:rsidRPr="008D0C1C">
        <w:rPr>
          <w:rFonts w:eastAsiaTheme="minorHAnsi"/>
          <w:sz w:val="16"/>
          <w:szCs w:val="16"/>
          <w:lang w:val="en-IN" w:eastAsia="en-US"/>
        </w:rPr>
        <w:t xml:space="preserve">Figure </w:t>
      </w:r>
      <w:r>
        <w:rPr>
          <w:rFonts w:eastAsiaTheme="minorHAnsi"/>
          <w:sz w:val="16"/>
          <w:szCs w:val="16"/>
          <w:lang w:val="en-IN" w:eastAsia="en-US"/>
        </w:rPr>
        <w:t>8</w:t>
      </w:r>
      <w:r w:rsidRPr="008D0C1C">
        <w:rPr>
          <w:rFonts w:eastAsiaTheme="minorHAnsi"/>
          <w:sz w:val="16"/>
          <w:szCs w:val="16"/>
          <w:lang w:val="en-IN" w:eastAsia="en-US"/>
        </w:rPr>
        <w:t xml:space="preserve">: </w:t>
      </w:r>
      <w:r>
        <w:rPr>
          <w:sz w:val="16"/>
          <w:szCs w:val="16"/>
        </w:rPr>
        <w:t>True match of first face-</w:t>
      </w:r>
      <w:r w:rsidR="00BB580F">
        <w:rPr>
          <w:sz w:val="16"/>
          <w:szCs w:val="16"/>
        </w:rPr>
        <w:t>profile</w:t>
      </w:r>
      <w:r>
        <w:rPr>
          <w:sz w:val="16"/>
          <w:szCs w:val="16"/>
        </w:rPr>
        <w:t xml:space="preserve"> image</w:t>
      </w:r>
    </w:p>
    <w:p w:rsidR="00A245E1" w:rsidRDefault="00A245E1" w:rsidP="00A245E1">
      <w:pPr>
        <w:spacing w:after="200" w:line="276" w:lineRule="auto"/>
        <w:jc w:val="both"/>
        <w:rPr>
          <w:rFonts w:eastAsiaTheme="minorHAnsi"/>
          <w:bCs/>
          <w:sz w:val="20"/>
          <w:szCs w:val="20"/>
          <w:lang w:val="en-IN" w:eastAsia="en-US"/>
        </w:rPr>
      </w:pPr>
      <w:r>
        <w:rPr>
          <w:rFonts w:eastAsiaTheme="minorHAnsi"/>
          <w:bCs/>
          <w:sz w:val="20"/>
          <w:szCs w:val="20"/>
          <w:lang w:val="en-IN" w:eastAsia="en-US"/>
        </w:rPr>
        <w:t>If the first ear image is compared with itself then 27 match points were found. Figure below shows the result of matching.</w:t>
      </w:r>
    </w:p>
    <w:p w:rsidR="00A245E1" w:rsidRDefault="00A245E1" w:rsidP="00A245E1">
      <w:pPr>
        <w:spacing w:after="200" w:line="276" w:lineRule="auto"/>
        <w:jc w:val="center"/>
        <w:rPr>
          <w:rFonts w:eastAsiaTheme="minorHAnsi"/>
          <w:bCs/>
          <w:sz w:val="20"/>
          <w:szCs w:val="20"/>
          <w:lang w:val="en-IN" w:eastAsia="en-US"/>
        </w:rPr>
      </w:pPr>
      <w:r>
        <w:rPr>
          <w:rFonts w:eastAsiaTheme="minorHAnsi"/>
          <w:bCs/>
          <w:noProof/>
          <w:sz w:val="20"/>
          <w:szCs w:val="20"/>
          <w:lang w:val="en-US" w:eastAsia="en-US"/>
        </w:rPr>
        <w:drawing>
          <wp:inline distT="0" distB="0" distL="0" distR="0">
            <wp:extent cx="970280" cy="580390"/>
            <wp:effectExtent l="19050" t="0" r="127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970280" cy="580390"/>
                    </a:xfrm>
                    <a:prstGeom prst="rect">
                      <a:avLst/>
                    </a:prstGeom>
                    <a:noFill/>
                    <a:ln w="9525">
                      <a:noFill/>
                      <a:miter lim="800000"/>
                      <a:headEnd/>
                      <a:tailEnd/>
                    </a:ln>
                  </pic:spPr>
                </pic:pic>
              </a:graphicData>
            </a:graphic>
          </wp:inline>
        </w:drawing>
      </w:r>
    </w:p>
    <w:p w:rsidR="008D0C1C" w:rsidRPr="00267066" w:rsidRDefault="008D0C1C" w:rsidP="008D0C1C">
      <w:pPr>
        <w:spacing w:after="200" w:line="276" w:lineRule="auto"/>
        <w:jc w:val="center"/>
        <w:rPr>
          <w:rFonts w:eastAsiaTheme="minorHAnsi"/>
          <w:bCs/>
          <w:sz w:val="20"/>
          <w:szCs w:val="20"/>
          <w:lang w:val="en-IN" w:eastAsia="en-US"/>
        </w:rPr>
      </w:pPr>
      <w:r w:rsidRPr="008D0C1C">
        <w:rPr>
          <w:rFonts w:eastAsiaTheme="minorHAnsi"/>
          <w:sz w:val="16"/>
          <w:szCs w:val="16"/>
          <w:lang w:val="en-IN" w:eastAsia="en-US"/>
        </w:rPr>
        <w:t xml:space="preserve">Figure </w:t>
      </w:r>
      <w:r>
        <w:rPr>
          <w:rFonts w:eastAsiaTheme="minorHAnsi"/>
          <w:sz w:val="16"/>
          <w:szCs w:val="16"/>
          <w:lang w:val="en-IN" w:eastAsia="en-US"/>
        </w:rPr>
        <w:t>9</w:t>
      </w:r>
      <w:r w:rsidRPr="008D0C1C">
        <w:rPr>
          <w:rFonts w:eastAsiaTheme="minorHAnsi"/>
          <w:sz w:val="16"/>
          <w:szCs w:val="16"/>
          <w:lang w:val="en-IN" w:eastAsia="en-US"/>
        </w:rPr>
        <w:t xml:space="preserve">: </w:t>
      </w:r>
      <w:r>
        <w:rPr>
          <w:sz w:val="16"/>
          <w:szCs w:val="16"/>
        </w:rPr>
        <w:t>True match of first ear image</w:t>
      </w:r>
    </w:p>
    <w:p w:rsidR="00110702" w:rsidRDefault="00110702" w:rsidP="00110702">
      <w:pPr>
        <w:spacing w:after="200" w:line="276" w:lineRule="auto"/>
        <w:rPr>
          <w:rFonts w:eastAsiaTheme="minorHAnsi"/>
          <w:bCs/>
          <w:i/>
          <w:sz w:val="20"/>
          <w:szCs w:val="20"/>
          <w:lang w:val="en-IN" w:eastAsia="en-US"/>
        </w:rPr>
      </w:pPr>
      <w:r w:rsidRPr="00267066">
        <w:rPr>
          <w:rFonts w:eastAsiaTheme="minorHAnsi"/>
          <w:bCs/>
          <w:i/>
          <w:sz w:val="20"/>
          <w:szCs w:val="20"/>
          <w:lang w:val="en-IN" w:eastAsia="en-US"/>
        </w:rPr>
        <w:t>B. False Match</w:t>
      </w:r>
    </w:p>
    <w:p w:rsidR="00A245E1" w:rsidRDefault="00110702" w:rsidP="00A245E1">
      <w:pPr>
        <w:spacing w:after="200" w:line="276" w:lineRule="auto"/>
        <w:jc w:val="both"/>
        <w:rPr>
          <w:rFonts w:eastAsiaTheme="minorHAnsi"/>
          <w:bCs/>
          <w:sz w:val="20"/>
          <w:szCs w:val="20"/>
          <w:lang w:val="en-IN" w:eastAsia="en-US"/>
        </w:rPr>
      </w:pPr>
      <w:r>
        <w:rPr>
          <w:rFonts w:eastAsiaTheme="minorHAnsi"/>
          <w:bCs/>
          <w:sz w:val="20"/>
          <w:szCs w:val="20"/>
          <w:lang w:val="en-IN" w:eastAsia="en-US"/>
        </w:rPr>
        <w:t xml:space="preserve">When an image is matched against an imposter image, it is called a false match. In this case the number of keypoints generated is very less. </w:t>
      </w:r>
      <w:r w:rsidR="00A245E1">
        <w:rPr>
          <w:rFonts w:eastAsiaTheme="minorHAnsi"/>
          <w:bCs/>
          <w:sz w:val="20"/>
          <w:szCs w:val="20"/>
          <w:lang w:val="en-IN" w:eastAsia="en-US"/>
        </w:rPr>
        <w:t>If the first face-portion image is compared with the second face-portion image then 3 match points were found. Figure below shows the result of matching.</w:t>
      </w:r>
    </w:p>
    <w:p w:rsidR="00110702" w:rsidRDefault="00A245E1" w:rsidP="00A245E1">
      <w:pPr>
        <w:spacing w:after="200" w:line="276" w:lineRule="auto"/>
        <w:jc w:val="center"/>
        <w:rPr>
          <w:rFonts w:eastAsiaTheme="minorHAnsi"/>
          <w:bCs/>
          <w:sz w:val="20"/>
          <w:szCs w:val="20"/>
          <w:lang w:val="en-IN" w:eastAsia="en-US"/>
        </w:rPr>
      </w:pPr>
      <w:r>
        <w:rPr>
          <w:rFonts w:eastAsiaTheme="minorHAnsi"/>
          <w:bCs/>
          <w:noProof/>
          <w:sz w:val="20"/>
          <w:szCs w:val="20"/>
          <w:lang w:val="en-US" w:eastAsia="en-US"/>
        </w:rPr>
        <w:drawing>
          <wp:inline distT="0" distB="0" distL="0" distR="0">
            <wp:extent cx="1685925" cy="1550670"/>
            <wp:effectExtent l="19050" t="0" r="9525"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1685925" cy="1550670"/>
                    </a:xfrm>
                    <a:prstGeom prst="rect">
                      <a:avLst/>
                    </a:prstGeom>
                    <a:noFill/>
                    <a:ln w="9525">
                      <a:noFill/>
                      <a:miter lim="800000"/>
                      <a:headEnd/>
                      <a:tailEnd/>
                    </a:ln>
                  </pic:spPr>
                </pic:pic>
              </a:graphicData>
            </a:graphic>
          </wp:inline>
        </w:drawing>
      </w:r>
    </w:p>
    <w:p w:rsidR="008D0C1C" w:rsidRDefault="008D0C1C" w:rsidP="008D0C1C">
      <w:pPr>
        <w:spacing w:after="200" w:line="276" w:lineRule="auto"/>
        <w:jc w:val="center"/>
        <w:rPr>
          <w:rFonts w:eastAsiaTheme="minorHAnsi"/>
          <w:bCs/>
          <w:sz w:val="20"/>
          <w:szCs w:val="20"/>
          <w:lang w:val="en-IN" w:eastAsia="en-US"/>
        </w:rPr>
      </w:pPr>
      <w:r w:rsidRPr="008D0C1C">
        <w:rPr>
          <w:rFonts w:eastAsiaTheme="minorHAnsi"/>
          <w:sz w:val="16"/>
          <w:szCs w:val="16"/>
          <w:lang w:val="en-IN" w:eastAsia="en-US"/>
        </w:rPr>
        <w:t xml:space="preserve">Figure </w:t>
      </w:r>
      <w:r>
        <w:rPr>
          <w:rFonts w:eastAsiaTheme="minorHAnsi"/>
          <w:sz w:val="16"/>
          <w:szCs w:val="16"/>
          <w:lang w:val="en-IN" w:eastAsia="en-US"/>
        </w:rPr>
        <w:t>10</w:t>
      </w:r>
      <w:r w:rsidRPr="008D0C1C">
        <w:rPr>
          <w:rFonts w:eastAsiaTheme="minorHAnsi"/>
          <w:sz w:val="16"/>
          <w:szCs w:val="16"/>
          <w:lang w:val="en-IN" w:eastAsia="en-US"/>
        </w:rPr>
        <w:t xml:space="preserve">: </w:t>
      </w:r>
      <w:r>
        <w:rPr>
          <w:sz w:val="16"/>
          <w:szCs w:val="16"/>
        </w:rPr>
        <w:t>False match of first face-p</w:t>
      </w:r>
      <w:r w:rsidR="00BB580F">
        <w:rPr>
          <w:sz w:val="16"/>
          <w:szCs w:val="16"/>
        </w:rPr>
        <w:t>rofile</w:t>
      </w:r>
      <w:r>
        <w:rPr>
          <w:sz w:val="16"/>
          <w:szCs w:val="16"/>
        </w:rPr>
        <w:t xml:space="preserve"> image</w:t>
      </w:r>
    </w:p>
    <w:p w:rsidR="00A245E1" w:rsidRDefault="00A245E1" w:rsidP="00A245E1">
      <w:pPr>
        <w:spacing w:after="200" w:line="276" w:lineRule="auto"/>
        <w:jc w:val="both"/>
        <w:rPr>
          <w:rFonts w:eastAsiaTheme="minorHAnsi"/>
          <w:bCs/>
          <w:sz w:val="20"/>
          <w:szCs w:val="20"/>
          <w:lang w:val="en-IN" w:eastAsia="en-US"/>
        </w:rPr>
      </w:pPr>
      <w:r>
        <w:rPr>
          <w:rFonts w:eastAsiaTheme="minorHAnsi"/>
          <w:bCs/>
          <w:sz w:val="20"/>
          <w:szCs w:val="20"/>
          <w:lang w:val="en-IN" w:eastAsia="en-US"/>
        </w:rPr>
        <w:t>If the first ear image is compared with the second ear image then 0 match points were found. Figure below shows the result of matching.</w:t>
      </w:r>
    </w:p>
    <w:p w:rsidR="00A245E1" w:rsidRDefault="00A245E1" w:rsidP="00A245E1">
      <w:pPr>
        <w:spacing w:after="200" w:line="276" w:lineRule="auto"/>
        <w:jc w:val="center"/>
        <w:rPr>
          <w:rFonts w:eastAsiaTheme="minorHAnsi"/>
          <w:bCs/>
          <w:sz w:val="20"/>
          <w:szCs w:val="20"/>
          <w:lang w:val="en-IN" w:eastAsia="en-US"/>
        </w:rPr>
      </w:pPr>
      <w:r>
        <w:rPr>
          <w:rFonts w:eastAsiaTheme="minorHAnsi"/>
          <w:bCs/>
          <w:noProof/>
          <w:sz w:val="20"/>
          <w:szCs w:val="20"/>
          <w:lang w:val="en-US" w:eastAsia="en-US"/>
        </w:rPr>
        <w:drawing>
          <wp:inline distT="0" distB="0" distL="0" distR="0">
            <wp:extent cx="1017905" cy="588645"/>
            <wp:effectExtent l="19050" t="0" r="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1017905" cy="588645"/>
                    </a:xfrm>
                    <a:prstGeom prst="rect">
                      <a:avLst/>
                    </a:prstGeom>
                    <a:noFill/>
                    <a:ln w="9525">
                      <a:noFill/>
                      <a:miter lim="800000"/>
                      <a:headEnd/>
                      <a:tailEnd/>
                    </a:ln>
                  </pic:spPr>
                </pic:pic>
              </a:graphicData>
            </a:graphic>
          </wp:inline>
        </w:drawing>
      </w:r>
    </w:p>
    <w:p w:rsidR="0089273E" w:rsidRPr="0094407E" w:rsidRDefault="008D0C1C" w:rsidP="0094407E">
      <w:pPr>
        <w:spacing w:after="200" w:line="276" w:lineRule="auto"/>
        <w:jc w:val="center"/>
        <w:rPr>
          <w:sz w:val="16"/>
          <w:szCs w:val="16"/>
        </w:rPr>
      </w:pPr>
      <w:r w:rsidRPr="008D0C1C">
        <w:rPr>
          <w:rFonts w:eastAsiaTheme="minorHAnsi"/>
          <w:sz w:val="16"/>
          <w:szCs w:val="16"/>
          <w:lang w:val="en-IN" w:eastAsia="en-US"/>
        </w:rPr>
        <w:t xml:space="preserve">Figure </w:t>
      </w:r>
      <w:r>
        <w:rPr>
          <w:rFonts w:eastAsiaTheme="minorHAnsi"/>
          <w:sz w:val="16"/>
          <w:szCs w:val="16"/>
          <w:lang w:val="en-IN" w:eastAsia="en-US"/>
        </w:rPr>
        <w:t>11</w:t>
      </w:r>
      <w:r w:rsidRPr="008D0C1C">
        <w:rPr>
          <w:rFonts w:eastAsiaTheme="minorHAnsi"/>
          <w:sz w:val="16"/>
          <w:szCs w:val="16"/>
          <w:lang w:val="en-IN" w:eastAsia="en-US"/>
        </w:rPr>
        <w:t xml:space="preserve">: </w:t>
      </w:r>
      <w:r>
        <w:rPr>
          <w:sz w:val="16"/>
          <w:szCs w:val="16"/>
        </w:rPr>
        <w:t xml:space="preserve">False match of first </w:t>
      </w:r>
      <w:r w:rsidR="009001DA">
        <w:rPr>
          <w:sz w:val="16"/>
          <w:szCs w:val="16"/>
        </w:rPr>
        <w:t>ear</w:t>
      </w:r>
      <w:r>
        <w:rPr>
          <w:sz w:val="16"/>
          <w:szCs w:val="16"/>
        </w:rPr>
        <w:t xml:space="preserve"> image</w:t>
      </w:r>
    </w:p>
    <w:p w:rsidR="0089273E" w:rsidRDefault="0089273E" w:rsidP="0089273E">
      <w:pPr>
        <w:pStyle w:val="IEEEHeading1"/>
        <w:ind w:left="0" w:firstLine="0"/>
        <w:rPr>
          <w:b/>
          <w:lang w:val="en-US"/>
        </w:rPr>
      </w:pPr>
      <w:r>
        <w:rPr>
          <w:b/>
          <w:lang w:val="en-US"/>
        </w:rPr>
        <w:t>performance analysis</w:t>
      </w:r>
    </w:p>
    <w:p w:rsidR="0089273E" w:rsidRDefault="0089273E" w:rsidP="0089273E">
      <w:pPr>
        <w:pStyle w:val="IEEEParagraph"/>
        <w:rPr>
          <w:lang w:val="en-US"/>
        </w:rPr>
      </w:pPr>
    </w:p>
    <w:p w:rsidR="0089273E" w:rsidRDefault="0089273E" w:rsidP="0089273E">
      <w:pPr>
        <w:pStyle w:val="IEEEParagraph"/>
        <w:ind w:firstLine="0"/>
        <w:rPr>
          <w:lang w:val="en-US"/>
        </w:rPr>
      </w:pPr>
      <w:r>
        <w:rPr>
          <w:lang w:val="en-US"/>
        </w:rPr>
        <w:t>FRR (False Rejection Rate) is the process of falsely rejecting a genuine user.</w:t>
      </w:r>
    </w:p>
    <w:p w:rsidR="0089273E" w:rsidRDefault="0089273E" w:rsidP="0089273E">
      <w:pPr>
        <w:pStyle w:val="IEEEParagraph"/>
        <w:rPr>
          <w:lang w:val="en-US"/>
        </w:rPr>
      </w:pPr>
    </w:p>
    <w:p w:rsidR="0089273E" w:rsidRDefault="0089273E" w:rsidP="0089273E">
      <w:pPr>
        <w:pStyle w:val="IEEEParagraph"/>
        <w:ind w:firstLine="0"/>
        <w:rPr>
          <w:lang w:val="en-US"/>
        </w:rPr>
      </w:pPr>
      <w:r>
        <w:rPr>
          <w:noProof/>
          <w:lang w:val="en-US" w:eastAsia="en-US"/>
        </w:rPr>
        <w:drawing>
          <wp:inline distT="0" distB="0" distL="0" distR="0">
            <wp:extent cx="2971800" cy="387075"/>
            <wp:effectExtent l="38100" t="57150" r="114300" b="89175"/>
            <wp:docPr id="104" name="Picture 1" descr="C:\Users\Administrator\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ntitled Diagram.jpg"/>
                    <pic:cNvPicPr>
                      <a:picLocks noChangeAspect="1" noChangeArrowheads="1"/>
                    </pic:cNvPicPr>
                  </pic:nvPicPr>
                  <pic:blipFill>
                    <a:blip r:embed="rId54"/>
                    <a:srcRect/>
                    <a:stretch>
                      <a:fillRect/>
                    </a:stretch>
                  </pic:blipFill>
                  <pic:spPr bwMode="auto">
                    <a:xfrm>
                      <a:off x="0" y="0"/>
                      <a:ext cx="2971800" cy="38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273E" w:rsidRDefault="0089273E" w:rsidP="0089273E">
      <w:pPr>
        <w:pStyle w:val="IEEEParagraph"/>
        <w:ind w:firstLine="0"/>
        <w:rPr>
          <w:lang w:val="en-US"/>
        </w:rPr>
      </w:pPr>
    </w:p>
    <w:p w:rsidR="0089273E" w:rsidRDefault="0089273E" w:rsidP="0089273E">
      <w:pPr>
        <w:pStyle w:val="IEEEParagraph"/>
        <w:ind w:firstLine="0"/>
        <w:rPr>
          <w:lang w:val="en-US"/>
        </w:rPr>
      </w:pPr>
      <w:r>
        <w:rPr>
          <w:lang w:val="en-US"/>
        </w:rPr>
        <w:t xml:space="preserve">FAR (False Acceptance Rate) is the process of falsely accepting an imposter. </w:t>
      </w:r>
    </w:p>
    <w:p w:rsidR="0089273E" w:rsidRDefault="0089273E" w:rsidP="0089273E">
      <w:pPr>
        <w:pStyle w:val="IEEEParagraph"/>
        <w:ind w:firstLine="0"/>
        <w:rPr>
          <w:lang w:val="en-US"/>
        </w:rPr>
      </w:pPr>
    </w:p>
    <w:p w:rsidR="0089273E" w:rsidRDefault="0089273E" w:rsidP="0089273E">
      <w:pPr>
        <w:pStyle w:val="IEEEParagraph"/>
        <w:ind w:firstLine="0"/>
        <w:rPr>
          <w:lang w:val="en-US"/>
        </w:rPr>
      </w:pPr>
      <w:r>
        <w:rPr>
          <w:noProof/>
          <w:lang w:val="en-US" w:eastAsia="en-US"/>
        </w:rPr>
        <w:drawing>
          <wp:inline distT="0" distB="0" distL="0" distR="0">
            <wp:extent cx="2971800" cy="387075"/>
            <wp:effectExtent l="38100" t="57150" r="114300" b="89175"/>
            <wp:docPr id="109" name="Picture 2" descr="C:\Users\Administrator\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Untitled Diagram (1).jpg"/>
                    <pic:cNvPicPr>
                      <a:picLocks noChangeAspect="1" noChangeArrowheads="1"/>
                    </pic:cNvPicPr>
                  </pic:nvPicPr>
                  <pic:blipFill>
                    <a:blip r:embed="rId55"/>
                    <a:srcRect/>
                    <a:stretch>
                      <a:fillRect/>
                    </a:stretch>
                  </pic:blipFill>
                  <pic:spPr bwMode="auto">
                    <a:xfrm>
                      <a:off x="0" y="0"/>
                      <a:ext cx="2971800" cy="38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273E" w:rsidRDefault="0089273E" w:rsidP="0089273E">
      <w:pPr>
        <w:pStyle w:val="IEEEParagraph"/>
        <w:rPr>
          <w:lang w:val="en-US"/>
        </w:rPr>
      </w:pPr>
    </w:p>
    <w:p w:rsidR="0089273E" w:rsidRDefault="0089273E" w:rsidP="0089273E">
      <w:pPr>
        <w:pStyle w:val="IEEEParagraph"/>
        <w:ind w:firstLine="0"/>
        <w:rPr>
          <w:lang w:val="en-US"/>
        </w:rPr>
      </w:pPr>
      <w:r>
        <w:rPr>
          <w:lang w:val="en-US"/>
        </w:rPr>
        <w:t>EER (Equal Error Rate) is defined as the point where FAR is equal to FRR.</w:t>
      </w:r>
    </w:p>
    <w:p w:rsidR="0089273E" w:rsidRDefault="0089273E" w:rsidP="0089273E">
      <w:pPr>
        <w:pStyle w:val="IEEEParagraph"/>
        <w:ind w:firstLine="0"/>
        <w:rPr>
          <w:lang w:val="en-US"/>
        </w:rPr>
      </w:pPr>
    </w:p>
    <w:p w:rsidR="0089273E" w:rsidRDefault="0089273E" w:rsidP="0089273E">
      <w:pPr>
        <w:pStyle w:val="IEEEParagraph"/>
        <w:ind w:firstLine="0"/>
        <w:jc w:val="center"/>
        <w:rPr>
          <w:lang w:val="en-US"/>
        </w:rPr>
      </w:pPr>
      <w:r>
        <w:rPr>
          <w:noProof/>
          <w:lang w:val="en-US" w:eastAsia="en-US"/>
        </w:rPr>
        <w:drawing>
          <wp:inline distT="0" distB="0" distL="0" distR="0">
            <wp:extent cx="1966198" cy="413468"/>
            <wp:effectExtent l="38100" t="57150" r="110252" b="100882"/>
            <wp:docPr id="114" name="Picture 3" descr="C:\Users\Administrator\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Untitled Diagram (2).jpg"/>
                    <pic:cNvPicPr>
                      <a:picLocks noChangeAspect="1" noChangeArrowheads="1"/>
                    </pic:cNvPicPr>
                  </pic:nvPicPr>
                  <pic:blipFill>
                    <a:blip r:embed="rId56"/>
                    <a:srcRect/>
                    <a:stretch>
                      <a:fillRect/>
                    </a:stretch>
                  </pic:blipFill>
                  <pic:spPr bwMode="auto">
                    <a:xfrm>
                      <a:off x="0" y="0"/>
                      <a:ext cx="1985302" cy="417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273E" w:rsidRDefault="0089273E" w:rsidP="0089273E">
      <w:pPr>
        <w:pStyle w:val="IEEEParagraph"/>
        <w:rPr>
          <w:lang w:val="en-US"/>
        </w:rPr>
      </w:pPr>
    </w:p>
    <w:p w:rsidR="0089273E" w:rsidRDefault="0089273E" w:rsidP="0089273E">
      <w:pPr>
        <w:pStyle w:val="IEEEParagraph"/>
        <w:jc w:val="center"/>
        <w:rPr>
          <w:lang w:val="en-US"/>
        </w:rPr>
      </w:pPr>
      <w:r>
        <w:rPr>
          <w:noProof/>
          <w:lang w:val="en-US" w:eastAsia="en-US"/>
        </w:rPr>
        <w:drawing>
          <wp:inline distT="0" distB="0" distL="0" distR="0">
            <wp:extent cx="1221354" cy="220047"/>
            <wp:effectExtent l="38100" t="57150" r="112146" b="103803"/>
            <wp:docPr id="115" name="Picture 4" descr="C:\Users\Administrator\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ntitled Diagram (3).jpg"/>
                    <pic:cNvPicPr>
                      <a:picLocks noChangeAspect="1" noChangeArrowheads="1"/>
                    </pic:cNvPicPr>
                  </pic:nvPicPr>
                  <pic:blipFill>
                    <a:blip r:embed="rId57"/>
                    <a:srcRect/>
                    <a:stretch>
                      <a:fillRect/>
                    </a:stretch>
                  </pic:blipFill>
                  <pic:spPr bwMode="auto">
                    <a:xfrm>
                      <a:off x="0" y="0"/>
                      <a:ext cx="1223609" cy="220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273E" w:rsidRPr="00CD30C8" w:rsidRDefault="0089273E" w:rsidP="0089273E">
      <w:pPr>
        <w:pStyle w:val="IEEEParagraph"/>
        <w:ind w:firstLine="0"/>
        <w:rPr>
          <w:i/>
          <w:lang w:val="en-US"/>
        </w:rPr>
      </w:pPr>
      <w:r w:rsidRPr="00CD30C8">
        <w:rPr>
          <w:i/>
          <w:lang w:val="en-US"/>
        </w:rPr>
        <w:t>Receiver Operating Characteristic (ROC) curve:</w:t>
      </w:r>
    </w:p>
    <w:p w:rsidR="0089273E" w:rsidRDefault="0089273E" w:rsidP="0089273E">
      <w:pPr>
        <w:pStyle w:val="IEEEParagraph"/>
        <w:ind w:firstLine="0"/>
        <w:rPr>
          <w:lang w:val="en-US"/>
        </w:rPr>
      </w:pPr>
      <w:r w:rsidRPr="00CD30C8">
        <w:rPr>
          <w:lang w:val="en-US"/>
        </w:rPr>
        <w:t>This curve is used to</w:t>
      </w:r>
      <w:r>
        <w:rPr>
          <w:lang w:val="en-US"/>
        </w:rPr>
        <w:t xml:space="preserve"> </w:t>
      </w:r>
      <w:r w:rsidRPr="00CD30C8">
        <w:rPr>
          <w:lang w:val="en-US"/>
        </w:rPr>
        <w:t>summarize the performance of a biometric verification system. An ROC curve</w:t>
      </w:r>
      <w:r>
        <w:rPr>
          <w:lang w:val="en-US"/>
        </w:rPr>
        <w:t xml:space="preserve"> </w:t>
      </w:r>
      <w:r w:rsidRPr="00CD30C8">
        <w:rPr>
          <w:lang w:val="en-US"/>
        </w:rPr>
        <w:t>plots, parametrically as a function of the decision threshold, the percentage of impostor</w:t>
      </w:r>
      <w:r>
        <w:rPr>
          <w:lang w:val="en-US"/>
        </w:rPr>
        <w:t xml:space="preserve"> </w:t>
      </w:r>
      <w:r w:rsidRPr="00CD30C8">
        <w:rPr>
          <w:lang w:val="en-US"/>
        </w:rPr>
        <w:t>attempts accepted (i.e. false acceptance rate (FAR)) on the x-axis, against</w:t>
      </w:r>
      <w:r>
        <w:rPr>
          <w:lang w:val="en-US"/>
        </w:rPr>
        <w:t xml:space="preserve"> </w:t>
      </w:r>
      <w:r w:rsidRPr="00CD30C8">
        <w:rPr>
          <w:lang w:val="en-US"/>
        </w:rPr>
        <w:t>the percentage of genuine attempts accepted (i.e. 1 - false rejection rate (FRR))</w:t>
      </w:r>
      <w:r>
        <w:rPr>
          <w:lang w:val="en-US"/>
        </w:rPr>
        <w:t xml:space="preserve"> on the y-axis. </w:t>
      </w:r>
      <w:r w:rsidRPr="00CD30C8">
        <w:rPr>
          <w:lang w:val="en-US"/>
        </w:rPr>
        <w:t>The ROC curve is threshold independent, allowing performance</w:t>
      </w:r>
      <w:r>
        <w:rPr>
          <w:lang w:val="en-US"/>
        </w:rPr>
        <w:t xml:space="preserve"> </w:t>
      </w:r>
      <w:r w:rsidRPr="00CD30C8">
        <w:rPr>
          <w:lang w:val="en-US"/>
        </w:rPr>
        <w:t>comparison of different systems under similar conditions.</w:t>
      </w:r>
    </w:p>
    <w:p w:rsidR="0089273E" w:rsidRPr="00CD30C8" w:rsidRDefault="0089273E" w:rsidP="0089273E">
      <w:pPr>
        <w:pStyle w:val="IEEEParagraph"/>
        <w:rPr>
          <w:lang w:val="en-US"/>
        </w:rPr>
      </w:pPr>
    </w:p>
    <w:p w:rsidR="0089273E" w:rsidRDefault="0089273E" w:rsidP="0089273E">
      <w:pPr>
        <w:pStyle w:val="IEEEParagraph"/>
        <w:ind w:firstLine="0"/>
        <w:rPr>
          <w:lang w:val="en-US"/>
        </w:rPr>
      </w:pPr>
      <w:r w:rsidRPr="00CD30C8">
        <w:rPr>
          <w:i/>
          <w:lang w:val="en-US"/>
        </w:rPr>
        <w:t>Detection Error Trade-off (DET) curve</w:t>
      </w:r>
      <w:r w:rsidRPr="00CD30C8">
        <w:rPr>
          <w:lang w:val="en-US"/>
        </w:rPr>
        <w:t xml:space="preserve"> </w:t>
      </w:r>
    </w:p>
    <w:p w:rsidR="0089273E" w:rsidRDefault="0089273E" w:rsidP="0089273E">
      <w:pPr>
        <w:pStyle w:val="IEEEParagraph"/>
        <w:ind w:firstLine="0"/>
        <w:rPr>
          <w:lang w:val="en-US"/>
        </w:rPr>
      </w:pPr>
      <w:r w:rsidRPr="00CD30C8">
        <w:rPr>
          <w:lang w:val="en-US"/>
        </w:rPr>
        <w:t>In the case of biometric systems,</w:t>
      </w:r>
      <w:r>
        <w:rPr>
          <w:lang w:val="en-US"/>
        </w:rPr>
        <w:t xml:space="preserve"> </w:t>
      </w:r>
      <w:r w:rsidRPr="00CD30C8">
        <w:rPr>
          <w:lang w:val="en-US"/>
        </w:rPr>
        <w:t>the DET curve is often preferred to the ROC curve. Indeed, the DET curve plots</w:t>
      </w:r>
      <w:r>
        <w:rPr>
          <w:lang w:val="en-US"/>
        </w:rPr>
        <w:t xml:space="preserve"> </w:t>
      </w:r>
      <w:r w:rsidRPr="00CD30C8">
        <w:rPr>
          <w:lang w:val="en-US"/>
        </w:rPr>
        <w:t>error rates on both axes (FAR on the x-axis against FRR on the y-axis) using</w:t>
      </w:r>
      <w:r>
        <w:rPr>
          <w:lang w:val="en-US"/>
        </w:rPr>
        <w:t xml:space="preserve"> </w:t>
      </w:r>
      <w:r w:rsidRPr="00CD30C8">
        <w:rPr>
          <w:lang w:val="en-US"/>
        </w:rPr>
        <w:t>normal deviate scale what spreads out the plot and distinguishes different</w:t>
      </w:r>
      <w:r>
        <w:rPr>
          <w:lang w:val="en-US"/>
        </w:rPr>
        <w:t xml:space="preserve"> </w:t>
      </w:r>
      <w:r w:rsidRPr="00CD30C8">
        <w:rPr>
          <w:lang w:val="en-US"/>
        </w:rPr>
        <w:t>well-performing systems more clearly</w:t>
      </w:r>
      <w:r>
        <w:rPr>
          <w:lang w:val="en-US"/>
        </w:rPr>
        <w:t>.</w:t>
      </w:r>
    </w:p>
    <w:p w:rsidR="0089273E" w:rsidRPr="00B913B9" w:rsidRDefault="0089273E" w:rsidP="0089273E">
      <w:pPr>
        <w:autoSpaceDE w:val="0"/>
        <w:autoSpaceDN w:val="0"/>
        <w:adjustRightInd w:val="0"/>
        <w:jc w:val="both"/>
        <w:rPr>
          <w:rFonts w:eastAsiaTheme="minorHAnsi"/>
          <w:lang w:val="en-US" w:eastAsia="en-US"/>
        </w:rPr>
      </w:pPr>
    </w:p>
    <w:p w:rsidR="0089273E" w:rsidRDefault="0089273E" w:rsidP="0089273E">
      <w:pPr>
        <w:autoSpaceDE w:val="0"/>
        <w:autoSpaceDN w:val="0"/>
        <w:adjustRightInd w:val="0"/>
        <w:spacing w:after="200" w:line="276" w:lineRule="auto"/>
        <w:jc w:val="both"/>
        <w:rPr>
          <w:rFonts w:eastAsiaTheme="minorHAnsi"/>
          <w:sz w:val="20"/>
          <w:szCs w:val="20"/>
          <w:lang w:val="en-US" w:eastAsia="en-US"/>
        </w:rPr>
      </w:pPr>
      <w:r>
        <w:rPr>
          <w:rFonts w:eastAsiaTheme="minorHAnsi"/>
          <w:sz w:val="20"/>
          <w:szCs w:val="20"/>
          <w:lang w:val="en-US" w:eastAsia="en-US"/>
        </w:rPr>
        <w:t>109 numbers</w:t>
      </w:r>
      <w:r w:rsidRPr="00B913B9">
        <w:rPr>
          <w:rFonts w:eastAsiaTheme="minorHAnsi"/>
          <w:sz w:val="20"/>
          <w:szCs w:val="20"/>
          <w:lang w:val="en-US" w:eastAsia="en-US"/>
        </w:rPr>
        <w:t xml:space="preserve"> of images</w:t>
      </w:r>
      <w:r>
        <w:rPr>
          <w:rFonts w:eastAsiaTheme="minorHAnsi"/>
          <w:sz w:val="20"/>
          <w:szCs w:val="20"/>
          <w:lang w:val="en-US" w:eastAsia="en-US"/>
        </w:rPr>
        <w:t xml:space="preserve"> are used from the CVL database. </w:t>
      </w:r>
      <w:r w:rsidRPr="00B913B9">
        <w:rPr>
          <w:rFonts w:eastAsiaTheme="minorHAnsi"/>
          <w:sz w:val="20"/>
          <w:szCs w:val="20"/>
          <w:lang w:val="en-US" w:eastAsia="en-US"/>
        </w:rPr>
        <w:t xml:space="preserve">For finding </w:t>
      </w:r>
      <w:r w:rsidRPr="00B913B9">
        <w:rPr>
          <w:rFonts w:eastAsiaTheme="minorHAnsi"/>
          <w:b/>
          <w:bCs/>
          <w:sz w:val="20"/>
          <w:szCs w:val="20"/>
          <w:lang w:val="en-US" w:eastAsia="en-US"/>
        </w:rPr>
        <w:t>FRR</w:t>
      </w:r>
      <w:r w:rsidRPr="00B913B9">
        <w:rPr>
          <w:rFonts w:eastAsiaTheme="minorHAnsi"/>
          <w:sz w:val="20"/>
          <w:szCs w:val="20"/>
          <w:lang w:val="en-US" w:eastAsia="en-US"/>
        </w:rPr>
        <w:t xml:space="preserve"> each image is compared against itself</w:t>
      </w:r>
      <w:r>
        <w:rPr>
          <w:rFonts w:eastAsiaTheme="minorHAnsi"/>
          <w:sz w:val="20"/>
          <w:szCs w:val="20"/>
          <w:lang w:val="en-US" w:eastAsia="en-US"/>
        </w:rPr>
        <w:t xml:space="preserve">, which results in 109 authentic attempts into the proposed system. </w:t>
      </w:r>
      <w:r w:rsidRPr="00B913B9">
        <w:rPr>
          <w:rFonts w:eastAsiaTheme="minorHAnsi"/>
          <w:sz w:val="20"/>
          <w:szCs w:val="20"/>
          <w:lang w:val="en-US" w:eastAsia="en-US"/>
        </w:rPr>
        <w:t xml:space="preserve">For finding </w:t>
      </w:r>
      <w:r w:rsidRPr="00B913B9">
        <w:rPr>
          <w:rFonts w:eastAsiaTheme="minorHAnsi"/>
          <w:b/>
          <w:bCs/>
          <w:sz w:val="20"/>
          <w:szCs w:val="20"/>
          <w:lang w:val="en-US" w:eastAsia="en-US"/>
        </w:rPr>
        <w:t>FAR</w:t>
      </w:r>
      <w:r w:rsidRPr="00B913B9">
        <w:rPr>
          <w:rFonts w:eastAsiaTheme="minorHAnsi"/>
          <w:sz w:val="20"/>
          <w:szCs w:val="20"/>
          <w:lang w:val="en-US" w:eastAsia="en-US"/>
        </w:rPr>
        <w:t xml:space="preserve"> each image is comp</w:t>
      </w:r>
      <w:r>
        <w:rPr>
          <w:rFonts w:eastAsiaTheme="minorHAnsi"/>
          <w:sz w:val="20"/>
          <w:szCs w:val="20"/>
          <w:lang w:val="en-US" w:eastAsia="en-US"/>
        </w:rPr>
        <w:t>ared with the other 108 images,</w:t>
      </w:r>
      <w:r w:rsidRPr="00F46DED">
        <w:rPr>
          <w:rFonts w:eastAsiaTheme="minorHAnsi"/>
          <w:sz w:val="20"/>
          <w:szCs w:val="20"/>
          <w:lang w:val="en-US" w:eastAsia="en-US"/>
        </w:rPr>
        <w:t xml:space="preserve"> </w:t>
      </w:r>
      <w:r>
        <w:rPr>
          <w:rFonts w:eastAsiaTheme="minorHAnsi"/>
          <w:sz w:val="20"/>
          <w:szCs w:val="20"/>
          <w:lang w:val="en-US" w:eastAsia="en-US"/>
        </w:rPr>
        <w:t xml:space="preserve">which results in </w:t>
      </w:r>
      <w:r w:rsidRPr="00B913B9">
        <w:rPr>
          <w:rFonts w:eastAsiaTheme="minorHAnsi"/>
          <w:sz w:val="20"/>
          <w:szCs w:val="20"/>
          <w:lang w:val="en-US" w:eastAsia="en-US"/>
        </w:rPr>
        <w:t>11772</w:t>
      </w:r>
      <w:r>
        <w:rPr>
          <w:rFonts w:eastAsiaTheme="minorHAnsi"/>
          <w:sz w:val="20"/>
          <w:szCs w:val="20"/>
          <w:lang w:val="en-US" w:eastAsia="en-US"/>
        </w:rPr>
        <w:t xml:space="preserve"> (109x109-109) </w:t>
      </w:r>
      <w:r w:rsidRPr="00B913B9">
        <w:rPr>
          <w:rFonts w:eastAsiaTheme="minorHAnsi"/>
          <w:sz w:val="20"/>
          <w:szCs w:val="20"/>
          <w:lang w:val="en-US" w:eastAsia="en-US"/>
        </w:rPr>
        <w:t>imposter</w:t>
      </w:r>
      <w:r>
        <w:rPr>
          <w:rFonts w:eastAsiaTheme="minorHAnsi"/>
          <w:sz w:val="20"/>
          <w:szCs w:val="20"/>
          <w:lang w:val="en-US" w:eastAsia="en-US"/>
        </w:rPr>
        <w:t xml:space="preserve"> attempts into the proposed system.  The FAR and FRR can be combined together into matching score matrix.</w:t>
      </w:r>
    </w:p>
    <w:p w:rsidR="0089273E" w:rsidRDefault="0089273E" w:rsidP="0089273E">
      <w:pPr>
        <w:autoSpaceDE w:val="0"/>
        <w:autoSpaceDN w:val="0"/>
        <w:adjustRightInd w:val="0"/>
        <w:spacing w:after="200" w:line="276" w:lineRule="auto"/>
        <w:jc w:val="center"/>
        <w:rPr>
          <w:rFonts w:eastAsiaTheme="minorHAnsi"/>
          <w:sz w:val="20"/>
          <w:szCs w:val="20"/>
          <w:lang w:val="en-US" w:eastAsia="en-US"/>
        </w:rPr>
      </w:pPr>
      <w:r>
        <w:rPr>
          <w:rFonts w:eastAsiaTheme="minorHAnsi"/>
          <w:noProof/>
          <w:sz w:val="20"/>
          <w:szCs w:val="20"/>
          <w:lang w:val="en-US" w:eastAsia="en-US"/>
        </w:rPr>
        <w:drawing>
          <wp:inline distT="0" distB="0" distL="0" distR="0">
            <wp:extent cx="1932305" cy="1717675"/>
            <wp:effectExtent l="38100" t="57150" r="106045" b="92075"/>
            <wp:docPr id="1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1932305" cy="171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273E" w:rsidRPr="00C64C2B" w:rsidRDefault="004109A4" w:rsidP="0089273E">
      <w:pPr>
        <w:autoSpaceDE w:val="0"/>
        <w:autoSpaceDN w:val="0"/>
        <w:adjustRightInd w:val="0"/>
        <w:spacing w:after="200" w:line="276" w:lineRule="auto"/>
        <w:jc w:val="center"/>
        <w:rPr>
          <w:rFonts w:eastAsiaTheme="minorHAnsi"/>
          <w:sz w:val="16"/>
          <w:szCs w:val="16"/>
          <w:lang w:val="en-US" w:eastAsia="en-US"/>
        </w:rPr>
      </w:pPr>
      <w:r>
        <w:rPr>
          <w:rFonts w:eastAsiaTheme="minorHAnsi"/>
          <w:sz w:val="16"/>
          <w:szCs w:val="16"/>
          <w:lang w:val="en-US" w:eastAsia="en-US"/>
        </w:rPr>
        <w:t>Figure 12</w:t>
      </w:r>
      <w:r w:rsidR="0089273E" w:rsidRPr="00C64C2B">
        <w:rPr>
          <w:rFonts w:eastAsiaTheme="minorHAnsi"/>
          <w:sz w:val="16"/>
          <w:szCs w:val="16"/>
          <w:lang w:val="en-US" w:eastAsia="en-US"/>
        </w:rPr>
        <w:t>: Snapshot of the matching scores of 10 users.</w:t>
      </w:r>
    </w:p>
    <w:p w:rsidR="0089273E" w:rsidRPr="00B913B9" w:rsidRDefault="0089273E" w:rsidP="0089273E">
      <w:pPr>
        <w:autoSpaceDE w:val="0"/>
        <w:autoSpaceDN w:val="0"/>
        <w:adjustRightInd w:val="0"/>
        <w:spacing w:after="200" w:line="276" w:lineRule="auto"/>
        <w:jc w:val="both"/>
        <w:rPr>
          <w:rFonts w:eastAsiaTheme="minorHAnsi"/>
          <w:sz w:val="20"/>
          <w:szCs w:val="20"/>
          <w:lang w:val="en-US" w:eastAsia="en-US"/>
        </w:rPr>
      </w:pPr>
      <w:r>
        <w:rPr>
          <w:rFonts w:eastAsiaTheme="minorHAnsi"/>
          <w:sz w:val="20"/>
          <w:szCs w:val="20"/>
          <w:lang w:val="en-US" w:eastAsia="en-US"/>
        </w:rPr>
        <w:t xml:space="preserve">In this matrix the diagonal scores represents the FRR and the rest of the scores except the diagonal elements represents the FAR. </w:t>
      </w:r>
    </w:p>
    <w:p w:rsidR="0089273E" w:rsidRPr="00B913B9" w:rsidRDefault="0089273E" w:rsidP="0089273E">
      <w:pPr>
        <w:autoSpaceDE w:val="0"/>
        <w:autoSpaceDN w:val="0"/>
        <w:adjustRightInd w:val="0"/>
        <w:jc w:val="both"/>
        <w:rPr>
          <w:rFonts w:eastAsiaTheme="minorHAnsi"/>
          <w:sz w:val="20"/>
          <w:szCs w:val="20"/>
          <w:lang w:val="en-US" w:eastAsia="en-US"/>
        </w:rPr>
      </w:pPr>
      <w:r>
        <w:rPr>
          <w:rFonts w:eastAsiaTheme="minorHAnsi"/>
          <w:sz w:val="20"/>
          <w:szCs w:val="20"/>
          <w:lang w:val="en-US" w:eastAsia="en-US"/>
        </w:rPr>
        <w:t xml:space="preserve">In case of similarity match, if the matching score is more than the threshold then it is a match or else not. </w:t>
      </w:r>
    </w:p>
    <w:p w:rsidR="0089273E" w:rsidRPr="00B913B9" w:rsidRDefault="0089273E" w:rsidP="0089273E">
      <w:pPr>
        <w:autoSpaceDE w:val="0"/>
        <w:autoSpaceDN w:val="0"/>
        <w:adjustRightInd w:val="0"/>
        <w:jc w:val="center"/>
        <w:rPr>
          <w:rFonts w:eastAsiaTheme="minorHAnsi"/>
          <w:lang w:val="en-US" w:eastAsia="en-US"/>
        </w:rPr>
      </w:pPr>
      <w:r w:rsidRPr="00B913B9">
        <w:rPr>
          <w:rFonts w:eastAsiaTheme="minorHAnsi"/>
          <w:noProof/>
          <w:lang w:val="en-US" w:eastAsia="en-US"/>
        </w:rPr>
        <w:drawing>
          <wp:inline distT="0" distB="0" distL="0" distR="0">
            <wp:extent cx="2881423" cy="892396"/>
            <wp:effectExtent l="0" t="0" r="0" b="0"/>
            <wp:docPr id="117"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72200" cy="1200329"/>
                      <a:chOff x="1524000" y="1295400"/>
                      <a:chExt cx="6172200" cy="1200329"/>
                    </a:xfrm>
                  </a:grpSpPr>
                  <a:sp>
                    <a:nvSpPr>
                      <a:cNvPr id="5" name="TextBox 4"/>
                      <a:cNvSpPr txBox="1"/>
                    </a:nvSpPr>
                    <a:spPr>
                      <a:xfrm>
                        <a:off x="1524000" y="1295400"/>
                        <a:ext cx="6172200" cy="1200329"/>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b="1" dirty="0" smtClean="0"/>
                            <a:t>Similarity Match:         </a:t>
                          </a:r>
                          <a:r>
                            <a:rPr lang="en-US" dirty="0" smtClean="0"/>
                            <a:t>If Match Score &gt; Threshold    </a:t>
                          </a:r>
                        </a:p>
                        <a:p>
                          <a:r>
                            <a:rPr lang="en-US" dirty="0" smtClean="0"/>
                            <a:t>                                      then </a:t>
                          </a:r>
                          <a:r>
                            <a:rPr lang="en-US" b="1" dirty="0" smtClean="0"/>
                            <a:t>Match </a:t>
                          </a:r>
                          <a:r>
                            <a:rPr lang="en-US" dirty="0" smtClean="0"/>
                            <a:t> </a:t>
                          </a:r>
                        </a:p>
                        <a:p>
                          <a:r>
                            <a:rPr lang="en-US" dirty="0" smtClean="0"/>
                            <a:t>                                      else </a:t>
                          </a:r>
                          <a:r>
                            <a:rPr lang="en-US" b="1" dirty="0" smtClean="0"/>
                            <a:t>Not Match</a:t>
                          </a:r>
                        </a:p>
                        <a:p>
                          <a:r>
                            <a:rPr lang="en-US" dirty="0" smtClean="0"/>
                            <a:t>                                 </a:t>
                          </a:r>
                          <a:endParaRPr lang="en-US" dirty="0"/>
                        </a:p>
                      </a:txBody>
                      <a:useSpRect/>
                    </a:txSp>
                  </a:sp>
                </lc:lockedCanvas>
              </a:graphicData>
            </a:graphic>
          </wp:inline>
        </w:drawing>
      </w:r>
    </w:p>
    <w:p w:rsidR="0089273E" w:rsidRPr="00B913B9" w:rsidRDefault="0089273E" w:rsidP="0089273E">
      <w:pPr>
        <w:autoSpaceDE w:val="0"/>
        <w:autoSpaceDN w:val="0"/>
        <w:adjustRightInd w:val="0"/>
        <w:jc w:val="center"/>
        <w:rPr>
          <w:rFonts w:eastAsiaTheme="minorHAnsi"/>
          <w:lang w:val="en-US" w:eastAsia="en-US"/>
        </w:rPr>
      </w:pPr>
      <w:r w:rsidRPr="00B913B9">
        <w:rPr>
          <w:rFonts w:eastAsiaTheme="minorHAnsi"/>
          <w:noProof/>
          <w:lang w:val="en-US" w:eastAsia="en-US"/>
        </w:rPr>
        <w:drawing>
          <wp:inline distT="0" distB="0" distL="0" distR="0">
            <wp:extent cx="3057525" cy="2089309"/>
            <wp:effectExtent l="19050" t="0" r="9525" b="0"/>
            <wp:docPr id="118" name="Picture 22" descr="far_frr_en.jpg"/>
            <wp:cNvGraphicFramePr/>
            <a:graphic xmlns:a="http://schemas.openxmlformats.org/drawingml/2006/main">
              <a:graphicData uri="http://schemas.openxmlformats.org/drawingml/2006/picture">
                <pic:pic xmlns:pic="http://schemas.openxmlformats.org/drawingml/2006/picture">
                  <pic:nvPicPr>
                    <pic:cNvPr id="4" name="Content Placeholder 3" descr="far_frr_en.jpg"/>
                    <pic:cNvPicPr>
                      <a:picLocks noGrp="1" noChangeAspect="1"/>
                    </pic:cNvPicPr>
                  </pic:nvPicPr>
                  <pic:blipFill>
                    <a:blip r:embed="rId59"/>
                    <a:stretch>
                      <a:fillRect/>
                    </a:stretch>
                  </pic:blipFill>
                  <pic:spPr>
                    <a:xfrm>
                      <a:off x="0" y="0"/>
                      <a:ext cx="3057525" cy="2089309"/>
                    </a:xfrm>
                    <a:prstGeom prst="rect">
                      <a:avLst/>
                    </a:prstGeom>
                  </pic:spPr>
                </pic:pic>
              </a:graphicData>
            </a:graphic>
          </wp:inline>
        </w:drawing>
      </w:r>
    </w:p>
    <w:p w:rsidR="0089273E" w:rsidRPr="00FC67FB" w:rsidRDefault="0089273E" w:rsidP="00FC67FB">
      <w:pPr>
        <w:keepNext/>
        <w:spacing w:after="200" w:line="276" w:lineRule="auto"/>
        <w:jc w:val="center"/>
        <w:rPr>
          <w:rFonts w:eastAsia="Batang"/>
          <w:noProof/>
          <w:color w:val="0D0D0D"/>
          <w:sz w:val="16"/>
          <w:szCs w:val="16"/>
          <w:lang w:val="en-US" w:eastAsia="en-US"/>
        </w:rPr>
      </w:pPr>
      <w:r w:rsidRPr="00732104">
        <w:rPr>
          <w:rFonts w:eastAsia="Batang"/>
          <w:noProof/>
          <w:color w:val="0D0D0D"/>
          <w:sz w:val="16"/>
          <w:szCs w:val="16"/>
          <w:lang w:val="en-US" w:eastAsia="en-US"/>
        </w:rPr>
        <w:t>Figure 1</w:t>
      </w:r>
      <w:r w:rsidR="004109A4">
        <w:rPr>
          <w:rFonts w:eastAsia="Batang"/>
          <w:noProof/>
          <w:color w:val="0D0D0D"/>
          <w:sz w:val="16"/>
          <w:szCs w:val="16"/>
          <w:lang w:val="en-US" w:eastAsia="en-US"/>
        </w:rPr>
        <w:t>3</w:t>
      </w:r>
      <w:r w:rsidRPr="00732104">
        <w:rPr>
          <w:rFonts w:eastAsia="Batang"/>
          <w:noProof/>
          <w:color w:val="0D0D0D"/>
          <w:sz w:val="16"/>
          <w:szCs w:val="16"/>
          <w:lang w:val="en-US" w:eastAsia="en-US"/>
        </w:rPr>
        <w:t xml:space="preserve">: </w:t>
      </w:r>
      <w:r>
        <w:rPr>
          <w:rFonts w:eastAsia="Batang"/>
          <w:noProof/>
          <w:color w:val="0D0D0D"/>
          <w:sz w:val="16"/>
          <w:szCs w:val="16"/>
          <w:lang w:val="en-US" w:eastAsia="en-US"/>
        </w:rPr>
        <w:t>Ideal FAR/FRR vs Threshiold curve</w:t>
      </w:r>
    </w:p>
    <w:p w:rsidR="005D6FBB" w:rsidRPr="00732104" w:rsidRDefault="009F256B" w:rsidP="00732104">
      <w:pPr>
        <w:pStyle w:val="IEEEHeading1"/>
        <w:ind w:left="0" w:firstLine="0"/>
        <w:rPr>
          <w:b/>
          <w:lang w:val="en-US"/>
        </w:rPr>
      </w:pPr>
      <w:r>
        <w:rPr>
          <w:b/>
          <w:lang w:val="en-US"/>
        </w:rPr>
        <w:t>fusion techniques</w:t>
      </w:r>
    </w:p>
    <w:p w:rsidR="005D6FBB" w:rsidRPr="005D6FBB" w:rsidRDefault="005D6FBB" w:rsidP="005D6FBB">
      <w:pPr>
        <w:pStyle w:val="IEEEParagraph"/>
        <w:rPr>
          <w:lang w:val="en-US"/>
        </w:rPr>
      </w:pPr>
    </w:p>
    <w:p w:rsidR="00217018" w:rsidRDefault="005D6FBB" w:rsidP="00732104">
      <w:pPr>
        <w:pStyle w:val="IEEEParagraph"/>
        <w:ind w:firstLine="0"/>
        <w:rPr>
          <w:lang w:val="en-US"/>
        </w:rPr>
      </w:pPr>
      <w:r w:rsidRPr="005D6FBB">
        <w:rPr>
          <w:noProof/>
          <w:lang w:val="en-US" w:eastAsia="en-US"/>
        </w:rPr>
        <w:drawing>
          <wp:inline distT="0" distB="0" distL="0" distR="0">
            <wp:extent cx="2736905" cy="1764305"/>
            <wp:effectExtent l="38100" t="57150" r="120595" b="102595"/>
            <wp:docPr id="59" name="Picture 1" descr="C:\Users\Administrator\odrive\Dropbox\Image processing project\Diagram\Level of 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odrive\Dropbox\Image processing project\Diagram\Level of Fusion.jpg"/>
                    <pic:cNvPicPr>
                      <a:picLocks noChangeAspect="1" noChangeArrowheads="1"/>
                    </pic:cNvPicPr>
                  </pic:nvPicPr>
                  <pic:blipFill>
                    <a:blip r:embed="rId60"/>
                    <a:srcRect/>
                    <a:stretch>
                      <a:fillRect/>
                    </a:stretch>
                  </pic:blipFill>
                  <pic:spPr bwMode="auto">
                    <a:xfrm>
                      <a:off x="0" y="0"/>
                      <a:ext cx="2739469" cy="1765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67FB" w:rsidRDefault="00732104" w:rsidP="00FC67FB">
      <w:pPr>
        <w:spacing w:after="200" w:line="276" w:lineRule="auto"/>
        <w:jc w:val="center"/>
        <w:rPr>
          <w:rFonts w:eastAsiaTheme="minorHAnsi"/>
          <w:bCs/>
          <w:sz w:val="20"/>
          <w:szCs w:val="20"/>
          <w:lang w:val="en-IN" w:eastAsia="en-US"/>
        </w:rPr>
      </w:pPr>
      <w:r w:rsidRPr="008D0C1C">
        <w:rPr>
          <w:rFonts w:eastAsiaTheme="minorHAnsi"/>
          <w:sz w:val="16"/>
          <w:szCs w:val="16"/>
          <w:lang w:val="en-IN" w:eastAsia="en-US"/>
        </w:rPr>
        <w:t xml:space="preserve">Figure </w:t>
      </w:r>
      <w:r w:rsidR="004109A4">
        <w:rPr>
          <w:rFonts w:eastAsiaTheme="minorHAnsi"/>
          <w:sz w:val="16"/>
          <w:szCs w:val="16"/>
          <w:lang w:val="en-IN" w:eastAsia="en-US"/>
        </w:rPr>
        <w:t>14</w:t>
      </w:r>
      <w:r w:rsidRPr="008D0C1C">
        <w:rPr>
          <w:rFonts w:eastAsiaTheme="minorHAnsi"/>
          <w:sz w:val="16"/>
          <w:szCs w:val="16"/>
          <w:lang w:val="en-IN" w:eastAsia="en-US"/>
        </w:rPr>
        <w:t xml:space="preserve">: </w:t>
      </w:r>
      <w:r>
        <w:rPr>
          <w:sz w:val="16"/>
          <w:szCs w:val="16"/>
        </w:rPr>
        <w:t>Levels of fusion</w:t>
      </w:r>
    </w:p>
    <w:p w:rsidR="00FC67FB" w:rsidRPr="00FC67FB" w:rsidRDefault="00FC67FB" w:rsidP="00FC67FB">
      <w:pPr>
        <w:spacing w:after="200" w:line="276" w:lineRule="auto"/>
        <w:jc w:val="both"/>
        <w:rPr>
          <w:rFonts w:eastAsiaTheme="minorHAnsi"/>
          <w:bCs/>
          <w:sz w:val="20"/>
          <w:szCs w:val="20"/>
          <w:lang w:val="en-IN" w:eastAsia="en-US"/>
        </w:rPr>
      </w:pPr>
      <w:r>
        <w:rPr>
          <w:rFonts w:eastAsia="Batang"/>
          <w:noProof/>
          <w:color w:val="0D0D0D"/>
          <w:sz w:val="20"/>
          <w:szCs w:val="20"/>
          <w:lang w:val="en-US" w:eastAsia="en-US"/>
        </w:rPr>
        <w:t>For the proposed system, the score level fusion technique has been adopted. The matching score matrix of ear and face-portion are combined together into a single matching score matrix using sum rule. This matching score matrix is used for performance analysis.</w:t>
      </w:r>
      <w:r w:rsidR="00B322EA">
        <w:rPr>
          <w:rFonts w:eastAsia="Batang"/>
          <w:noProof/>
          <w:color w:val="0D0D0D"/>
          <w:sz w:val="20"/>
          <w:szCs w:val="20"/>
          <w:lang w:val="en-US" w:eastAsia="en-US"/>
        </w:rPr>
        <w:t>[5]</w:t>
      </w:r>
    </w:p>
    <w:p w:rsidR="005D6FBB" w:rsidRDefault="005D6FBB" w:rsidP="00FC67FB">
      <w:pPr>
        <w:keepNext/>
        <w:spacing w:after="200" w:line="276" w:lineRule="auto"/>
        <w:jc w:val="center"/>
        <w:rPr>
          <w:rFonts w:eastAsia="Batang"/>
          <w:noProof/>
          <w:color w:val="0D0D0D"/>
          <w:sz w:val="20"/>
          <w:szCs w:val="20"/>
          <w:lang w:val="en-US" w:eastAsia="en-US"/>
        </w:rPr>
      </w:pPr>
      <w:r>
        <w:rPr>
          <w:rFonts w:eastAsia="Batang"/>
          <w:noProof/>
          <w:color w:val="0D0D0D"/>
          <w:sz w:val="20"/>
          <w:szCs w:val="20"/>
          <w:lang w:val="en-US" w:eastAsia="en-US"/>
        </w:rPr>
        <w:drawing>
          <wp:inline distT="0" distB="0" distL="0" distR="0">
            <wp:extent cx="2737707" cy="2911917"/>
            <wp:effectExtent l="38100" t="57150" r="119793" b="97983"/>
            <wp:docPr id="57" name="Picture 6" descr="C:\Users\Administrator\odrive\Dropbox\Image processing project\Diagram\Score Level Fusion Process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odrive\Dropbox\Image processing project\Diagram\Score Level Fusion Process Flow.jpg"/>
                    <pic:cNvPicPr>
                      <a:picLocks noChangeAspect="1" noChangeArrowheads="1"/>
                    </pic:cNvPicPr>
                  </pic:nvPicPr>
                  <pic:blipFill>
                    <a:blip r:embed="rId61"/>
                    <a:srcRect/>
                    <a:stretch>
                      <a:fillRect/>
                    </a:stretch>
                  </pic:blipFill>
                  <pic:spPr bwMode="auto">
                    <a:xfrm>
                      <a:off x="0" y="0"/>
                      <a:ext cx="2739314" cy="29136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78B" w:rsidRPr="00732104" w:rsidRDefault="0094407E" w:rsidP="0094407E">
      <w:pPr>
        <w:keepNext/>
        <w:spacing w:after="200" w:line="276" w:lineRule="auto"/>
        <w:jc w:val="center"/>
        <w:rPr>
          <w:rFonts w:eastAsia="Batang"/>
          <w:noProof/>
          <w:color w:val="0D0D0D"/>
          <w:sz w:val="16"/>
          <w:szCs w:val="16"/>
          <w:lang w:val="en-US" w:eastAsia="en-US"/>
        </w:rPr>
      </w:pPr>
      <w:r>
        <w:rPr>
          <w:rFonts w:eastAsia="Batang"/>
          <w:noProof/>
          <w:color w:val="0D0D0D"/>
          <w:sz w:val="16"/>
          <w:szCs w:val="16"/>
          <w:lang w:val="en-US" w:eastAsia="en-US"/>
        </w:rPr>
        <w:t>Figure 1</w:t>
      </w:r>
      <w:r w:rsidR="004109A4">
        <w:rPr>
          <w:rFonts w:eastAsia="Batang"/>
          <w:noProof/>
          <w:color w:val="0D0D0D"/>
          <w:sz w:val="16"/>
          <w:szCs w:val="16"/>
          <w:lang w:val="en-US" w:eastAsia="en-US"/>
        </w:rPr>
        <w:t>5</w:t>
      </w:r>
      <w:r w:rsidR="00732104" w:rsidRPr="00732104">
        <w:rPr>
          <w:rFonts w:eastAsia="Batang"/>
          <w:noProof/>
          <w:color w:val="0D0D0D"/>
          <w:sz w:val="16"/>
          <w:szCs w:val="16"/>
          <w:lang w:val="en-US" w:eastAsia="en-US"/>
        </w:rPr>
        <w:t>: Match score level fusion</w:t>
      </w:r>
    </w:p>
    <w:p w:rsidR="009F256B" w:rsidRPr="009F256B" w:rsidRDefault="009F256B" w:rsidP="009F256B">
      <w:pPr>
        <w:pStyle w:val="IEEEHeading1"/>
        <w:ind w:left="0" w:firstLine="0"/>
        <w:rPr>
          <w:b/>
          <w:lang w:val="en-US"/>
        </w:rPr>
      </w:pPr>
      <w:r>
        <w:rPr>
          <w:b/>
          <w:lang w:val="en-US"/>
        </w:rPr>
        <w:t>curves</w:t>
      </w:r>
    </w:p>
    <w:p w:rsidR="0094407E" w:rsidRDefault="009F256B" w:rsidP="0094407E">
      <w:pPr>
        <w:keepNext/>
        <w:spacing w:after="200" w:line="276" w:lineRule="auto"/>
        <w:rPr>
          <w:rFonts w:eastAsiaTheme="minorHAnsi"/>
          <w:i/>
          <w:sz w:val="20"/>
          <w:szCs w:val="20"/>
          <w:lang w:val="en-US" w:eastAsia="en-US"/>
        </w:rPr>
      </w:pPr>
      <w:r w:rsidRPr="009F256B">
        <w:rPr>
          <w:rFonts w:eastAsiaTheme="minorHAnsi"/>
          <w:i/>
          <w:sz w:val="20"/>
          <w:szCs w:val="20"/>
          <w:lang w:val="en-US" w:eastAsia="en-US"/>
        </w:rPr>
        <w:t xml:space="preserve">After </w:t>
      </w:r>
      <w:r w:rsidR="0094407E" w:rsidRPr="0094407E">
        <w:rPr>
          <w:rFonts w:eastAsiaTheme="minorHAnsi"/>
          <w:i/>
          <w:sz w:val="20"/>
          <w:szCs w:val="20"/>
          <w:lang w:val="en-US" w:eastAsia="en-US"/>
        </w:rPr>
        <w:t xml:space="preserve">score level fusion </w:t>
      </w:r>
    </w:p>
    <w:p w:rsidR="001B74A8" w:rsidRPr="0094407E" w:rsidRDefault="009F256B" w:rsidP="0094407E">
      <w:pPr>
        <w:keepNext/>
        <w:spacing w:after="200" w:line="276" w:lineRule="auto"/>
        <w:jc w:val="center"/>
        <w:rPr>
          <w:rFonts w:eastAsiaTheme="minorHAnsi"/>
          <w:noProof/>
          <w:sz w:val="20"/>
          <w:szCs w:val="20"/>
          <w:lang w:val="en-US" w:eastAsia="en-US"/>
        </w:rPr>
      </w:pPr>
      <w:r w:rsidRPr="009F256B">
        <w:rPr>
          <w:rFonts w:eastAsiaTheme="minorHAnsi"/>
          <w:noProof/>
          <w:sz w:val="20"/>
          <w:szCs w:val="20"/>
          <w:lang w:val="en-US" w:eastAsia="en-US"/>
        </w:rPr>
        <w:drawing>
          <wp:inline distT="0" distB="0" distL="0" distR="0">
            <wp:extent cx="3001423" cy="2321781"/>
            <wp:effectExtent l="19050" t="0" r="8477" b="0"/>
            <wp:docPr id="111" name="Picture 66" descr="C:\Users\Administrator\odrive\Dropbox\Image processing project\curves\sum fu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odrive\Dropbox\Image processing project\curves\sum fusion\2.jpg"/>
                    <pic:cNvPicPr>
                      <a:picLocks noChangeAspect="1" noChangeArrowheads="1"/>
                    </pic:cNvPicPr>
                  </pic:nvPicPr>
                  <pic:blipFill>
                    <a:blip r:embed="rId62"/>
                    <a:srcRect/>
                    <a:stretch>
                      <a:fillRect/>
                    </a:stretch>
                  </pic:blipFill>
                  <pic:spPr bwMode="auto">
                    <a:xfrm>
                      <a:off x="0" y="0"/>
                      <a:ext cx="3002403" cy="2322539"/>
                    </a:xfrm>
                    <a:prstGeom prst="rect">
                      <a:avLst/>
                    </a:prstGeom>
                    <a:noFill/>
                    <a:ln w="9525">
                      <a:noFill/>
                      <a:miter lim="800000"/>
                      <a:headEnd/>
                      <a:tailEnd/>
                    </a:ln>
                  </pic:spPr>
                </pic:pic>
              </a:graphicData>
            </a:graphic>
          </wp:inline>
        </w:drawing>
      </w:r>
      <w:r w:rsidR="0094407E">
        <w:rPr>
          <w:rFonts w:eastAsia="Batang"/>
          <w:noProof/>
          <w:color w:val="0D0D0D"/>
          <w:sz w:val="16"/>
          <w:szCs w:val="16"/>
          <w:lang w:val="en-US" w:eastAsia="en-US"/>
        </w:rPr>
        <w:t>Figure 1</w:t>
      </w:r>
      <w:r w:rsidR="004109A4">
        <w:rPr>
          <w:rFonts w:eastAsia="Batang"/>
          <w:noProof/>
          <w:color w:val="0D0D0D"/>
          <w:sz w:val="16"/>
          <w:szCs w:val="16"/>
          <w:lang w:val="en-US" w:eastAsia="en-US"/>
        </w:rPr>
        <w:t>6</w:t>
      </w:r>
      <w:r w:rsidR="001B74A8" w:rsidRPr="00732104">
        <w:rPr>
          <w:rFonts w:eastAsia="Batang"/>
          <w:noProof/>
          <w:color w:val="0D0D0D"/>
          <w:sz w:val="16"/>
          <w:szCs w:val="16"/>
          <w:lang w:val="en-US" w:eastAsia="en-US"/>
        </w:rPr>
        <w:t xml:space="preserve">: </w:t>
      </w:r>
      <w:r w:rsidR="001B74A8">
        <w:rPr>
          <w:rFonts w:eastAsia="Batang"/>
          <w:noProof/>
          <w:color w:val="0D0D0D"/>
          <w:sz w:val="16"/>
          <w:szCs w:val="16"/>
          <w:lang w:val="en-US" w:eastAsia="en-US"/>
        </w:rPr>
        <w:t xml:space="preserve">ROC curve </w:t>
      </w:r>
      <w:r w:rsidR="00FC67FB">
        <w:rPr>
          <w:rFonts w:eastAsia="Batang"/>
          <w:noProof/>
          <w:color w:val="0D0D0D"/>
          <w:sz w:val="16"/>
          <w:szCs w:val="16"/>
          <w:lang w:val="en-US" w:eastAsia="en-US"/>
        </w:rPr>
        <w:t>after score level fusion</w:t>
      </w:r>
    </w:p>
    <w:p w:rsidR="001B74A8" w:rsidRDefault="001B74A8" w:rsidP="009F256B">
      <w:pPr>
        <w:autoSpaceDE w:val="0"/>
        <w:autoSpaceDN w:val="0"/>
        <w:adjustRightInd w:val="0"/>
        <w:jc w:val="both"/>
        <w:rPr>
          <w:rFonts w:eastAsiaTheme="minorHAnsi"/>
          <w:noProof/>
          <w:sz w:val="20"/>
          <w:szCs w:val="20"/>
          <w:lang w:val="en-US" w:eastAsia="en-US"/>
        </w:rPr>
      </w:pPr>
    </w:p>
    <w:p w:rsidR="00854898" w:rsidRDefault="00854898" w:rsidP="009F256B">
      <w:pPr>
        <w:autoSpaceDE w:val="0"/>
        <w:autoSpaceDN w:val="0"/>
        <w:adjustRightInd w:val="0"/>
        <w:jc w:val="both"/>
        <w:rPr>
          <w:rFonts w:eastAsiaTheme="minorHAnsi"/>
          <w:noProof/>
          <w:sz w:val="20"/>
          <w:szCs w:val="20"/>
          <w:lang w:val="en-US" w:eastAsia="en-US"/>
        </w:rPr>
      </w:pPr>
    </w:p>
    <w:p w:rsidR="009F256B" w:rsidRPr="009F256B" w:rsidRDefault="009F256B" w:rsidP="009F256B">
      <w:pPr>
        <w:autoSpaceDE w:val="0"/>
        <w:autoSpaceDN w:val="0"/>
        <w:adjustRightInd w:val="0"/>
        <w:jc w:val="both"/>
        <w:rPr>
          <w:rFonts w:eastAsiaTheme="minorHAnsi"/>
          <w:noProof/>
          <w:sz w:val="20"/>
          <w:szCs w:val="20"/>
          <w:lang w:val="en-US" w:eastAsia="en-US"/>
        </w:rPr>
      </w:pPr>
    </w:p>
    <w:p w:rsidR="009F256B" w:rsidRDefault="009F256B" w:rsidP="009F256B">
      <w:pPr>
        <w:autoSpaceDE w:val="0"/>
        <w:autoSpaceDN w:val="0"/>
        <w:adjustRightInd w:val="0"/>
        <w:jc w:val="both"/>
        <w:rPr>
          <w:rFonts w:eastAsiaTheme="minorHAnsi"/>
          <w:lang w:val="en-US" w:eastAsia="en-US"/>
        </w:rPr>
      </w:pPr>
      <w:r w:rsidRPr="009F256B">
        <w:rPr>
          <w:rFonts w:eastAsiaTheme="minorHAnsi"/>
          <w:noProof/>
          <w:lang w:val="en-US" w:eastAsia="en-US"/>
        </w:rPr>
        <w:drawing>
          <wp:inline distT="0" distB="0" distL="0" distR="0">
            <wp:extent cx="2934736" cy="2592126"/>
            <wp:effectExtent l="19050" t="0" r="0" b="0"/>
            <wp:docPr id="112" name="Picture 65" descr="C:\Users\Administrator\odrive\Dropbox\Image processing project\curves\sum fu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odrive\Dropbox\Image processing project\curves\sum fusion\1.jpg"/>
                    <pic:cNvPicPr>
                      <a:picLocks noChangeAspect="1" noChangeArrowheads="1"/>
                    </pic:cNvPicPr>
                  </pic:nvPicPr>
                  <pic:blipFill>
                    <a:blip r:embed="rId63"/>
                    <a:srcRect/>
                    <a:stretch>
                      <a:fillRect/>
                    </a:stretch>
                  </pic:blipFill>
                  <pic:spPr bwMode="auto">
                    <a:xfrm>
                      <a:off x="0" y="0"/>
                      <a:ext cx="2937653" cy="2594703"/>
                    </a:xfrm>
                    <a:prstGeom prst="rect">
                      <a:avLst/>
                    </a:prstGeom>
                    <a:noFill/>
                    <a:ln w="9525">
                      <a:noFill/>
                      <a:miter lim="800000"/>
                      <a:headEnd/>
                      <a:tailEnd/>
                    </a:ln>
                  </pic:spPr>
                </pic:pic>
              </a:graphicData>
            </a:graphic>
          </wp:inline>
        </w:drawing>
      </w:r>
    </w:p>
    <w:p w:rsidR="001B74A8" w:rsidRPr="001B74A8" w:rsidRDefault="0094407E" w:rsidP="001B74A8">
      <w:pPr>
        <w:keepNext/>
        <w:spacing w:after="200" w:line="276" w:lineRule="auto"/>
        <w:jc w:val="center"/>
        <w:rPr>
          <w:rFonts w:eastAsia="Batang"/>
          <w:noProof/>
          <w:color w:val="0D0D0D"/>
          <w:sz w:val="16"/>
          <w:szCs w:val="16"/>
          <w:lang w:val="en-US" w:eastAsia="en-US"/>
        </w:rPr>
      </w:pPr>
      <w:r>
        <w:rPr>
          <w:rFonts w:eastAsia="Batang"/>
          <w:noProof/>
          <w:color w:val="0D0D0D"/>
          <w:sz w:val="16"/>
          <w:szCs w:val="16"/>
          <w:lang w:val="en-US" w:eastAsia="en-US"/>
        </w:rPr>
        <w:t>Figure 1</w:t>
      </w:r>
      <w:r w:rsidR="004109A4">
        <w:rPr>
          <w:rFonts w:eastAsia="Batang"/>
          <w:noProof/>
          <w:color w:val="0D0D0D"/>
          <w:sz w:val="16"/>
          <w:szCs w:val="16"/>
          <w:lang w:val="en-US" w:eastAsia="en-US"/>
        </w:rPr>
        <w:t>7</w:t>
      </w:r>
      <w:r w:rsidR="001B74A8" w:rsidRPr="00732104">
        <w:rPr>
          <w:rFonts w:eastAsia="Batang"/>
          <w:noProof/>
          <w:color w:val="0D0D0D"/>
          <w:sz w:val="16"/>
          <w:szCs w:val="16"/>
          <w:lang w:val="en-US" w:eastAsia="en-US"/>
        </w:rPr>
        <w:t xml:space="preserve">: </w:t>
      </w:r>
      <w:r w:rsidR="001B74A8">
        <w:rPr>
          <w:rFonts w:eastAsia="Batang"/>
          <w:noProof/>
          <w:color w:val="0D0D0D"/>
          <w:sz w:val="16"/>
          <w:szCs w:val="16"/>
          <w:lang w:val="en-US" w:eastAsia="en-US"/>
        </w:rPr>
        <w:t xml:space="preserve">FAR/FRR vs Threshold curve </w:t>
      </w:r>
      <w:r w:rsidR="00FC67FB">
        <w:rPr>
          <w:rFonts w:eastAsia="Batang"/>
          <w:noProof/>
          <w:color w:val="0D0D0D"/>
          <w:sz w:val="16"/>
          <w:szCs w:val="16"/>
          <w:lang w:val="en-US" w:eastAsia="en-US"/>
        </w:rPr>
        <w:t>after score level fusion</w:t>
      </w:r>
    </w:p>
    <w:p w:rsidR="003A78E8" w:rsidRDefault="003A78E8" w:rsidP="008258CD">
      <w:pPr>
        <w:pStyle w:val="IEEEParagraph"/>
        <w:ind w:firstLine="0"/>
        <w:rPr>
          <w:rFonts w:eastAsiaTheme="minorHAnsi"/>
          <w:sz w:val="22"/>
          <w:szCs w:val="22"/>
          <w:lang w:val="en-IN" w:eastAsia="en-US"/>
        </w:rPr>
      </w:pPr>
    </w:p>
    <w:p w:rsidR="00854898" w:rsidRDefault="00854898" w:rsidP="008258CD">
      <w:pPr>
        <w:pStyle w:val="IEEEParagraph"/>
        <w:ind w:firstLine="0"/>
        <w:rPr>
          <w:rFonts w:eastAsiaTheme="minorHAnsi"/>
          <w:sz w:val="22"/>
          <w:szCs w:val="22"/>
          <w:lang w:val="en-IN" w:eastAsia="en-US"/>
        </w:rPr>
      </w:pPr>
    </w:p>
    <w:p w:rsidR="00854898" w:rsidRDefault="00854898" w:rsidP="008258CD">
      <w:pPr>
        <w:pStyle w:val="IEEEParagraph"/>
        <w:ind w:firstLine="0"/>
        <w:rPr>
          <w:rFonts w:eastAsiaTheme="minorHAnsi"/>
          <w:sz w:val="22"/>
          <w:szCs w:val="22"/>
          <w:lang w:val="en-IN" w:eastAsia="en-US"/>
        </w:rPr>
      </w:pPr>
    </w:p>
    <w:p w:rsidR="009F256B" w:rsidRPr="00854898" w:rsidRDefault="009F256B" w:rsidP="008258CD">
      <w:pPr>
        <w:pStyle w:val="IEEEHeading1"/>
        <w:ind w:left="0" w:firstLine="0"/>
        <w:rPr>
          <w:b/>
          <w:lang w:val="en-US"/>
        </w:rPr>
      </w:pPr>
      <w:r>
        <w:rPr>
          <w:b/>
          <w:lang w:val="en-US"/>
        </w:rPr>
        <w:t>result</w:t>
      </w:r>
    </w:p>
    <w:p w:rsidR="009F256B" w:rsidRDefault="009F256B" w:rsidP="009F256B">
      <w:pPr>
        <w:autoSpaceDE w:val="0"/>
        <w:autoSpaceDN w:val="0"/>
        <w:adjustRightInd w:val="0"/>
        <w:jc w:val="both"/>
        <w:rPr>
          <w:rFonts w:eastAsiaTheme="minorHAnsi"/>
          <w:i/>
          <w:sz w:val="20"/>
          <w:szCs w:val="20"/>
          <w:lang w:val="en-US" w:eastAsia="en-US"/>
        </w:rPr>
      </w:pPr>
      <w:r>
        <w:rPr>
          <w:rFonts w:eastAsiaTheme="minorHAnsi"/>
          <w:i/>
          <w:sz w:val="20"/>
          <w:szCs w:val="20"/>
          <w:lang w:val="en-US" w:eastAsia="en-US"/>
        </w:rPr>
        <w:t>A. E</w:t>
      </w:r>
      <w:r w:rsidRPr="009F256B">
        <w:rPr>
          <w:rFonts w:eastAsiaTheme="minorHAnsi"/>
          <w:i/>
          <w:sz w:val="20"/>
          <w:szCs w:val="20"/>
          <w:lang w:val="en-US" w:eastAsia="en-US"/>
        </w:rPr>
        <w:t>ar images</w:t>
      </w:r>
    </w:p>
    <w:p w:rsidR="009F256B" w:rsidRPr="009F256B" w:rsidRDefault="009F256B" w:rsidP="009F256B">
      <w:pPr>
        <w:autoSpaceDE w:val="0"/>
        <w:autoSpaceDN w:val="0"/>
        <w:adjustRightInd w:val="0"/>
        <w:jc w:val="both"/>
        <w:rPr>
          <w:rFonts w:eastAsiaTheme="minorHAnsi"/>
          <w:i/>
          <w:sz w:val="20"/>
          <w:szCs w:val="20"/>
          <w:lang w:val="en-US" w:eastAsia="en-US"/>
        </w:rPr>
      </w:pP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FAR: 0.7985</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FRR: 0</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EER: 0.3993</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Accuracy = 99.6007 %</w:t>
      </w:r>
    </w:p>
    <w:p w:rsidR="009F256B" w:rsidRDefault="009F256B" w:rsidP="008258CD">
      <w:pPr>
        <w:pStyle w:val="IEEEParagraph"/>
        <w:ind w:firstLine="0"/>
        <w:rPr>
          <w:rFonts w:eastAsiaTheme="minorHAnsi"/>
          <w:sz w:val="22"/>
          <w:szCs w:val="22"/>
          <w:lang w:val="en-IN" w:eastAsia="en-US"/>
        </w:rPr>
      </w:pPr>
    </w:p>
    <w:p w:rsidR="009F256B" w:rsidRPr="009F256B" w:rsidRDefault="009F256B" w:rsidP="009F256B">
      <w:pPr>
        <w:autoSpaceDE w:val="0"/>
        <w:autoSpaceDN w:val="0"/>
        <w:adjustRightInd w:val="0"/>
        <w:jc w:val="both"/>
        <w:rPr>
          <w:rFonts w:eastAsiaTheme="minorHAnsi"/>
          <w:i/>
          <w:sz w:val="20"/>
          <w:szCs w:val="20"/>
          <w:lang w:val="en-US" w:eastAsia="en-US"/>
        </w:rPr>
      </w:pPr>
      <w:r>
        <w:rPr>
          <w:rFonts w:eastAsiaTheme="minorHAnsi"/>
          <w:i/>
          <w:sz w:val="20"/>
          <w:szCs w:val="20"/>
          <w:lang w:val="en-US" w:eastAsia="en-US"/>
        </w:rPr>
        <w:t>B.</w:t>
      </w:r>
      <w:r w:rsidR="00F26066">
        <w:rPr>
          <w:rFonts w:eastAsiaTheme="minorHAnsi"/>
          <w:i/>
          <w:sz w:val="20"/>
          <w:szCs w:val="20"/>
          <w:lang w:val="en-US" w:eastAsia="en-US"/>
        </w:rPr>
        <w:t xml:space="preserve"> F</w:t>
      </w:r>
      <w:r w:rsidRPr="009F256B">
        <w:rPr>
          <w:rFonts w:eastAsiaTheme="minorHAnsi"/>
          <w:i/>
          <w:sz w:val="20"/>
          <w:szCs w:val="20"/>
          <w:lang w:val="en-US" w:eastAsia="en-US"/>
        </w:rPr>
        <w:t>ace portion</w:t>
      </w:r>
    </w:p>
    <w:p w:rsidR="009F256B" w:rsidRPr="009F256B" w:rsidRDefault="009F256B" w:rsidP="009F256B">
      <w:pPr>
        <w:autoSpaceDE w:val="0"/>
        <w:autoSpaceDN w:val="0"/>
        <w:adjustRightInd w:val="0"/>
        <w:jc w:val="both"/>
        <w:rPr>
          <w:rFonts w:eastAsiaTheme="minorHAnsi"/>
          <w:b/>
          <w:i/>
          <w:sz w:val="20"/>
          <w:szCs w:val="20"/>
          <w:u w:val="single"/>
          <w:lang w:val="en-US" w:eastAsia="en-US"/>
        </w:rPr>
      </w:pP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FAR: 0.5607</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FRR: 0</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EER: 0.6626</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Accuracy = 99.3374 %</w:t>
      </w:r>
    </w:p>
    <w:p w:rsidR="009F256B" w:rsidRDefault="009F256B" w:rsidP="008258CD">
      <w:pPr>
        <w:pStyle w:val="IEEEParagraph"/>
        <w:ind w:firstLine="0"/>
        <w:rPr>
          <w:rFonts w:eastAsiaTheme="minorHAnsi"/>
          <w:sz w:val="22"/>
          <w:szCs w:val="22"/>
          <w:lang w:val="en-IN" w:eastAsia="en-US"/>
        </w:rPr>
      </w:pPr>
    </w:p>
    <w:p w:rsidR="009F256B" w:rsidRPr="009F256B" w:rsidRDefault="00F26066" w:rsidP="009F256B">
      <w:pPr>
        <w:autoSpaceDE w:val="0"/>
        <w:autoSpaceDN w:val="0"/>
        <w:adjustRightInd w:val="0"/>
        <w:jc w:val="both"/>
        <w:rPr>
          <w:rFonts w:eastAsiaTheme="minorHAnsi"/>
          <w:i/>
          <w:sz w:val="20"/>
          <w:szCs w:val="20"/>
          <w:lang w:val="en-US" w:eastAsia="en-US"/>
        </w:rPr>
      </w:pPr>
      <w:r w:rsidRPr="00F26066">
        <w:rPr>
          <w:rFonts w:eastAsiaTheme="minorHAnsi"/>
          <w:i/>
          <w:sz w:val="20"/>
          <w:szCs w:val="20"/>
          <w:lang w:val="en-US" w:eastAsia="en-US"/>
        </w:rPr>
        <w:t xml:space="preserve">C. </w:t>
      </w:r>
      <w:r>
        <w:rPr>
          <w:rFonts w:eastAsiaTheme="minorHAnsi"/>
          <w:i/>
          <w:sz w:val="20"/>
          <w:szCs w:val="20"/>
          <w:lang w:val="en-US" w:eastAsia="en-US"/>
        </w:rPr>
        <w:t>After fusion</w:t>
      </w:r>
    </w:p>
    <w:p w:rsidR="009F256B" w:rsidRPr="009F256B" w:rsidRDefault="009F256B" w:rsidP="009F256B">
      <w:pPr>
        <w:autoSpaceDE w:val="0"/>
        <w:autoSpaceDN w:val="0"/>
        <w:adjustRightInd w:val="0"/>
        <w:jc w:val="both"/>
        <w:rPr>
          <w:rFonts w:eastAsiaTheme="minorHAnsi"/>
          <w:sz w:val="20"/>
          <w:szCs w:val="20"/>
          <w:lang w:val="en-US" w:eastAsia="en-US"/>
        </w:rPr>
      </w:pP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FAR: 0.0085</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FRR: 0</w:t>
      </w:r>
    </w:p>
    <w:p w:rsidR="009F256B" w:rsidRP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EER: 0.0042</w:t>
      </w:r>
    </w:p>
    <w:p w:rsidR="009F256B" w:rsidRDefault="009F256B" w:rsidP="009F256B">
      <w:pPr>
        <w:autoSpaceDE w:val="0"/>
        <w:autoSpaceDN w:val="0"/>
        <w:adjustRightInd w:val="0"/>
        <w:jc w:val="both"/>
        <w:rPr>
          <w:rFonts w:eastAsiaTheme="minorHAnsi"/>
          <w:sz w:val="20"/>
          <w:szCs w:val="20"/>
          <w:lang w:val="en-US" w:eastAsia="en-US"/>
        </w:rPr>
      </w:pPr>
      <w:r w:rsidRPr="009F256B">
        <w:rPr>
          <w:rFonts w:eastAsiaTheme="minorHAnsi"/>
          <w:sz w:val="20"/>
          <w:szCs w:val="20"/>
          <w:lang w:val="en-US" w:eastAsia="en-US"/>
        </w:rPr>
        <w:t>Accuracy = 99.9958 %</w:t>
      </w:r>
    </w:p>
    <w:p w:rsidR="00BC3CE2" w:rsidRDefault="00BC3CE2" w:rsidP="009F256B">
      <w:pPr>
        <w:autoSpaceDE w:val="0"/>
        <w:autoSpaceDN w:val="0"/>
        <w:adjustRightInd w:val="0"/>
        <w:jc w:val="both"/>
        <w:rPr>
          <w:rFonts w:eastAsiaTheme="minorHAnsi"/>
          <w:sz w:val="20"/>
          <w:szCs w:val="20"/>
          <w:lang w:val="en-US" w:eastAsia="en-US"/>
        </w:rPr>
      </w:pPr>
    </w:p>
    <w:p w:rsidR="00BC3CE2" w:rsidRDefault="00BC3CE2" w:rsidP="009F256B">
      <w:pPr>
        <w:autoSpaceDE w:val="0"/>
        <w:autoSpaceDN w:val="0"/>
        <w:adjustRightInd w:val="0"/>
        <w:jc w:val="both"/>
        <w:rPr>
          <w:rFonts w:eastAsiaTheme="minorHAnsi"/>
          <w:sz w:val="20"/>
          <w:szCs w:val="20"/>
          <w:lang w:val="en-US" w:eastAsia="en-US"/>
        </w:rPr>
      </w:pPr>
    </w:p>
    <w:p w:rsidR="00EE7EF3" w:rsidRDefault="00EE7EF3" w:rsidP="009F256B">
      <w:pPr>
        <w:autoSpaceDE w:val="0"/>
        <w:autoSpaceDN w:val="0"/>
        <w:adjustRightInd w:val="0"/>
        <w:jc w:val="both"/>
        <w:rPr>
          <w:rFonts w:eastAsiaTheme="minorHAnsi"/>
          <w:sz w:val="20"/>
          <w:szCs w:val="20"/>
          <w:lang w:val="en-US" w:eastAsia="en-US"/>
        </w:rPr>
        <w:sectPr w:rsidR="00EE7EF3" w:rsidSect="00B1568A">
          <w:type w:val="continuous"/>
          <w:pgSz w:w="11909" w:h="16834" w:code="9"/>
          <w:pgMar w:top="1152" w:right="1152" w:bottom="1152" w:left="1152" w:header="634" w:footer="1080" w:gutter="0"/>
          <w:cols w:num="2" w:space="245"/>
          <w:docGrid w:linePitch="360"/>
        </w:sectPr>
      </w:pPr>
    </w:p>
    <w:p w:rsidR="008A5C82" w:rsidRDefault="008A5C82" w:rsidP="00EF6028">
      <w:pPr>
        <w:pStyle w:val="IEEEParagraph"/>
        <w:ind w:firstLine="0"/>
        <w:rPr>
          <w:szCs w:val="20"/>
          <w:lang w:val="en-US"/>
        </w:rPr>
        <w:sectPr w:rsidR="008A5C82" w:rsidSect="008A5C82">
          <w:type w:val="continuous"/>
          <w:pgSz w:w="11909" w:h="16834" w:code="9"/>
          <w:pgMar w:top="1152" w:right="1152" w:bottom="1152" w:left="1152" w:header="634" w:footer="1080" w:gutter="0"/>
          <w:cols w:space="245"/>
          <w:docGrid w:linePitch="360"/>
        </w:sectPr>
      </w:pPr>
    </w:p>
    <w:tbl>
      <w:tblPr>
        <w:tblStyle w:val="TableGrid"/>
        <w:tblW w:w="9953" w:type="dxa"/>
        <w:tblLayout w:type="fixed"/>
        <w:tblLook w:val="04A0"/>
      </w:tblPr>
      <w:tblGrid>
        <w:gridCol w:w="1908"/>
        <w:gridCol w:w="1350"/>
        <w:gridCol w:w="1260"/>
        <w:gridCol w:w="1260"/>
        <w:gridCol w:w="1260"/>
        <w:gridCol w:w="1440"/>
        <w:gridCol w:w="1475"/>
      </w:tblGrid>
      <w:tr w:rsidR="00EE7EF3" w:rsidTr="00EB2780">
        <w:trPr>
          <w:trHeight w:val="602"/>
        </w:trPr>
        <w:tc>
          <w:tcPr>
            <w:tcW w:w="1908" w:type="dxa"/>
          </w:tcPr>
          <w:p w:rsidR="00EE7EF3" w:rsidRPr="00EE7EF3" w:rsidRDefault="00EE7EF3" w:rsidP="00EF6028">
            <w:pPr>
              <w:pStyle w:val="IEEEParagraph"/>
              <w:ind w:firstLine="0"/>
              <w:rPr>
                <w:szCs w:val="20"/>
                <w:lang w:val="en-US"/>
              </w:rPr>
            </w:pPr>
          </w:p>
        </w:tc>
        <w:tc>
          <w:tcPr>
            <w:tcW w:w="1350" w:type="dxa"/>
          </w:tcPr>
          <w:p w:rsidR="00EE7EF3" w:rsidRPr="00EE7EF3" w:rsidRDefault="00EE7EF3" w:rsidP="00EE7EF3">
            <w:pPr>
              <w:pStyle w:val="IEEEParagraph"/>
              <w:ind w:firstLine="0"/>
              <w:jc w:val="center"/>
              <w:rPr>
                <w:szCs w:val="20"/>
                <w:lang w:val="en-US"/>
              </w:rPr>
            </w:pPr>
            <w:r w:rsidRPr="00EE7EF3">
              <w:rPr>
                <w:szCs w:val="20"/>
              </w:rPr>
              <w:t>Rahman et al</w:t>
            </w:r>
            <w:r w:rsidR="00EB2780" w:rsidRPr="00EB2780">
              <w:rPr>
                <w:szCs w:val="20"/>
                <w:vertAlign w:val="superscript"/>
              </w:rPr>
              <w:t>8</w:t>
            </w:r>
          </w:p>
        </w:tc>
        <w:tc>
          <w:tcPr>
            <w:tcW w:w="1260" w:type="dxa"/>
          </w:tcPr>
          <w:p w:rsidR="00EE7EF3" w:rsidRPr="00EE7EF3" w:rsidRDefault="00EE7EF3" w:rsidP="00EE7EF3">
            <w:pPr>
              <w:pStyle w:val="IEEEParagraph"/>
              <w:ind w:firstLine="0"/>
              <w:jc w:val="center"/>
              <w:rPr>
                <w:szCs w:val="20"/>
                <w:lang w:val="en-US"/>
              </w:rPr>
            </w:pPr>
            <w:r w:rsidRPr="00EE7EF3">
              <w:rPr>
                <w:szCs w:val="20"/>
              </w:rPr>
              <w:t>Yu</w:t>
            </w:r>
            <w:r w:rsidR="000F094A">
              <w:rPr>
                <w:szCs w:val="20"/>
              </w:rPr>
              <w:t>a</w:t>
            </w:r>
            <w:r w:rsidRPr="00EE7EF3">
              <w:rPr>
                <w:szCs w:val="20"/>
              </w:rPr>
              <w:t>n el al.</w:t>
            </w:r>
            <w:r w:rsidR="00EB2780" w:rsidRPr="00EB2780">
              <w:rPr>
                <w:szCs w:val="20"/>
                <w:vertAlign w:val="superscript"/>
              </w:rPr>
              <w:t>9</w:t>
            </w:r>
          </w:p>
        </w:tc>
        <w:tc>
          <w:tcPr>
            <w:tcW w:w="1260" w:type="dxa"/>
          </w:tcPr>
          <w:p w:rsidR="00EE7EF3" w:rsidRPr="00EE7EF3" w:rsidRDefault="00EE7EF3" w:rsidP="00EE7EF3">
            <w:pPr>
              <w:pStyle w:val="IEEEParagraph"/>
              <w:ind w:firstLine="0"/>
              <w:jc w:val="center"/>
              <w:rPr>
                <w:szCs w:val="20"/>
                <w:lang w:val="en-US"/>
              </w:rPr>
            </w:pPr>
            <w:r w:rsidRPr="00EE7EF3">
              <w:rPr>
                <w:szCs w:val="20"/>
              </w:rPr>
              <w:t>Pan</w:t>
            </w:r>
            <w:r w:rsidR="000F094A">
              <w:rPr>
                <w:szCs w:val="20"/>
              </w:rPr>
              <w:t xml:space="preserve"> </w:t>
            </w:r>
            <w:r w:rsidRPr="00EE7EF3">
              <w:rPr>
                <w:szCs w:val="20"/>
              </w:rPr>
              <w:t>et al.</w:t>
            </w:r>
            <w:r w:rsidR="00EB2780" w:rsidRPr="00EB2780">
              <w:rPr>
                <w:szCs w:val="20"/>
                <w:vertAlign w:val="superscript"/>
              </w:rPr>
              <w:t>10</w:t>
            </w:r>
          </w:p>
        </w:tc>
        <w:tc>
          <w:tcPr>
            <w:tcW w:w="1260" w:type="dxa"/>
          </w:tcPr>
          <w:p w:rsidR="00EE7EF3" w:rsidRPr="00EE7EF3" w:rsidRDefault="00EE7EF3" w:rsidP="00EE7EF3">
            <w:pPr>
              <w:pStyle w:val="IEEEParagraph"/>
              <w:ind w:firstLine="0"/>
              <w:jc w:val="center"/>
              <w:rPr>
                <w:szCs w:val="20"/>
                <w:lang w:val="en-US"/>
              </w:rPr>
            </w:pPr>
            <w:r w:rsidRPr="00EE7EF3">
              <w:rPr>
                <w:szCs w:val="20"/>
              </w:rPr>
              <w:t>Xu et al.</w:t>
            </w:r>
            <w:r w:rsidR="00EB2780" w:rsidRPr="00EB2780">
              <w:rPr>
                <w:szCs w:val="20"/>
                <w:vertAlign w:val="superscript"/>
              </w:rPr>
              <w:t>7</w:t>
            </w:r>
          </w:p>
        </w:tc>
        <w:tc>
          <w:tcPr>
            <w:tcW w:w="1440" w:type="dxa"/>
          </w:tcPr>
          <w:p w:rsidR="00EE7EF3" w:rsidRPr="00EB2780" w:rsidRDefault="00EE7EF3" w:rsidP="00EB2780">
            <w:pPr>
              <w:pStyle w:val="IEEEParagraph"/>
              <w:ind w:firstLine="0"/>
              <w:jc w:val="center"/>
              <w:rPr>
                <w:szCs w:val="20"/>
              </w:rPr>
            </w:pPr>
            <w:r w:rsidRPr="00EE7EF3">
              <w:rPr>
                <w:szCs w:val="20"/>
              </w:rPr>
              <w:t>Youssef</w:t>
            </w:r>
            <w:r w:rsidR="00EB2780">
              <w:rPr>
                <w:szCs w:val="20"/>
              </w:rPr>
              <w:t xml:space="preserve"> </w:t>
            </w:r>
            <w:r w:rsidRPr="00EE7EF3">
              <w:rPr>
                <w:szCs w:val="20"/>
              </w:rPr>
              <w:t>et al.</w:t>
            </w:r>
            <w:r w:rsidR="00044A98" w:rsidRPr="00044A98">
              <w:rPr>
                <w:szCs w:val="20"/>
                <w:vertAlign w:val="superscript"/>
              </w:rPr>
              <w:t>11</w:t>
            </w:r>
          </w:p>
        </w:tc>
        <w:tc>
          <w:tcPr>
            <w:tcW w:w="1475" w:type="dxa"/>
          </w:tcPr>
          <w:p w:rsidR="00EE7EF3" w:rsidRPr="00EE7EF3" w:rsidRDefault="00EE7EF3" w:rsidP="00EE7EF3">
            <w:pPr>
              <w:pStyle w:val="IEEEParagraph"/>
              <w:ind w:firstLine="0"/>
              <w:jc w:val="center"/>
              <w:rPr>
                <w:szCs w:val="20"/>
                <w:lang w:val="en-US"/>
              </w:rPr>
            </w:pPr>
            <w:r w:rsidRPr="00EE7EF3">
              <w:rPr>
                <w:szCs w:val="20"/>
                <w:lang w:val="en-US"/>
              </w:rPr>
              <w:t>Proposed</w:t>
            </w:r>
          </w:p>
          <w:p w:rsidR="00EE7EF3" w:rsidRPr="00EE7EF3" w:rsidRDefault="00EE7EF3" w:rsidP="00EE7EF3">
            <w:pPr>
              <w:pStyle w:val="IEEEParagraph"/>
              <w:ind w:firstLine="0"/>
              <w:jc w:val="center"/>
              <w:rPr>
                <w:szCs w:val="20"/>
                <w:lang w:val="en-US"/>
              </w:rPr>
            </w:pPr>
            <w:r w:rsidRPr="00EE7EF3">
              <w:rPr>
                <w:szCs w:val="20"/>
                <w:lang w:val="en-US"/>
              </w:rPr>
              <w:t>Technique</w:t>
            </w:r>
          </w:p>
        </w:tc>
      </w:tr>
      <w:tr w:rsidR="00EE7EF3" w:rsidTr="00EB2780">
        <w:trPr>
          <w:trHeight w:val="248"/>
        </w:trPr>
        <w:tc>
          <w:tcPr>
            <w:tcW w:w="1908" w:type="dxa"/>
          </w:tcPr>
          <w:p w:rsidR="00EE7EF3" w:rsidRPr="00EE7EF3" w:rsidRDefault="00EE7EF3" w:rsidP="00EE7EF3">
            <w:pPr>
              <w:pStyle w:val="IEEEParagraph"/>
              <w:ind w:firstLine="0"/>
              <w:jc w:val="center"/>
              <w:rPr>
                <w:szCs w:val="20"/>
                <w:lang w:val="en-US"/>
              </w:rPr>
            </w:pPr>
            <w:r w:rsidRPr="00EE7EF3">
              <w:rPr>
                <w:szCs w:val="20"/>
              </w:rPr>
              <w:t>Technique Applied</w:t>
            </w:r>
          </w:p>
        </w:tc>
        <w:tc>
          <w:tcPr>
            <w:tcW w:w="1350" w:type="dxa"/>
          </w:tcPr>
          <w:p w:rsidR="00EE7EF3" w:rsidRPr="00EE7EF3" w:rsidRDefault="00EE7EF3" w:rsidP="00EE7EF3">
            <w:pPr>
              <w:pStyle w:val="IEEEParagraph"/>
              <w:ind w:firstLine="0"/>
              <w:jc w:val="center"/>
              <w:rPr>
                <w:szCs w:val="20"/>
                <w:lang w:val="en-US"/>
              </w:rPr>
            </w:pPr>
            <w:r>
              <w:rPr>
                <w:szCs w:val="20"/>
                <w:lang w:val="en-US"/>
              </w:rPr>
              <w:t>PCA</w:t>
            </w:r>
          </w:p>
        </w:tc>
        <w:tc>
          <w:tcPr>
            <w:tcW w:w="1260" w:type="dxa"/>
          </w:tcPr>
          <w:p w:rsidR="00EE7EF3" w:rsidRPr="00EE7EF3" w:rsidRDefault="00EE7EF3" w:rsidP="00EE7EF3">
            <w:pPr>
              <w:pStyle w:val="IEEEParagraph"/>
              <w:ind w:firstLine="0"/>
              <w:jc w:val="center"/>
              <w:rPr>
                <w:szCs w:val="20"/>
                <w:lang w:val="en-US"/>
              </w:rPr>
            </w:pPr>
            <w:r>
              <w:rPr>
                <w:szCs w:val="20"/>
                <w:lang w:val="en-US"/>
              </w:rPr>
              <w:t>FSLDA</w:t>
            </w:r>
          </w:p>
        </w:tc>
        <w:tc>
          <w:tcPr>
            <w:tcW w:w="1260" w:type="dxa"/>
          </w:tcPr>
          <w:p w:rsidR="00EE7EF3" w:rsidRPr="00EE7EF3" w:rsidRDefault="00EE7EF3" w:rsidP="00EE7EF3">
            <w:pPr>
              <w:pStyle w:val="IEEEParagraph"/>
              <w:ind w:firstLine="0"/>
              <w:jc w:val="center"/>
              <w:rPr>
                <w:szCs w:val="20"/>
                <w:lang w:val="en-US"/>
              </w:rPr>
            </w:pPr>
            <w:r>
              <w:rPr>
                <w:szCs w:val="20"/>
                <w:lang w:val="en-US"/>
              </w:rPr>
              <w:t>KFDA</w:t>
            </w:r>
          </w:p>
        </w:tc>
        <w:tc>
          <w:tcPr>
            <w:tcW w:w="1260" w:type="dxa"/>
          </w:tcPr>
          <w:p w:rsidR="00EE7EF3" w:rsidRPr="00EE7EF3" w:rsidRDefault="001D6141" w:rsidP="00EE7EF3">
            <w:pPr>
              <w:pStyle w:val="IEEEParagraph"/>
              <w:ind w:firstLine="0"/>
              <w:jc w:val="center"/>
              <w:rPr>
                <w:szCs w:val="20"/>
                <w:lang w:val="en-US"/>
              </w:rPr>
            </w:pPr>
            <w:r>
              <w:rPr>
                <w:szCs w:val="20"/>
                <w:lang w:val="en-US"/>
              </w:rPr>
              <w:t>FSLDA</w:t>
            </w:r>
          </w:p>
        </w:tc>
        <w:tc>
          <w:tcPr>
            <w:tcW w:w="1440" w:type="dxa"/>
          </w:tcPr>
          <w:p w:rsidR="00EE7EF3" w:rsidRPr="00EE7EF3" w:rsidRDefault="001D6141" w:rsidP="00EE7EF3">
            <w:pPr>
              <w:pStyle w:val="IEEEParagraph"/>
              <w:ind w:firstLine="0"/>
              <w:jc w:val="center"/>
              <w:rPr>
                <w:szCs w:val="20"/>
                <w:lang w:val="en-US"/>
              </w:rPr>
            </w:pPr>
            <w:r>
              <w:rPr>
                <w:szCs w:val="20"/>
                <w:lang w:val="en-US"/>
              </w:rPr>
              <w:t>LBP</w:t>
            </w:r>
          </w:p>
        </w:tc>
        <w:tc>
          <w:tcPr>
            <w:tcW w:w="1475" w:type="dxa"/>
          </w:tcPr>
          <w:p w:rsidR="00EE7EF3" w:rsidRPr="00EE7EF3" w:rsidRDefault="001D6141" w:rsidP="00EE7EF3">
            <w:pPr>
              <w:pStyle w:val="IEEEParagraph"/>
              <w:ind w:firstLine="0"/>
              <w:jc w:val="center"/>
              <w:rPr>
                <w:szCs w:val="20"/>
                <w:lang w:val="en-US"/>
              </w:rPr>
            </w:pPr>
            <w:r>
              <w:rPr>
                <w:szCs w:val="20"/>
                <w:lang w:val="en-US"/>
              </w:rPr>
              <w:t>SIFT</w:t>
            </w:r>
          </w:p>
        </w:tc>
      </w:tr>
      <w:tr w:rsidR="00EE7EF3" w:rsidTr="00EB2780">
        <w:trPr>
          <w:trHeight w:val="248"/>
        </w:trPr>
        <w:tc>
          <w:tcPr>
            <w:tcW w:w="1908" w:type="dxa"/>
          </w:tcPr>
          <w:p w:rsidR="00EE7EF3" w:rsidRPr="00EE7EF3" w:rsidRDefault="00EE7EF3" w:rsidP="00EE7EF3">
            <w:pPr>
              <w:pStyle w:val="IEEEParagraph"/>
              <w:ind w:firstLine="0"/>
              <w:jc w:val="center"/>
              <w:rPr>
                <w:szCs w:val="20"/>
                <w:lang w:val="en-US"/>
              </w:rPr>
            </w:pPr>
            <w:r w:rsidRPr="00EE7EF3">
              <w:rPr>
                <w:szCs w:val="20"/>
              </w:rPr>
              <w:t>Database Used</w:t>
            </w:r>
          </w:p>
        </w:tc>
        <w:tc>
          <w:tcPr>
            <w:tcW w:w="1350" w:type="dxa"/>
          </w:tcPr>
          <w:p w:rsidR="00EE7EF3" w:rsidRPr="00EE7EF3" w:rsidRDefault="001D6141" w:rsidP="00EE7EF3">
            <w:pPr>
              <w:pStyle w:val="IEEEParagraph"/>
              <w:ind w:firstLine="0"/>
              <w:jc w:val="center"/>
              <w:rPr>
                <w:szCs w:val="20"/>
                <w:lang w:val="en-US"/>
              </w:rPr>
            </w:pPr>
            <w:r>
              <w:rPr>
                <w:szCs w:val="20"/>
                <w:lang w:val="en-US"/>
              </w:rPr>
              <w:t>UND</w:t>
            </w:r>
          </w:p>
        </w:tc>
        <w:tc>
          <w:tcPr>
            <w:tcW w:w="1260" w:type="dxa"/>
          </w:tcPr>
          <w:p w:rsidR="00EE7EF3" w:rsidRPr="00EE7EF3" w:rsidRDefault="001D6141" w:rsidP="00EE7EF3">
            <w:pPr>
              <w:pStyle w:val="IEEEParagraph"/>
              <w:ind w:firstLine="0"/>
              <w:jc w:val="center"/>
              <w:rPr>
                <w:szCs w:val="20"/>
                <w:lang w:val="en-US"/>
              </w:rPr>
            </w:pPr>
            <w:r>
              <w:rPr>
                <w:szCs w:val="20"/>
                <w:lang w:val="en-US"/>
              </w:rPr>
              <w:t>USTB</w:t>
            </w:r>
          </w:p>
        </w:tc>
        <w:tc>
          <w:tcPr>
            <w:tcW w:w="1260" w:type="dxa"/>
          </w:tcPr>
          <w:p w:rsidR="00EE7EF3" w:rsidRPr="00EE7EF3" w:rsidRDefault="001D6141" w:rsidP="00EE7EF3">
            <w:pPr>
              <w:pStyle w:val="IEEEParagraph"/>
              <w:ind w:firstLine="0"/>
              <w:jc w:val="center"/>
              <w:rPr>
                <w:szCs w:val="20"/>
                <w:lang w:val="en-US"/>
              </w:rPr>
            </w:pPr>
            <w:r>
              <w:rPr>
                <w:szCs w:val="20"/>
                <w:lang w:val="en-US"/>
              </w:rPr>
              <w:t>USTB</w:t>
            </w:r>
          </w:p>
        </w:tc>
        <w:tc>
          <w:tcPr>
            <w:tcW w:w="1260" w:type="dxa"/>
          </w:tcPr>
          <w:p w:rsidR="00EE7EF3" w:rsidRPr="00EE7EF3" w:rsidRDefault="001D6141" w:rsidP="00EE7EF3">
            <w:pPr>
              <w:pStyle w:val="IEEEParagraph"/>
              <w:ind w:firstLine="0"/>
              <w:jc w:val="center"/>
              <w:rPr>
                <w:szCs w:val="20"/>
                <w:lang w:val="en-US"/>
              </w:rPr>
            </w:pPr>
            <w:r>
              <w:rPr>
                <w:szCs w:val="20"/>
                <w:lang w:val="en-US"/>
              </w:rPr>
              <w:t>USTB</w:t>
            </w:r>
          </w:p>
        </w:tc>
        <w:tc>
          <w:tcPr>
            <w:tcW w:w="1440" w:type="dxa"/>
          </w:tcPr>
          <w:p w:rsidR="00EE7EF3" w:rsidRPr="00EE7EF3" w:rsidRDefault="001D6141" w:rsidP="00EE7EF3">
            <w:pPr>
              <w:pStyle w:val="IEEEParagraph"/>
              <w:ind w:firstLine="0"/>
              <w:jc w:val="center"/>
              <w:rPr>
                <w:szCs w:val="20"/>
                <w:lang w:val="en-US"/>
              </w:rPr>
            </w:pPr>
            <w:r>
              <w:rPr>
                <w:szCs w:val="20"/>
                <w:lang w:val="en-US"/>
              </w:rPr>
              <w:t>UND</w:t>
            </w:r>
          </w:p>
        </w:tc>
        <w:tc>
          <w:tcPr>
            <w:tcW w:w="1475" w:type="dxa"/>
          </w:tcPr>
          <w:p w:rsidR="00EE7EF3" w:rsidRPr="00EE7EF3" w:rsidRDefault="001D6141" w:rsidP="00EE7EF3">
            <w:pPr>
              <w:pStyle w:val="IEEEParagraph"/>
              <w:ind w:firstLine="0"/>
              <w:jc w:val="center"/>
              <w:rPr>
                <w:szCs w:val="20"/>
                <w:lang w:val="en-US"/>
              </w:rPr>
            </w:pPr>
            <w:r>
              <w:rPr>
                <w:szCs w:val="20"/>
                <w:lang w:val="en-US"/>
              </w:rPr>
              <w:t>CVL</w:t>
            </w:r>
          </w:p>
        </w:tc>
      </w:tr>
      <w:tr w:rsidR="00EE7EF3" w:rsidTr="00EB2780">
        <w:trPr>
          <w:trHeight w:val="242"/>
        </w:trPr>
        <w:tc>
          <w:tcPr>
            <w:tcW w:w="1908" w:type="dxa"/>
          </w:tcPr>
          <w:p w:rsidR="00EE7EF3" w:rsidRPr="00EE7EF3" w:rsidRDefault="00EE7EF3" w:rsidP="00EE7EF3">
            <w:pPr>
              <w:pStyle w:val="IEEEParagraph"/>
              <w:ind w:firstLine="0"/>
              <w:jc w:val="center"/>
              <w:rPr>
                <w:szCs w:val="20"/>
                <w:lang w:val="en-US"/>
              </w:rPr>
            </w:pPr>
            <w:r w:rsidRPr="00EE7EF3">
              <w:rPr>
                <w:szCs w:val="20"/>
              </w:rPr>
              <w:t>Subject Number</w:t>
            </w:r>
          </w:p>
        </w:tc>
        <w:tc>
          <w:tcPr>
            <w:tcW w:w="1350" w:type="dxa"/>
          </w:tcPr>
          <w:p w:rsidR="00EE7EF3" w:rsidRPr="00EE7EF3" w:rsidRDefault="001D6141" w:rsidP="00EE7EF3">
            <w:pPr>
              <w:pStyle w:val="IEEEParagraph"/>
              <w:ind w:firstLine="0"/>
              <w:jc w:val="center"/>
              <w:rPr>
                <w:szCs w:val="20"/>
                <w:lang w:val="en-US"/>
              </w:rPr>
            </w:pPr>
            <w:r>
              <w:rPr>
                <w:szCs w:val="20"/>
                <w:lang w:val="en-US"/>
              </w:rPr>
              <w:t>18</w:t>
            </w:r>
          </w:p>
        </w:tc>
        <w:tc>
          <w:tcPr>
            <w:tcW w:w="1260" w:type="dxa"/>
          </w:tcPr>
          <w:p w:rsidR="00EE7EF3" w:rsidRPr="00EE7EF3" w:rsidRDefault="001D6141" w:rsidP="00EE7EF3">
            <w:pPr>
              <w:pStyle w:val="IEEEParagraph"/>
              <w:ind w:firstLine="0"/>
              <w:jc w:val="center"/>
              <w:rPr>
                <w:szCs w:val="20"/>
                <w:lang w:val="en-US"/>
              </w:rPr>
            </w:pPr>
            <w:r>
              <w:rPr>
                <w:szCs w:val="20"/>
                <w:lang w:val="en-US"/>
              </w:rPr>
              <w:t>79</w:t>
            </w:r>
          </w:p>
        </w:tc>
        <w:tc>
          <w:tcPr>
            <w:tcW w:w="1260" w:type="dxa"/>
          </w:tcPr>
          <w:p w:rsidR="00EE7EF3" w:rsidRPr="00EE7EF3" w:rsidRDefault="001D6141" w:rsidP="00EE7EF3">
            <w:pPr>
              <w:pStyle w:val="IEEEParagraph"/>
              <w:ind w:firstLine="0"/>
              <w:jc w:val="center"/>
              <w:rPr>
                <w:szCs w:val="20"/>
                <w:lang w:val="en-US"/>
              </w:rPr>
            </w:pPr>
            <w:r>
              <w:rPr>
                <w:szCs w:val="20"/>
                <w:lang w:val="en-US"/>
              </w:rPr>
              <w:t>79</w:t>
            </w:r>
          </w:p>
        </w:tc>
        <w:tc>
          <w:tcPr>
            <w:tcW w:w="1260" w:type="dxa"/>
          </w:tcPr>
          <w:p w:rsidR="00EE7EF3" w:rsidRPr="00EE7EF3" w:rsidRDefault="001D6141" w:rsidP="00EE7EF3">
            <w:pPr>
              <w:pStyle w:val="IEEEParagraph"/>
              <w:ind w:firstLine="0"/>
              <w:jc w:val="center"/>
              <w:rPr>
                <w:szCs w:val="20"/>
                <w:lang w:val="en-US"/>
              </w:rPr>
            </w:pPr>
            <w:r>
              <w:rPr>
                <w:szCs w:val="20"/>
                <w:lang w:val="en-US"/>
              </w:rPr>
              <w:t>42</w:t>
            </w:r>
          </w:p>
        </w:tc>
        <w:tc>
          <w:tcPr>
            <w:tcW w:w="1440" w:type="dxa"/>
          </w:tcPr>
          <w:p w:rsidR="00EE7EF3" w:rsidRPr="00EE7EF3" w:rsidRDefault="001D6141" w:rsidP="00EE7EF3">
            <w:pPr>
              <w:pStyle w:val="IEEEParagraph"/>
              <w:ind w:firstLine="0"/>
              <w:jc w:val="center"/>
              <w:rPr>
                <w:szCs w:val="20"/>
                <w:lang w:val="en-US"/>
              </w:rPr>
            </w:pPr>
            <w:r>
              <w:rPr>
                <w:szCs w:val="20"/>
                <w:lang w:val="en-US"/>
              </w:rPr>
              <w:t>102</w:t>
            </w:r>
          </w:p>
        </w:tc>
        <w:tc>
          <w:tcPr>
            <w:tcW w:w="1475" w:type="dxa"/>
          </w:tcPr>
          <w:p w:rsidR="00EE7EF3" w:rsidRPr="00EE7EF3" w:rsidRDefault="001D6141" w:rsidP="00EE7EF3">
            <w:pPr>
              <w:pStyle w:val="IEEEParagraph"/>
              <w:ind w:firstLine="0"/>
              <w:jc w:val="center"/>
              <w:rPr>
                <w:szCs w:val="20"/>
                <w:lang w:val="en-US"/>
              </w:rPr>
            </w:pPr>
            <w:r>
              <w:rPr>
                <w:szCs w:val="20"/>
                <w:lang w:val="en-US"/>
              </w:rPr>
              <w:t>109</w:t>
            </w:r>
          </w:p>
        </w:tc>
      </w:tr>
      <w:tr w:rsidR="00EE7EF3" w:rsidTr="00EB2780">
        <w:trPr>
          <w:trHeight w:val="215"/>
        </w:trPr>
        <w:tc>
          <w:tcPr>
            <w:tcW w:w="1908" w:type="dxa"/>
          </w:tcPr>
          <w:p w:rsidR="00EE7EF3" w:rsidRPr="00EE7EF3" w:rsidRDefault="00EE7EF3" w:rsidP="00EE7EF3">
            <w:pPr>
              <w:pStyle w:val="IEEEParagraph"/>
              <w:ind w:firstLine="0"/>
              <w:jc w:val="center"/>
              <w:rPr>
                <w:szCs w:val="20"/>
                <w:lang w:val="en-US"/>
              </w:rPr>
            </w:pPr>
            <w:r w:rsidRPr="00EE7EF3">
              <w:rPr>
                <w:szCs w:val="20"/>
              </w:rPr>
              <w:t>Face Profile Results</w:t>
            </w:r>
          </w:p>
        </w:tc>
        <w:tc>
          <w:tcPr>
            <w:tcW w:w="1350" w:type="dxa"/>
          </w:tcPr>
          <w:p w:rsidR="00EE7EF3" w:rsidRPr="00EE7EF3" w:rsidRDefault="001D6141" w:rsidP="00EE7EF3">
            <w:pPr>
              <w:pStyle w:val="IEEEParagraph"/>
              <w:ind w:firstLine="0"/>
              <w:jc w:val="center"/>
              <w:rPr>
                <w:szCs w:val="20"/>
                <w:lang w:val="en-US"/>
              </w:rPr>
            </w:pPr>
            <w:r>
              <w:rPr>
                <w:szCs w:val="20"/>
                <w:lang w:val="en-US"/>
              </w:rPr>
              <w:t>88.88%</w:t>
            </w:r>
          </w:p>
        </w:tc>
        <w:tc>
          <w:tcPr>
            <w:tcW w:w="1260" w:type="dxa"/>
          </w:tcPr>
          <w:p w:rsidR="00EE7EF3" w:rsidRPr="00EE7EF3" w:rsidRDefault="001D6141" w:rsidP="00EE7EF3">
            <w:pPr>
              <w:pStyle w:val="IEEEParagraph"/>
              <w:ind w:firstLine="0"/>
              <w:jc w:val="center"/>
              <w:rPr>
                <w:szCs w:val="20"/>
                <w:lang w:val="en-US"/>
              </w:rPr>
            </w:pPr>
            <w:r>
              <w:rPr>
                <w:szCs w:val="20"/>
                <w:lang w:val="en-US"/>
              </w:rPr>
              <w:t>-</w:t>
            </w:r>
          </w:p>
        </w:tc>
        <w:tc>
          <w:tcPr>
            <w:tcW w:w="1260" w:type="dxa"/>
          </w:tcPr>
          <w:p w:rsidR="00EE7EF3" w:rsidRPr="00EE7EF3" w:rsidRDefault="001D6141" w:rsidP="00EE7EF3">
            <w:pPr>
              <w:pStyle w:val="IEEEParagraph"/>
              <w:ind w:firstLine="0"/>
              <w:jc w:val="center"/>
              <w:rPr>
                <w:szCs w:val="20"/>
                <w:lang w:val="en-US"/>
              </w:rPr>
            </w:pPr>
            <w:r>
              <w:rPr>
                <w:szCs w:val="20"/>
                <w:lang w:val="en-US"/>
              </w:rPr>
              <w:t>93.46%</w:t>
            </w:r>
          </w:p>
        </w:tc>
        <w:tc>
          <w:tcPr>
            <w:tcW w:w="1260" w:type="dxa"/>
          </w:tcPr>
          <w:p w:rsidR="00EE7EF3" w:rsidRPr="00EE7EF3" w:rsidRDefault="001D6141" w:rsidP="00EE7EF3">
            <w:pPr>
              <w:pStyle w:val="IEEEParagraph"/>
              <w:ind w:firstLine="0"/>
              <w:jc w:val="center"/>
              <w:rPr>
                <w:szCs w:val="20"/>
                <w:lang w:val="en-US"/>
              </w:rPr>
            </w:pPr>
            <w:r>
              <w:rPr>
                <w:szCs w:val="20"/>
                <w:lang w:val="en-US"/>
              </w:rPr>
              <w:t>88.10%</w:t>
            </w:r>
          </w:p>
        </w:tc>
        <w:tc>
          <w:tcPr>
            <w:tcW w:w="1440" w:type="dxa"/>
          </w:tcPr>
          <w:p w:rsidR="00EE7EF3" w:rsidRPr="00EE7EF3" w:rsidRDefault="001D6141" w:rsidP="00EE7EF3">
            <w:pPr>
              <w:pStyle w:val="IEEEParagraph"/>
              <w:ind w:firstLine="0"/>
              <w:jc w:val="center"/>
              <w:rPr>
                <w:szCs w:val="20"/>
                <w:lang w:val="en-US"/>
              </w:rPr>
            </w:pPr>
            <w:r>
              <w:rPr>
                <w:szCs w:val="20"/>
                <w:lang w:val="en-US"/>
              </w:rPr>
              <w:t>96.76%</w:t>
            </w:r>
          </w:p>
        </w:tc>
        <w:tc>
          <w:tcPr>
            <w:tcW w:w="1475" w:type="dxa"/>
          </w:tcPr>
          <w:p w:rsidR="00EE7EF3" w:rsidRPr="00EE7EF3" w:rsidRDefault="001D6141" w:rsidP="00EE7EF3">
            <w:pPr>
              <w:pStyle w:val="IEEEParagraph"/>
              <w:ind w:firstLine="0"/>
              <w:jc w:val="center"/>
              <w:rPr>
                <w:szCs w:val="20"/>
                <w:lang w:val="en-US"/>
              </w:rPr>
            </w:pPr>
            <w:r>
              <w:rPr>
                <w:szCs w:val="20"/>
                <w:lang w:val="en-US"/>
              </w:rPr>
              <w:t>99.3374%</w:t>
            </w:r>
          </w:p>
        </w:tc>
      </w:tr>
      <w:tr w:rsidR="00EE7EF3" w:rsidTr="00EB2780">
        <w:trPr>
          <w:trHeight w:val="248"/>
        </w:trPr>
        <w:tc>
          <w:tcPr>
            <w:tcW w:w="1908" w:type="dxa"/>
          </w:tcPr>
          <w:p w:rsidR="00EE7EF3" w:rsidRPr="00EE7EF3" w:rsidRDefault="00EE7EF3" w:rsidP="00EE7EF3">
            <w:pPr>
              <w:pStyle w:val="IEEEParagraph"/>
              <w:ind w:firstLine="0"/>
              <w:jc w:val="center"/>
              <w:rPr>
                <w:szCs w:val="20"/>
                <w:lang w:val="en-US"/>
              </w:rPr>
            </w:pPr>
            <w:r w:rsidRPr="00EE7EF3">
              <w:rPr>
                <w:szCs w:val="20"/>
              </w:rPr>
              <w:t>Ear Results</w:t>
            </w:r>
          </w:p>
        </w:tc>
        <w:tc>
          <w:tcPr>
            <w:tcW w:w="1350" w:type="dxa"/>
          </w:tcPr>
          <w:p w:rsidR="00EE7EF3" w:rsidRPr="00EE7EF3" w:rsidRDefault="001D6141" w:rsidP="00EE7EF3">
            <w:pPr>
              <w:pStyle w:val="IEEEParagraph"/>
              <w:ind w:firstLine="0"/>
              <w:jc w:val="center"/>
              <w:rPr>
                <w:szCs w:val="20"/>
                <w:lang w:val="en-US"/>
              </w:rPr>
            </w:pPr>
            <w:r>
              <w:rPr>
                <w:szCs w:val="20"/>
                <w:lang w:val="en-US"/>
              </w:rPr>
              <w:t>77.77%</w:t>
            </w:r>
          </w:p>
        </w:tc>
        <w:tc>
          <w:tcPr>
            <w:tcW w:w="1260" w:type="dxa"/>
          </w:tcPr>
          <w:p w:rsidR="00EE7EF3" w:rsidRPr="00EE7EF3" w:rsidRDefault="001D6141" w:rsidP="00EE7EF3">
            <w:pPr>
              <w:pStyle w:val="IEEEParagraph"/>
              <w:ind w:firstLine="0"/>
              <w:jc w:val="center"/>
              <w:rPr>
                <w:szCs w:val="20"/>
                <w:lang w:val="en-US"/>
              </w:rPr>
            </w:pPr>
            <w:r>
              <w:rPr>
                <w:szCs w:val="20"/>
                <w:lang w:val="en-US"/>
              </w:rPr>
              <w:t>-</w:t>
            </w:r>
          </w:p>
        </w:tc>
        <w:tc>
          <w:tcPr>
            <w:tcW w:w="1260" w:type="dxa"/>
          </w:tcPr>
          <w:p w:rsidR="00EE7EF3" w:rsidRPr="00EE7EF3" w:rsidRDefault="001D6141" w:rsidP="00EE7EF3">
            <w:pPr>
              <w:pStyle w:val="IEEEParagraph"/>
              <w:ind w:firstLine="0"/>
              <w:jc w:val="center"/>
              <w:rPr>
                <w:szCs w:val="20"/>
                <w:lang w:val="en-US"/>
              </w:rPr>
            </w:pPr>
            <w:r>
              <w:rPr>
                <w:szCs w:val="20"/>
                <w:lang w:val="en-US"/>
              </w:rPr>
              <w:t>91.77%</w:t>
            </w:r>
          </w:p>
        </w:tc>
        <w:tc>
          <w:tcPr>
            <w:tcW w:w="1260" w:type="dxa"/>
          </w:tcPr>
          <w:p w:rsidR="00EE7EF3" w:rsidRPr="00EE7EF3" w:rsidRDefault="001D6141" w:rsidP="00EE7EF3">
            <w:pPr>
              <w:pStyle w:val="IEEEParagraph"/>
              <w:ind w:firstLine="0"/>
              <w:jc w:val="center"/>
              <w:rPr>
                <w:szCs w:val="20"/>
                <w:lang w:val="en-US"/>
              </w:rPr>
            </w:pPr>
            <w:r>
              <w:rPr>
                <w:szCs w:val="20"/>
                <w:lang w:val="en-US"/>
              </w:rPr>
              <w:t>94.05%</w:t>
            </w:r>
          </w:p>
        </w:tc>
        <w:tc>
          <w:tcPr>
            <w:tcW w:w="1440" w:type="dxa"/>
          </w:tcPr>
          <w:p w:rsidR="00EE7EF3" w:rsidRPr="00EE7EF3" w:rsidRDefault="001D6141" w:rsidP="00EE7EF3">
            <w:pPr>
              <w:pStyle w:val="IEEEParagraph"/>
              <w:ind w:firstLine="0"/>
              <w:jc w:val="center"/>
              <w:rPr>
                <w:szCs w:val="20"/>
                <w:lang w:val="en-US"/>
              </w:rPr>
            </w:pPr>
            <w:r>
              <w:rPr>
                <w:szCs w:val="20"/>
                <w:lang w:val="en-US"/>
              </w:rPr>
              <w:t>96.95%</w:t>
            </w:r>
          </w:p>
        </w:tc>
        <w:tc>
          <w:tcPr>
            <w:tcW w:w="1475" w:type="dxa"/>
          </w:tcPr>
          <w:p w:rsidR="00EE7EF3" w:rsidRPr="00EE7EF3" w:rsidRDefault="001D6141" w:rsidP="00EE7EF3">
            <w:pPr>
              <w:pStyle w:val="IEEEParagraph"/>
              <w:ind w:firstLine="0"/>
              <w:jc w:val="center"/>
              <w:rPr>
                <w:szCs w:val="20"/>
                <w:lang w:val="en-US"/>
              </w:rPr>
            </w:pPr>
            <w:r>
              <w:rPr>
                <w:szCs w:val="20"/>
                <w:lang w:val="en-US"/>
              </w:rPr>
              <w:t>99.6007%</w:t>
            </w:r>
          </w:p>
        </w:tc>
      </w:tr>
      <w:tr w:rsidR="00EE7EF3" w:rsidTr="00EB2780">
        <w:trPr>
          <w:trHeight w:val="255"/>
        </w:trPr>
        <w:tc>
          <w:tcPr>
            <w:tcW w:w="1908" w:type="dxa"/>
          </w:tcPr>
          <w:p w:rsidR="00EE7EF3" w:rsidRPr="00EE7EF3" w:rsidRDefault="00EE7EF3" w:rsidP="00EE7EF3">
            <w:pPr>
              <w:pStyle w:val="IEEEParagraph"/>
              <w:ind w:firstLine="0"/>
              <w:jc w:val="center"/>
              <w:rPr>
                <w:szCs w:val="20"/>
              </w:rPr>
            </w:pPr>
            <w:r w:rsidRPr="00EE7EF3">
              <w:rPr>
                <w:szCs w:val="20"/>
              </w:rPr>
              <w:t>Fusion Results</w:t>
            </w:r>
          </w:p>
        </w:tc>
        <w:tc>
          <w:tcPr>
            <w:tcW w:w="1350" w:type="dxa"/>
          </w:tcPr>
          <w:p w:rsidR="00EE7EF3" w:rsidRPr="00EE7EF3" w:rsidRDefault="001D6141" w:rsidP="00EE7EF3">
            <w:pPr>
              <w:pStyle w:val="IEEEParagraph"/>
              <w:ind w:firstLine="0"/>
              <w:jc w:val="center"/>
              <w:rPr>
                <w:szCs w:val="20"/>
                <w:lang w:val="en-US"/>
              </w:rPr>
            </w:pPr>
            <w:r>
              <w:rPr>
                <w:szCs w:val="20"/>
                <w:lang w:val="en-US"/>
              </w:rPr>
              <w:t>94.44%</w:t>
            </w:r>
          </w:p>
        </w:tc>
        <w:tc>
          <w:tcPr>
            <w:tcW w:w="1260" w:type="dxa"/>
          </w:tcPr>
          <w:p w:rsidR="00EE7EF3" w:rsidRPr="00EE7EF3" w:rsidRDefault="001D6141" w:rsidP="00EE7EF3">
            <w:pPr>
              <w:pStyle w:val="IEEEParagraph"/>
              <w:ind w:firstLine="0"/>
              <w:jc w:val="center"/>
              <w:rPr>
                <w:szCs w:val="20"/>
                <w:lang w:val="en-US"/>
              </w:rPr>
            </w:pPr>
            <w:r>
              <w:rPr>
                <w:szCs w:val="20"/>
                <w:lang w:val="en-US"/>
              </w:rPr>
              <w:t>96.20%</w:t>
            </w:r>
          </w:p>
        </w:tc>
        <w:tc>
          <w:tcPr>
            <w:tcW w:w="1260" w:type="dxa"/>
          </w:tcPr>
          <w:p w:rsidR="00EE7EF3" w:rsidRPr="00EE7EF3" w:rsidRDefault="001D6141" w:rsidP="00EE7EF3">
            <w:pPr>
              <w:pStyle w:val="IEEEParagraph"/>
              <w:ind w:firstLine="0"/>
              <w:jc w:val="center"/>
              <w:rPr>
                <w:szCs w:val="20"/>
                <w:lang w:val="en-US"/>
              </w:rPr>
            </w:pPr>
            <w:r>
              <w:rPr>
                <w:szCs w:val="20"/>
                <w:lang w:val="en-US"/>
              </w:rPr>
              <w:t>96.84%</w:t>
            </w:r>
          </w:p>
        </w:tc>
        <w:tc>
          <w:tcPr>
            <w:tcW w:w="1260" w:type="dxa"/>
          </w:tcPr>
          <w:p w:rsidR="00EE7EF3" w:rsidRPr="00EE7EF3" w:rsidRDefault="001D6141" w:rsidP="00EE7EF3">
            <w:pPr>
              <w:pStyle w:val="IEEEParagraph"/>
              <w:ind w:firstLine="0"/>
              <w:jc w:val="center"/>
              <w:rPr>
                <w:szCs w:val="20"/>
                <w:lang w:val="en-US"/>
              </w:rPr>
            </w:pPr>
            <w:r>
              <w:rPr>
                <w:szCs w:val="20"/>
                <w:lang w:val="en-US"/>
              </w:rPr>
              <w:t>97.62%</w:t>
            </w:r>
          </w:p>
        </w:tc>
        <w:tc>
          <w:tcPr>
            <w:tcW w:w="1440" w:type="dxa"/>
          </w:tcPr>
          <w:p w:rsidR="00EE7EF3" w:rsidRPr="00EE7EF3" w:rsidRDefault="001D6141" w:rsidP="00EE7EF3">
            <w:pPr>
              <w:pStyle w:val="IEEEParagraph"/>
              <w:ind w:firstLine="0"/>
              <w:jc w:val="center"/>
              <w:rPr>
                <w:szCs w:val="20"/>
                <w:lang w:val="en-US"/>
              </w:rPr>
            </w:pPr>
            <w:r>
              <w:rPr>
                <w:szCs w:val="20"/>
                <w:lang w:val="en-US"/>
              </w:rPr>
              <w:t>97.98%</w:t>
            </w:r>
          </w:p>
        </w:tc>
        <w:tc>
          <w:tcPr>
            <w:tcW w:w="1475" w:type="dxa"/>
          </w:tcPr>
          <w:p w:rsidR="00EE7EF3" w:rsidRPr="00EE7EF3" w:rsidRDefault="001D6141" w:rsidP="00EE7EF3">
            <w:pPr>
              <w:pStyle w:val="IEEEParagraph"/>
              <w:ind w:firstLine="0"/>
              <w:jc w:val="center"/>
              <w:rPr>
                <w:szCs w:val="20"/>
                <w:lang w:val="en-US"/>
              </w:rPr>
            </w:pPr>
            <w:r>
              <w:rPr>
                <w:szCs w:val="20"/>
                <w:lang w:val="en-US"/>
              </w:rPr>
              <w:t>99.9958%</w:t>
            </w:r>
          </w:p>
        </w:tc>
      </w:tr>
    </w:tbl>
    <w:p w:rsidR="00EE7EF3" w:rsidRDefault="00EE7EF3" w:rsidP="009F256B">
      <w:pPr>
        <w:autoSpaceDE w:val="0"/>
        <w:autoSpaceDN w:val="0"/>
        <w:adjustRightInd w:val="0"/>
        <w:jc w:val="both"/>
        <w:rPr>
          <w:rFonts w:eastAsiaTheme="minorHAnsi"/>
          <w:sz w:val="20"/>
          <w:szCs w:val="20"/>
          <w:lang w:val="en-US" w:eastAsia="en-US"/>
        </w:rPr>
        <w:sectPr w:rsidR="00EE7EF3" w:rsidSect="008A5C82">
          <w:type w:val="continuous"/>
          <w:pgSz w:w="11909" w:h="16834" w:code="9"/>
          <w:pgMar w:top="1152" w:right="1152" w:bottom="1152" w:left="1152" w:header="634" w:footer="1080" w:gutter="0"/>
          <w:cols w:space="245"/>
          <w:docGrid w:linePitch="360"/>
        </w:sectPr>
      </w:pPr>
    </w:p>
    <w:p w:rsidR="008A5C82" w:rsidRPr="0094407E" w:rsidRDefault="008A5C82" w:rsidP="0094407E">
      <w:pPr>
        <w:pStyle w:val="IEEEParagraph"/>
        <w:ind w:firstLine="0"/>
        <w:jc w:val="center"/>
        <w:rPr>
          <w:sz w:val="16"/>
          <w:szCs w:val="16"/>
        </w:rPr>
        <w:sectPr w:rsidR="008A5C82" w:rsidRPr="0094407E" w:rsidSect="008A5C82">
          <w:type w:val="continuous"/>
          <w:pgSz w:w="11909" w:h="16834" w:code="9"/>
          <w:pgMar w:top="1152" w:right="1152" w:bottom="1152" w:left="1152" w:header="634" w:footer="1080" w:gutter="0"/>
          <w:cols w:space="245"/>
          <w:docGrid w:linePitch="360"/>
        </w:sectPr>
      </w:pPr>
      <w:r>
        <w:rPr>
          <w:sz w:val="16"/>
          <w:szCs w:val="16"/>
        </w:rPr>
        <w:t xml:space="preserve">    </w:t>
      </w:r>
      <w:r w:rsidR="001431D5" w:rsidRPr="00E539CB">
        <w:rPr>
          <w:sz w:val="16"/>
          <w:szCs w:val="16"/>
        </w:rPr>
        <w:t xml:space="preserve">Table </w:t>
      </w:r>
      <w:r w:rsidR="001431D5">
        <w:rPr>
          <w:sz w:val="16"/>
          <w:szCs w:val="16"/>
        </w:rPr>
        <w:t>5</w:t>
      </w:r>
      <w:r w:rsidR="001431D5" w:rsidRPr="00E539CB">
        <w:rPr>
          <w:sz w:val="16"/>
          <w:szCs w:val="16"/>
        </w:rPr>
        <w:t xml:space="preserve">: </w:t>
      </w:r>
      <w:r w:rsidR="001431D5">
        <w:rPr>
          <w:sz w:val="16"/>
          <w:szCs w:val="16"/>
        </w:rPr>
        <w:t>Comparison between various techniques</w:t>
      </w:r>
    </w:p>
    <w:p w:rsidR="00B33CC0" w:rsidRDefault="00B33CC0" w:rsidP="00B33CC0">
      <w:pPr>
        <w:pStyle w:val="IEEEReferenceItem"/>
        <w:numPr>
          <w:ilvl w:val="0"/>
          <w:numId w:val="0"/>
        </w:numPr>
        <w:rPr>
          <w:b/>
          <w:sz w:val="20"/>
          <w:szCs w:val="20"/>
        </w:rPr>
        <w:sectPr w:rsidR="00B33CC0" w:rsidSect="00B33CC0">
          <w:type w:val="continuous"/>
          <w:pgSz w:w="11909" w:h="16834" w:code="9"/>
          <w:pgMar w:top="1152" w:right="1152" w:bottom="1152" w:left="1152" w:header="634" w:footer="1080" w:gutter="0"/>
          <w:cols w:num="2" w:space="245"/>
          <w:docGrid w:linePitch="360"/>
        </w:sectPr>
      </w:pPr>
    </w:p>
    <w:p w:rsidR="00854898" w:rsidRDefault="00854898" w:rsidP="00B33CC0">
      <w:pPr>
        <w:pStyle w:val="IEEEParagraph"/>
        <w:ind w:firstLine="0"/>
        <w:sectPr w:rsidR="00854898" w:rsidSect="00B33CC0">
          <w:type w:val="continuous"/>
          <w:pgSz w:w="11909" w:h="16834" w:code="9"/>
          <w:pgMar w:top="1152" w:right="1152" w:bottom="1152" w:left="1152" w:header="634" w:footer="1080" w:gutter="0"/>
          <w:cols w:num="2" w:space="245"/>
          <w:docGrid w:linePitch="360"/>
        </w:sectPr>
      </w:pPr>
    </w:p>
    <w:p w:rsidR="008A5C82" w:rsidRDefault="008A5C82" w:rsidP="008A5C82">
      <w:pPr>
        <w:pStyle w:val="IEEEHeading1"/>
        <w:ind w:left="0" w:firstLine="0"/>
        <w:rPr>
          <w:b/>
          <w:lang w:val="en-US"/>
        </w:rPr>
      </w:pPr>
      <w:r>
        <w:rPr>
          <w:b/>
          <w:lang w:val="en-US"/>
        </w:rPr>
        <w:t>Conclusion</w:t>
      </w:r>
    </w:p>
    <w:p w:rsidR="00B33CC0" w:rsidRDefault="00B33CC0" w:rsidP="00AE0EA7">
      <w:pPr>
        <w:pStyle w:val="IEEEParagraph"/>
        <w:ind w:firstLine="0"/>
        <w:sectPr w:rsidR="00B33CC0" w:rsidSect="00B33CC0">
          <w:type w:val="continuous"/>
          <w:pgSz w:w="11909" w:h="16834" w:code="9"/>
          <w:pgMar w:top="1152" w:right="1152" w:bottom="1152" w:left="1152" w:header="634" w:footer="1080" w:gutter="0"/>
          <w:cols w:num="2" w:space="245"/>
          <w:docGrid w:linePitch="360"/>
        </w:sectPr>
      </w:pPr>
    </w:p>
    <w:p w:rsidR="00A51707" w:rsidRDefault="00EF6028" w:rsidP="008A5C82">
      <w:pPr>
        <w:pStyle w:val="IEEEParagraph"/>
        <w:ind w:firstLine="0"/>
        <w:rPr>
          <w:lang w:val="en-US"/>
        </w:rPr>
      </w:pPr>
      <w:r>
        <w:rPr>
          <w:lang w:val="en-US"/>
        </w:rPr>
        <w:t xml:space="preserve">In this paper a new multi-biometric system has been proposed mainly for the surveillance system whereby the side face is used to extract the face-profile and ear. In this work, the process of extraction has been done manually, however this could be automated in future using techniques such as template matching. The SIFT algorithm is the best feature extraction algorithm which could be used in biometric security as it gives a recognition accuracy of around 99%. The SIFT algorithm would provide similar results independent of the database being used. </w:t>
      </w:r>
    </w:p>
    <w:p w:rsidR="001715DE" w:rsidRDefault="001715DE" w:rsidP="008A5C82">
      <w:pPr>
        <w:pStyle w:val="IEEEParagraph"/>
        <w:ind w:firstLine="0"/>
        <w:rPr>
          <w:lang w:val="en-US"/>
        </w:rPr>
      </w:pPr>
    </w:p>
    <w:p w:rsidR="001715DE" w:rsidRDefault="001715DE" w:rsidP="001715DE">
      <w:pPr>
        <w:pStyle w:val="IEEEParagraph"/>
        <w:ind w:firstLine="0"/>
        <w:rPr>
          <w:lang w:val="en-US"/>
        </w:rPr>
      </w:pPr>
      <w:r>
        <w:rPr>
          <w:lang w:val="en-US"/>
        </w:rPr>
        <w:t xml:space="preserve">The proposed multi-biometric system gives </w:t>
      </w:r>
      <w:r w:rsidR="003D4D91">
        <w:rPr>
          <w:lang w:val="en-US"/>
        </w:rPr>
        <w:t>higher</w:t>
      </w:r>
      <w:r>
        <w:rPr>
          <w:lang w:val="en-US"/>
        </w:rPr>
        <w:t xml:space="preserve"> recognition accuracy</w:t>
      </w:r>
      <w:r w:rsidR="003D4D91">
        <w:rPr>
          <w:lang w:val="en-US"/>
        </w:rPr>
        <w:t xml:space="preserve"> </w:t>
      </w:r>
      <w:r>
        <w:rPr>
          <w:lang w:val="en-US"/>
        </w:rPr>
        <w:t>on combining the unimodal biometric traits of face-profile and ear</w:t>
      </w:r>
      <w:r w:rsidR="003D4D91">
        <w:rPr>
          <w:lang w:val="en-US"/>
        </w:rPr>
        <w:t xml:space="preserve"> using simple summation technique of the matching scores. </w:t>
      </w:r>
    </w:p>
    <w:p w:rsidR="003D4D91" w:rsidRDefault="003D4D91" w:rsidP="001715DE">
      <w:pPr>
        <w:pStyle w:val="IEEEParagraph"/>
        <w:ind w:firstLine="0"/>
        <w:rPr>
          <w:lang w:val="en-US"/>
        </w:rPr>
      </w:pPr>
    </w:p>
    <w:p w:rsidR="003D4D91" w:rsidRDefault="003D4D91" w:rsidP="001715DE">
      <w:pPr>
        <w:pStyle w:val="IEEEParagraph"/>
        <w:ind w:firstLine="0"/>
        <w:rPr>
          <w:lang w:val="en-US"/>
        </w:rPr>
      </w:pPr>
      <w:r>
        <w:rPr>
          <w:lang w:val="en-US"/>
        </w:rPr>
        <w:t xml:space="preserve">Another important thing to note is the value of FRR which is zero for both the unimodal and multimodal trait. This implies that using the SIFT algorithm completely removes the possibility of accepting an imposter. However the value of FAR is not exactly zero, so there is even a small possibility that a genuine user may be rejected. </w:t>
      </w:r>
    </w:p>
    <w:p w:rsidR="003D4D91" w:rsidRDefault="003D4D91" w:rsidP="001715DE">
      <w:pPr>
        <w:pStyle w:val="IEEEParagraph"/>
        <w:ind w:firstLine="0"/>
        <w:rPr>
          <w:lang w:val="en-US"/>
        </w:rPr>
      </w:pPr>
    </w:p>
    <w:p w:rsidR="00A51707" w:rsidRDefault="003D4D91" w:rsidP="008A5C82">
      <w:pPr>
        <w:pStyle w:val="IEEEParagraph"/>
        <w:ind w:firstLine="0"/>
        <w:rPr>
          <w:lang w:val="en-US"/>
        </w:rPr>
      </w:pPr>
      <w:r>
        <w:rPr>
          <w:lang w:val="en-US"/>
        </w:rPr>
        <w:t xml:space="preserve">The value of FRR makes </w:t>
      </w:r>
      <w:r w:rsidR="00231FC0">
        <w:rPr>
          <w:lang w:val="en-US"/>
        </w:rPr>
        <w:t>the proposed system</w:t>
      </w:r>
      <w:r>
        <w:rPr>
          <w:lang w:val="en-US"/>
        </w:rPr>
        <w:t xml:space="preserve"> perfect for</w:t>
      </w:r>
      <w:r w:rsidR="00231FC0">
        <w:rPr>
          <w:lang w:val="en-US"/>
        </w:rPr>
        <w:t xml:space="preserve"> use in </w:t>
      </w:r>
      <w:r>
        <w:rPr>
          <w:lang w:val="en-US"/>
        </w:rPr>
        <w:t>surveillance system. As the objective in surveillance system is to correctly identify an individual whose records are stored</w:t>
      </w:r>
      <w:r w:rsidR="00231FC0">
        <w:rPr>
          <w:lang w:val="en-US"/>
        </w:rPr>
        <w:t xml:space="preserve">. </w:t>
      </w:r>
    </w:p>
    <w:p w:rsidR="00E83261" w:rsidRPr="00A208F0" w:rsidRDefault="00E83261" w:rsidP="00E83261">
      <w:pPr>
        <w:pStyle w:val="IEEEHeading1"/>
        <w:numPr>
          <w:ilvl w:val="0"/>
          <w:numId w:val="0"/>
        </w:numPr>
        <w:rPr>
          <w:b/>
        </w:rPr>
      </w:pPr>
      <w:r w:rsidRPr="00A208F0">
        <w:rPr>
          <w:b/>
        </w:rPr>
        <w:t>References</w:t>
      </w:r>
    </w:p>
    <w:p w:rsidR="00E83261" w:rsidRPr="00661E49" w:rsidRDefault="00E83261" w:rsidP="00E83261">
      <w:pPr>
        <w:pStyle w:val="IEEEReferenceItem"/>
        <w:tabs>
          <w:tab w:val="clear" w:pos="432"/>
        </w:tabs>
        <w:ind w:left="360" w:hanging="360"/>
        <w:rPr>
          <w:szCs w:val="16"/>
          <w:lang w:val="en-AU"/>
        </w:rPr>
      </w:pPr>
      <w:r w:rsidRPr="00661E49">
        <w:rPr>
          <w:szCs w:val="16"/>
          <w:lang w:val="en-AU"/>
        </w:rPr>
        <w:t>Wang, Yunhong, Tieniu Tan, and Anil K. Jain. "Combining face and iris biometrics for identity verification." Audio-and Video-Based Biometric Person Authentication. Springer Berlin Heidelberg, 2003.</w:t>
      </w:r>
    </w:p>
    <w:p w:rsidR="00E83261" w:rsidRDefault="00E83261" w:rsidP="00E83261">
      <w:pPr>
        <w:pStyle w:val="IEEEReferenceItem"/>
        <w:tabs>
          <w:tab w:val="clear" w:pos="432"/>
        </w:tabs>
        <w:ind w:left="360" w:hanging="360"/>
        <w:rPr>
          <w:szCs w:val="16"/>
          <w:lang w:val="en-AU"/>
        </w:rPr>
      </w:pPr>
      <w:r w:rsidRPr="00661E49">
        <w:rPr>
          <w:szCs w:val="16"/>
          <w:lang w:val="en-AU"/>
        </w:rPr>
        <w:t>Karanwal, Shekhar, Davendra Kumar, and Rohit Maurya. "Fusion of fingerprint and face by using DWT and SIFT." Int J Comput Appl 2.5 (2010): 0975-8887.</w:t>
      </w:r>
    </w:p>
    <w:p w:rsidR="00E83261" w:rsidRPr="00854898" w:rsidRDefault="00E83261" w:rsidP="00E83261">
      <w:pPr>
        <w:pStyle w:val="IEEEReferenceItem"/>
        <w:tabs>
          <w:tab w:val="clear" w:pos="432"/>
        </w:tabs>
        <w:ind w:left="360" w:hanging="360"/>
        <w:rPr>
          <w:szCs w:val="16"/>
        </w:rPr>
      </w:pPr>
      <w:r w:rsidRPr="00661E49">
        <w:rPr>
          <w:szCs w:val="16"/>
        </w:rPr>
        <w:t>Lowe, David G. "Distinctive image features from scale-invariant keypoints."International journal of computer vision 60.2 (2004): 91-110.</w:t>
      </w:r>
    </w:p>
    <w:p w:rsidR="00E83261" w:rsidRPr="00661E49" w:rsidRDefault="00E83261" w:rsidP="00E83261">
      <w:pPr>
        <w:pStyle w:val="IEEEReferenceItem"/>
        <w:tabs>
          <w:tab w:val="clear" w:pos="432"/>
        </w:tabs>
        <w:ind w:left="360" w:hanging="360"/>
        <w:rPr>
          <w:szCs w:val="16"/>
        </w:rPr>
      </w:pPr>
      <w:r w:rsidRPr="00661E49">
        <w:rPr>
          <w:szCs w:val="16"/>
        </w:rPr>
        <w:t>Bagal, Ms VL, N. B. Sambre, and P. Malathi. "Identification of Person by fusion and using Scale Invariant Feature Transform."</w:t>
      </w:r>
    </w:p>
    <w:p w:rsidR="00E83261" w:rsidRPr="0034611C" w:rsidRDefault="00E83261" w:rsidP="00E83261">
      <w:pPr>
        <w:pStyle w:val="IEEEReferenceItem"/>
        <w:tabs>
          <w:tab w:val="clear" w:pos="432"/>
        </w:tabs>
        <w:ind w:left="360" w:hanging="360"/>
        <w:rPr>
          <w:szCs w:val="16"/>
          <w:lang w:val="en-AU"/>
        </w:rPr>
      </w:pPr>
      <w:r w:rsidRPr="00661E49">
        <w:rPr>
          <w:szCs w:val="16"/>
          <w:lang w:val="en-AU"/>
        </w:rPr>
        <w:t>Verma, Shalini, and R. K. Singh. "Multimodal Biometrics Information Fusion for Efficient Recognition using Weighted Method."</w:t>
      </w:r>
    </w:p>
    <w:p w:rsidR="00E83261" w:rsidRPr="00E83261" w:rsidRDefault="00E83261" w:rsidP="00E83261">
      <w:pPr>
        <w:pStyle w:val="IEEEReferenceItem"/>
        <w:tabs>
          <w:tab w:val="clear" w:pos="432"/>
        </w:tabs>
        <w:ind w:left="360" w:hanging="360"/>
        <w:rPr>
          <w:szCs w:val="16"/>
        </w:rPr>
      </w:pPr>
      <w:r w:rsidRPr="00661E49">
        <w:rPr>
          <w:szCs w:val="16"/>
          <w:lang w:val="en-AU"/>
        </w:rPr>
        <w:t>Cummings, Alastair H., Mark S. Nixon, and John N. Carter. "A novel ray analogy for enrolment of ear biometrics." Biometrics:</w:t>
      </w:r>
    </w:p>
    <w:p w:rsidR="00E83261" w:rsidRDefault="00E83261" w:rsidP="00E83261">
      <w:pPr>
        <w:pStyle w:val="IEEEReferenceItem"/>
        <w:tabs>
          <w:tab w:val="clear" w:pos="432"/>
          <w:tab w:val="num" w:pos="0"/>
        </w:tabs>
        <w:ind w:left="360" w:hanging="360"/>
      </w:pPr>
      <w:r w:rsidRPr="00471C91">
        <w:t>Xu, X. and Mu, Z.-C., “Multimodal recognition based on fusion of ear and profile face,” in [Proc. of the 4th International</w:t>
      </w:r>
      <w:r>
        <w:t xml:space="preserve"> </w:t>
      </w:r>
      <w:r w:rsidRPr="00471C91">
        <w:t>Conference on Image and Graphics ICIG], 598–603 (2007).</w:t>
      </w:r>
    </w:p>
    <w:p w:rsidR="00E83261" w:rsidRPr="000F094A" w:rsidRDefault="00E83261" w:rsidP="00E83261">
      <w:pPr>
        <w:pStyle w:val="IEEEReferenceItem"/>
        <w:tabs>
          <w:tab w:val="clear" w:pos="432"/>
        </w:tabs>
        <w:ind w:left="360" w:hanging="360"/>
        <w:rPr>
          <w:szCs w:val="16"/>
        </w:rPr>
      </w:pPr>
      <w:r w:rsidRPr="00471C91">
        <w:t>Rahman,</w:t>
      </w:r>
      <w:r>
        <w:t>M.M.</w:t>
      </w:r>
      <w:r w:rsidRPr="00E83261">
        <w:t xml:space="preserve"> </w:t>
      </w:r>
      <w:r w:rsidRPr="00471C91">
        <w:t xml:space="preserve">Ishikawa </w:t>
      </w:r>
      <w:r>
        <w:t>,</w:t>
      </w:r>
      <w:r w:rsidRPr="00471C91">
        <w:t>Proposing a passive biometric system for robotic vision,” in [Proc. of the 10</w:t>
      </w:r>
      <w:r w:rsidRPr="00471C91">
        <w:rPr>
          <w:vertAlign w:val="superscript"/>
        </w:rPr>
        <w:t>th</w:t>
      </w:r>
      <w:r>
        <w:t xml:space="preserve"> </w:t>
      </w:r>
      <w:r w:rsidRPr="00471C91">
        <w:t>International Symposium on Artificial Life and Roboti</w:t>
      </w:r>
      <w:r>
        <w:t>cs (AROB)], (Feb 2005)</w:t>
      </w:r>
    </w:p>
    <w:p w:rsidR="000F094A" w:rsidRPr="000F094A" w:rsidRDefault="000F094A" w:rsidP="00FE69F3">
      <w:pPr>
        <w:pStyle w:val="IEEEReferenceItem"/>
        <w:tabs>
          <w:tab w:val="clear" w:pos="432"/>
          <w:tab w:val="num" w:pos="360"/>
        </w:tabs>
        <w:ind w:left="360" w:hanging="360"/>
      </w:pPr>
      <w:r w:rsidRPr="000F094A">
        <w:t>Yuan, L., Mu, Z.-C., and Liu, Y., “Multimodal recognition using face profile and ear,” in [Proc. of the IEEE International Symposium on Systems and Control in Aerospace and Astronautics ISSCAA], 887–891 (2006).</w:t>
      </w:r>
    </w:p>
    <w:p w:rsidR="000F094A" w:rsidRDefault="000F094A" w:rsidP="00FE69F3">
      <w:pPr>
        <w:pStyle w:val="IEEEReferenceItem"/>
        <w:tabs>
          <w:tab w:val="clear" w:pos="432"/>
          <w:tab w:val="num" w:pos="360"/>
        </w:tabs>
        <w:ind w:left="360"/>
      </w:pPr>
      <w:r w:rsidRPr="000F094A">
        <w:t>Pan, X., Cao, Y., Xu, X., Lu, Y., and Zhao, Y., “Ear and face based multimodal recognition based on KFDA,” in</w:t>
      </w:r>
      <w:r>
        <w:t xml:space="preserve"> </w:t>
      </w:r>
      <w:r w:rsidRPr="000F094A">
        <w:t>[Proc. of the International Conference on Audio, Language and Image Processing ICALIP], 965–969 (2008).</w:t>
      </w:r>
    </w:p>
    <w:p w:rsidR="00044A98" w:rsidRPr="000F094A" w:rsidRDefault="00044A98" w:rsidP="00FE69F3">
      <w:pPr>
        <w:pStyle w:val="IEEEReferenceItem"/>
        <w:tabs>
          <w:tab w:val="clear" w:pos="432"/>
          <w:tab w:val="num" w:pos="360"/>
        </w:tabs>
        <w:ind w:left="360"/>
      </w:pPr>
      <w:r w:rsidRPr="00044A98">
        <w:t>Youssef, Iman S., et al. "Multimodal biometrics system based on face profile and ear." SPIE Defense+ Security. International Society for Optics and Photonics, 2014.</w:t>
      </w:r>
    </w:p>
    <w:p w:rsidR="000F094A" w:rsidRPr="00AF3F0F" w:rsidRDefault="000F094A" w:rsidP="00265725">
      <w:pPr>
        <w:pStyle w:val="IEEEReferenceItem"/>
        <w:numPr>
          <w:ilvl w:val="0"/>
          <w:numId w:val="0"/>
        </w:numPr>
        <w:ind w:left="360"/>
        <w:rPr>
          <w:szCs w:val="16"/>
        </w:rPr>
      </w:pPr>
    </w:p>
    <w:p w:rsidR="00E83261" w:rsidRPr="00AF3F0F" w:rsidRDefault="00E83261" w:rsidP="00265725">
      <w:pPr>
        <w:pStyle w:val="IEEEReferenceItem"/>
        <w:numPr>
          <w:ilvl w:val="0"/>
          <w:numId w:val="0"/>
        </w:numPr>
        <w:rPr>
          <w:szCs w:val="16"/>
        </w:rPr>
      </w:pPr>
    </w:p>
    <w:p w:rsidR="00E83261" w:rsidRPr="00AF3F0F" w:rsidRDefault="00E83261" w:rsidP="00E83261">
      <w:pPr>
        <w:pStyle w:val="IEEEReferenceItem"/>
        <w:numPr>
          <w:ilvl w:val="0"/>
          <w:numId w:val="0"/>
        </w:numPr>
      </w:pPr>
    </w:p>
    <w:p w:rsidR="00E83261" w:rsidRDefault="00E83261" w:rsidP="00E83261">
      <w:pPr>
        <w:pStyle w:val="IEEEReferenceItem"/>
        <w:numPr>
          <w:ilvl w:val="0"/>
          <w:numId w:val="0"/>
        </w:numPr>
        <w:jc w:val="center"/>
        <w:rPr>
          <w:b/>
          <w:sz w:val="20"/>
          <w:szCs w:val="20"/>
        </w:rPr>
      </w:pPr>
      <w:r w:rsidRPr="003D5AE1">
        <w:rPr>
          <w:b/>
          <w:sz w:val="20"/>
          <w:szCs w:val="20"/>
        </w:rPr>
        <w:t>BIOGRAPHY</w:t>
      </w:r>
    </w:p>
    <w:p w:rsidR="00B90368" w:rsidRPr="003D5AE1" w:rsidRDefault="00B90368" w:rsidP="00E83261">
      <w:pPr>
        <w:pStyle w:val="IEEEReferenceItem"/>
        <w:numPr>
          <w:ilvl w:val="0"/>
          <w:numId w:val="0"/>
        </w:numPr>
        <w:jc w:val="center"/>
        <w:rPr>
          <w:b/>
          <w:sz w:val="20"/>
          <w:szCs w:val="20"/>
        </w:rPr>
      </w:pPr>
    </w:p>
    <w:p w:rsidR="009F5875" w:rsidRPr="00B90368" w:rsidRDefault="00B90368" w:rsidP="00B90368">
      <w:pPr>
        <w:pStyle w:val="IEEEReferenceItem"/>
        <w:numPr>
          <w:ilvl w:val="0"/>
          <w:numId w:val="0"/>
        </w:numPr>
        <w:rPr>
          <w:sz w:val="20"/>
          <w:szCs w:val="20"/>
        </w:rPr>
      </w:pPr>
      <w:r>
        <w:rPr>
          <w:noProof/>
          <w:sz w:val="20"/>
          <w:szCs w:val="20"/>
          <w:lang w:eastAsia="en-US"/>
        </w:rPr>
        <w:drawing>
          <wp:anchor distT="0" distB="0" distL="114300" distR="114300" simplePos="0" relativeHeight="251664384" behindDoc="0" locked="0" layoutInCell="1" allowOverlap="1">
            <wp:simplePos x="0" y="0"/>
            <wp:positionH relativeFrom="column">
              <wp:posOffset>19050</wp:posOffset>
            </wp:positionH>
            <wp:positionV relativeFrom="paragraph">
              <wp:posOffset>-3368</wp:posOffset>
            </wp:positionV>
            <wp:extent cx="728373" cy="938254"/>
            <wp:effectExtent l="38100" t="57150" r="109827" b="90446"/>
            <wp:wrapThrough wrapText="bothSides">
              <wp:wrapPolygon edited="0">
                <wp:start x="-1130" y="-1316"/>
                <wp:lineTo x="-1130" y="23682"/>
                <wp:lineTo x="23727" y="23682"/>
                <wp:lineTo x="24292" y="23682"/>
                <wp:lineTo x="24857" y="21051"/>
                <wp:lineTo x="24857" y="-439"/>
                <wp:lineTo x="23727" y="-1316"/>
                <wp:lineTo x="-1130" y="-1316"/>
              </wp:wrapPolygon>
            </wp:wrapThrough>
            <wp:docPr id="60" name="Picture 12" descr="C:\Users\Administrator\Pictures\Akash 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Akash Pal.JPG"/>
                    <pic:cNvPicPr>
                      <a:picLocks noChangeAspect="1" noChangeArrowheads="1"/>
                    </pic:cNvPicPr>
                  </pic:nvPicPr>
                  <pic:blipFill>
                    <a:blip r:embed="rId64" cstate="print"/>
                    <a:srcRect/>
                    <a:stretch>
                      <a:fillRect/>
                    </a:stretch>
                  </pic:blipFill>
                  <pic:spPr bwMode="auto">
                    <a:xfrm>
                      <a:off x="0" y="0"/>
                      <a:ext cx="728373" cy="938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F5875" w:rsidRPr="009F5875">
        <w:rPr>
          <w:rFonts w:eastAsia="Times New Roman"/>
          <w:kern w:val="28"/>
          <w:sz w:val="20"/>
          <w:szCs w:val="20"/>
          <w:lang w:eastAsia="en-US"/>
        </w:rPr>
        <w:t xml:space="preserve">Mr. Akash Pal is a student of </w:t>
      </w:r>
      <w:r w:rsidR="00ED3C25">
        <w:rPr>
          <w:rFonts w:eastAsia="Times New Roman"/>
          <w:kern w:val="28"/>
          <w:sz w:val="20"/>
          <w:szCs w:val="20"/>
          <w:lang w:eastAsia="en-US"/>
        </w:rPr>
        <w:t>final</w:t>
      </w:r>
      <w:r w:rsidR="009F5875" w:rsidRPr="009F5875">
        <w:rPr>
          <w:rFonts w:eastAsia="Times New Roman"/>
          <w:kern w:val="28"/>
          <w:sz w:val="20"/>
          <w:szCs w:val="20"/>
          <w:lang w:eastAsia="en-US"/>
        </w:rPr>
        <w:t xml:space="preserve"> year</w:t>
      </w:r>
      <w:r w:rsidR="00BC5FE9">
        <w:rPr>
          <w:rFonts w:eastAsia="Times New Roman"/>
          <w:kern w:val="28"/>
          <w:sz w:val="20"/>
          <w:szCs w:val="20"/>
          <w:lang w:eastAsia="en-US"/>
        </w:rPr>
        <w:t xml:space="preserve"> B.Tech</w:t>
      </w:r>
      <w:r w:rsidR="009F5875" w:rsidRPr="009F5875">
        <w:rPr>
          <w:rFonts w:eastAsia="Times New Roman"/>
          <w:kern w:val="28"/>
          <w:sz w:val="20"/>
          <w:szCs w:val="20"/>
          <w:lang w:eastAsia="en-US"/>
        </w:rPr>
        <w:t xml:space="preserve"> in Computer Science &amp; Engineering Department in JIS College of Engineering, West Bengal, India.</w:t>
      </w:r>
      <w:r w:rsidR="00E20ABD">
        <w:rPr>
          <w:rFonts w:eastAsia="Times New Roman"/>
          <w:kern w:val="28"/>
          <w:sz w:val="20"/>
          <w:szCs w:val="20"/>
          <w:lang w:eastAsia="en-US"/>
        </w:rPr>
        <w:t xml:space="preserve"> He has attended various national and international conferences. He has been awarded as the beast researcher by the </w:t>
      </w:r>
      <w:r w:rsidR="00E20ABD" w:rsidRPr="009F5875">
        <w:rPr>
          <w:rFonts w:eastAsia="Times New Roman"/>
          <w:kern w:val="28"/>
          <w:sz w:val="20"/>
          <w:szCs w:val="20"/>
          <w:lang w:eastAsia="en-US"/>
        </w:rPr>
        <w:t>Computer Science &amp; Engineering Department in JIS College of Engineering</w:t>
      </w:r>
      <w:r w:rsidR="00E20ABD">
        <w:rPr>
          <w:rFonts w:eastAsia="Times New Roman"/>
          <w:kern w:val="28"/>
          <w:sz w:val="20"/>
          <w:szCs w:val="20"/>
          <w:lang w:eastAsia="en-US"/>
        </w:rPr>
        <w:t>. His research interest includes image processing, biometric security, ecommerce security, and robotics.</w:t>
      </w:r>
    </w:p>
    <w:p w:rsidR="009F5875" w:rsidRDefault="009F5875" w:rsidP="00E83261">
      <w:pPr>
        <w:pStyle w:val="IEEEParagraph"/>
        <w:ind w:firstLine="0"/>
      </w:pPr>
    </w:p>
    <w:p w:rsidR="009346AA" w:rsidRDefault="00B90368" w:rsidP="009346AA">
      <w:pPr>
        <w:pStyle w:val="IEEEReferenceItem"/>
        <w:numPr>
          <w:ilvl w:val="0"/>
          <w:numId w:val="0"/>
        </w:numPr>
        <w:rPr>
          <w:sz w:val="20"/>
          <w:szCs w:val="20"/>
        </w:rPr>
      </w:pPr>
      <w:r>
        <w:rPr>
          <w:noProof/>
          <w:sz w:val="20"/>
          <w:szCs w:val="20"/>
          <w:lang w:eastAsia="en-US"/>
        </w:rPr>
        <w:drawing>
          <wp:anchor distT="0" distB="0" distL="114300" distR="114300" simplePos="0" relativeHeight="251662336" behindDoc="0" locked="0" layoutInCell="1" allowOverlap="1">
            <wp:simplePos x="0" y="0"/>
            <wp:positionH relativeFrom="column">
              <wp:posOffset>-1657</wp:posOffset>
            </wp:positionH>
            <wp:positionV relativeFrom="paragraph">
              <wp:posOffset>151544</wp:posOffset>
            </wp:positionV>
            <wp:extent cx="746733" cy="904820"/>
            <wp:effectExtent l="38100" t="57150" r="110517" b="85780"/>
            <wp:wrapThrough wrapText="bothSides">
              <wp:wrapPolygon edited="0">
                <wp:start x="-1102" y="-1364"/>
                <wp:lineTo x="-1102" y="23648"/>
                <wp:lineTo x="23695" y="23648"/>
                <wp:lineTo x="24246" y="23648"/>
                <wp:lineTo x="24797" y="21374"/>
                <wp:lineTo x="24797" y="-455"/>
                <wp:lineTo x="23695" y="-1364"/>
                <wp:lineTo x="-1102" y="-1364"/>
              </wp:wrapPolygon>
            </wp:wrapThrough>
            <wp:docPr id="48" name="Picture 10" descr="C:\Users\Administrator\odrive\Dropbox\Image processing project\Avinan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odrive\Dropbox\Image processing project\Avinandan.JPG"/>
                    <pic:cNvPicPr>
                      <a:picLocks noChangeAspect="1" noChangeArrowheads="1"/>
                    </pic:cNvPicPr>
                  </pic:nvPicPr>
                  <pic:blipFill>
                    <a:blip r:embed="rId65" cstate="print"/>
                    <a:srcRect/>
                    <a:stretch>
                      <a:fillRect/>
                    </a:stretch>
                  </pic:blipFill>
                  <pic:spPr bwMode="auto">
                    <a:xfrm>
                      <a:off x="0" y="0"/>
                      <a:ext cx="746733" cy="90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346AA" w:rsidRPr="009F5875" w:rsidRDefault="009346AA" w:rsidP="009346AA">
      <w:pPr>
        <w:autoSpaceDE w:val="0"/>
        <w:autoSpaceDN w:val="0"/>
        <w:adjustRightInd w:val="0"/>
        <w:jc w:val="both"/>
        <w:rPr>
          <w:rFonts w:eastAsia="Times New Roman"/>
          <w:kern w:val="28"/>
          <w:sz w:val="18"/>
          <w:szCs w:val="20"/>
          <w:lang w:val="en-US" w:eastAsia="en-US"/>
        </w:rPr>
      </w:pPr>
      <w:r w:rsidRPr="009F5875">
        <w:rPr>
          <w:rFonts w:eastAsia="Times New Roman"/>
          <w:kern w:val="28"/>
          <w:sz w:val="20"/>
          <w:szCs w:val="20"/>
          <w:lang w:val="en-US" w:eastAsia="en-US"/>
        </w:rPr>
        <w:t xml:space="preserve">Mr. </w:t>
      </w:r>
      <w:r>
        <w:rPr>
          <w:rFonts w:eastAsia="Times New Roman"/>
          <w:kern w:val="28"/>
          <w:sz w:val="20"/>
          <w:szCs w:val="20"/>
          <w:lang w:val="en-US" w:eastAsia="en-US"/>
        </w:rPr>
        <w:t>Avinandan Sau</w:t>
      </w:r>
      <w:r w:rsidRPr="009F5875">
        <w:rPr>
          <w:rFonts w:eastAsia="Times New Roman"/>
          <w:kern w:val="28"/>
          <w:sz w:val="20"/>
          <w:szCs w:val="20"/>
          <w:lang w:val="en-US" w:eastAsia="en-US"/>
        </w:rPr>
        <w:t xml:space="preserve"> is a student of </w:t>
      </w:r>
      <w:r>
        <w:rPr>
          <w:rFonts w:eastAsia="Times New Roman"/>
          <w:kern w:val="28"/>
          <w:sz w:val="20"/>
          <w:szCs w:val="20"/>
          <w:lang w:val="en-US" w:eastAsia="en-US"/>
        </w:rPr>
        <w:t>final</w:t>
      </w:r>
      <w:r w:rsidRPr="009F5875">
        <w:rPr>
          <w:rFonts w:eastAsia="Times New Roman"/>
          <w:kern w:val="28"/>
          <w:sz w:val="20"/>
          <w:szCs w:val="20"/>
          <w:lang w:val="en-US" w:eastAsia="en-US"/>
        </w:rPr>
        <w:t xml:space="preserve"> year</w:t>
      </w:r>
      <w:r>
        <w:rPr>
          <w:rFonts w:eastAsia="Times New Roman"/>
          <w:kern w:val="28"/>
          <w:sz w:val="20"/>
          <w:szCs w:val="20"/>
          <w:lang w:val="en-US" w:eastAsia="en-US"/>
        </w:rPr>
        <w:t xml:space="preserve"> B.Tech</w:t>
      </w:r>
      <w:r w:rsidRPr="009F5875">
        <w:rPr>
          <w:rFonts w:eastAsia="Times New Roman"/>
          <w:kern w:val="28"/>
          <w:sz w:val="20"/>
          <w:szCs w:val="20"/>
          <w:lang w:val="en-US" w:eastAsia="en-US"/>
        </w:rPr>
        <w:t xml:space="preserve"> in Computer Science &amp; Engineering Department in JIS College of Engineering, West Bengal, India.</w:t>
      </w:r>
      <w:r>
        <w:rPr>
          <w:rFonts w:eastAsia="Times New Roman"/>
          <w:kern w:val="28"/>
          <w:sz w:val="20"/>
          <w:szCs w:val="20"/>
          <w:lang w:val="en-US" w:eastAsia="en-US"/>
        </w:rPr>
        <w:t xml:space="preserve"> His research interest includes image processing, biometric security, cyber security, and robotics.</w:t>
      </w:r>
    </w:p>
    <w:p w:rsidR="009F5875" w:rsidRDefault="009F5875" w:rsidP="009F5875">
      <w:pPr>
        <w:pStyle w:val="IEEEReferenceItem"/>
        <w:numPr>
          <w:ilvl w:val="0"/>
          <w:numId w:val="0"/>
        </w:numPr>
      </w:pPr>
    </w:p>
    <w:p w:rsidR="009F5875" w:rsidRDefault="00701FD5" w:rsidP="00E83261">
      <w:pPr>
        <w:pStyle w:val="IEEEParagraph"/>
        <w:ind w:firstLine="0"/>
      </w:pPr>
      <w:r>
        <w:rPr>
          <w:noProof/>
          <w:lang w:val="en-US" w:eastAsia="en-US"/>
        </w:rPr>
        <w:drawing>
          <wp:anchor distT="0" distB="0" distL="114300" distR="114300" simplePos="0" relativeHeight="251663360" behindDoc="0" locked="0" layoutInCell="1" allowOverlap="1">
            <wp:simplePos x="0" y="0"/>
            <wp:positionH relativeFrom="column">
              <wp:posOffset>-32385</wp:posOffset>
            </wp:positionH>
            <wp:positionV relativeFrom="paragraph">
              <wp:posOffset>147320</wp:posOffset>
            </wp:positionV>
            <wp:extent cx="775970" cy="998855"/>
            <wp:effectExtent l="38100" t="57150" r="119380" b="86995"/>
            <wp:wrapThrough wrapText="bothSides">
              <wp:wrapPolygon edited="0">
                <wp:start x="-1061" y="-1236"/>
                <wp:lineTo x="-1061" y="23481"/>
                <wp:lineTo x="23863" y="23481"/>
                <wp:lineTo x="24393" y="23481"/>
                <wp:lineTo x="24923" y="21010"/>
                <wp:lineTo x="24923" y="-412"/>
                <wp:lineTo x="23863" y="-1236"/>
                <wp:lineTo x="-1061" y="-1236"/>
              </wp:wrapPolygon>
            </wp:wrapThrough>
            <wp:docPr id="58" name="Picture 11" descr="C:\Users\Administrator\odrive\Dropbox\Image processing project\Sukanta Sh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odrive\Dropbox\Image processing project\Sukanta Sharma.jpg"/>
                    <pic:cNvPicPr>
                      <a:picLocks noChangeAspect="1" noChangeArrowheads="1"/>
                    </pic:cNvPicPr>
                  </pic:nvPicPr>
                  <pic:blipFill>
                    <a:blip r:embed="rId66" cstate="print"/>
                    <a:srcRect/>
                    <a:stretch>
                      <a:fillRect/>
                    </a:stretch>
                  </pic:blipFill>
                  <pic:spPr bwMode="auto">
                    <a:xfrm>
                      <a:off x="0" y="0"/>
                      <a:ext cx="775970" cy="998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1FD5" w:rsidRPr="009F5875" w:rsidRDefault="00701FD5" w:rsidP="00701FD5">
      <w:pPr>
        <w:autoSpaceDE w:val="0"/>
        <w:autoSpaceDN w:val="0"/>
        <w:adjustRightInd w:val="0"/>
        <w:jc w:val="both"/>
        <w:rPr>
          <w:rFonts w:eastAsia="Times New Roman"/>
          <w:kern w:val="28"/>
          <w:sz w:val="18"/>
          <w:szCs w:val="20"/>
          <w:lang w:val="en-US" w:eastAsia="en-US"/>
        </w:rPr>
      </w:pPr>
      <w:r w:rsidRPr="009F5875">
        <w:rPr>
          <w:rFonts w:eastAsia="Times New Roman"/>
          <w:kern w:val="28"/>
          <w:sz w:val="20"/>
          <w:szCs w:val="20"/>
          <w:lang w:val="en-US" w:eastAsia="en-US"/>
        </w:rPr>
        <w:t xml:space="preserve">Mr. </w:t>
      </w:r>
      <w:r>
        <w:rPr>
          <w:rFonts w:eastAsia="Times New Roman"/>
          <w:kern w:val="28"/>
          <w:sz w:val="20"/>
          <w:szCs w:val="20"/>
          <w:lang w:val="en-US" w:eastAsia="en-US"/>
        </w:rPr>
        <w:t>Sukanta Sharma</w:t>
      </w:r>
      <w:r w:rsidRPr="009F5875">
        <w:rPr>
          <w:rFonts w:eastAsia="Times New Roman"/>
          <w:kern w:val="28"/>
          <w:sz w:val="20"/>
          <w:szCs w:val="20"/>
          <w:lang w:val="en-US" w:eastAsia="en-US"/>
        </w:rPr>
        <w:t xml:space="preserve"> is a student of </w:t>
      </w:r>
      <w:r>
        <w:rPr>
          <w:rFonts w:eastAsia="Times New Roman"/>
          <w:kern w:val="28"/>
          <w:sz w:val="20"/>
          <w:szCs w:val="20"/>
          <w:lang w:val="en-US" w:eastAsia="en-US"/>
        </w:rPr>
        <w:t>final</w:t>
      </w:r>
      <w:r w:rsidRPr="009F5875">
        <w:rPr>
          <w:rFonts w:eastAsia="Times New Roman"/>
          <w:kern w:val="28"/>
          <w:sz w:val="20"/>
          <w:szCs w:val="20"/>
          <w:lang w:val="en-US" w:eastAsia="en-US"/>
        </w:rPr>
        <w:t xml:space="preserve"> year</w:t>
      </w:r>
      <w:r>
        <w:rPr>
          <w:rFonts w:eastAsia="Times New Roman"/>
          <w:kern w:val="28"/>
          <w:sz w:val="20"/>
          <w:szCs w:val="20"/>
          <w:lang w:val="en-US" w:eastAsia="en-US"/>
        </w:rPr>
        <w:t xml:space="preserve"> B.Tech</w:t>
      </w:r>
      <w:r w:rsidRPr="009F5875">
        <w:rPr>
          <w:rFonts w:eastAsia="Times New Roman"/>
          <w:kern w:val="28"/>
          <w:sz w:val="20"/>
          <w:szCs w:val="20"/>
          <w:lang w:val="en-US" w:eastAsia="en-US"/>
        </w:rPr>
        <w:t xml:space="preserve"> in Computer Science &amp; Engineering Department in JIS College of Engineering, West Bengal, India.</w:t>
      </w:r>
      <w:r>
        <w:rPr>
          <w:rFonts w:eastAsia="Times New Roman"/>
          <w:kern w:val="28"/>
          <w:sz w:val="20"/>
          <w:szCs w:val="20"/>
          <w:lang w:val="en-US" w:eastAsia="en-US"/>
        </w:rPr>
        <w:t xml:space="preserve"> His research interest includes image processing, biometric security.</w:t>
      </w:r>
    </w:p>
    <w:p w:rsidR="00701FD5" w:rsidRDefault="00701FD5" w:rsidP="00E83261">
      <w:pPr>
        <w:pStyle w:val="IEEEParagraph"/>
        <w:ind w:firstLine="0"/>
      </w:pPr>
    </w:p>
    <w:sectPr w:rsidR="00701FD5" w:rsidSect="0034611C">
      <w:type w:val="continuous"/>
      <w:pgSz w:w="11909" w:h="16834" w:code="9"/>
      <w:pgMar w:top="1152" w:right="1152" w:bottom="1152" w:left="1152" w:header="634" w:footer="1080" w:gutter="0"/>
      <w:cols w:num="2" w:space="24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F68" w:rsidRDefault="00DC5F68" w:rsidP="00BF372A">
      <w:r>
        <w:separator/>
      </w:r>
    </w:p>
  </w:endnote>
  <w:endnote w:type="continuationSeparator" w:id="1">
    <w:p w:rsidR="00DC5F68" w:rsidRDefault="00DC5F68" w:rsidP="00BF37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23B" w:rsidRPr="002418FB" w:rsidRDefault="00ED123B" w:rsidP="00021F7C">
    <w:pPr>
      <w:pStyle w:val="Footer"/>
      <w:tabs>
        <w:tab w:val="clear" w:pos="4680"/>
        <w:tab w:val="clear" w:pos="9360"/>
      </w:tabs>
      <w:jc w:val="center"/>
      <w:rPr>
        <w:rFonts w:ascii="Arial" w:hAnsi="Arial"/>
        <w:sz w:val="14"/>
        <w:szCs w:val="14"/>
      </w:rPr>
    </w:pPr>
    <w:r w:rsidRPr="002418FB">
      <w:rPr>
        <w:rFonts w:ascii="Arial" w:hAnsi="Arial"/>
        <w:sz w:val="14"/>
        <w:szCs w:val="14"/>
      </w:rPr>
      <w:t xml:space="preserve">Copyright to IJARCCE </w:t>
    </w:r>
    <w:r>
      <w:rPr>
        <w:rFonts w:ascii="Arial" w:hAnsi="Arial"/>
        <w:sz w:val="14"/>
        <w:szCs w:val="14"/>
      </w:rPr>
      <w:t xml:space="preserve">       </w:t>
    </w:r>
    <w:r w:rsidRPr="002418FB">
      <w:rPr>
        <w:rFonts w:ascii="Arial" w:hAnsi="Arial"/>
        <w:sz w:val="14"/>
        <w:szCs w:val="14"/>
      </w:rPr>
      <w:t xml:space="preserve">                               </w:t>
    </w:r>
    <w:r w:rsidRPr="002418FB">
      <w:rPr>
        <w:rFonts w:ascii="Arial" w:hAnsi="Arial"/>
        <w:sz w:val="14"/>
        <w:szCs w:val="14"/>
      </w:rPr>
      <w:tab/>
      <w:t xml:space="preserve">                    DOI   10.17148/IJARCCE                  </w:t>
    </w:r>
    <w:r>
      <w:rPr>
        <w:rFonts w:ascii="Arial" w:hAnsi="Arial"/>
        <w:sz w:val="14"/>
        <w:szCs w:val="14"/>
      </w:rPr>
      <w:t xml:space="preserve">                                                                   </w:t>
    </w:r>
    <w:sdt>
      <w:sdtPr>
        <w:rPr>
          <w:rFonts w:ascii="Arial" w:hAnsi="Arial"/>
          <w:sz w:val="14"/>
          <w:szCs w:val="14"/>
        </w:rPr>
        <w:id w:val="4791752"/>
        <w:docPartObj>
          <w:docPartGallery w:val="Page Numbers (Bottom of Page)"/>
          <w:docPartUnique/>
        </w:docPartObj>
      </w:sdtPr>
      <w:sdtContent>
        <w:r w:rsidRPr="002418FB">
          <w:rPr>
            <w:rFonts w:ascii="Arial" w:hAnsi="Arial"/>
            <w:sz w:val="14"/>
            <w:szCs w:val="14"/>
          </w:rPr>
          <w:fldChar w:fldCharType="begin"/>
        </w:r>
        <w:r w:rsidRPr="002418FB">
          <w:rPr>
            <w:rFonts w:ascii="Arial" w:hAnsi="Arial"/>
            <w:sz w:val="14"/>
            <w:szCs w:val="14"/>
          </w:rPr>
          <w:instrText xml:space="preserve"> PAGE   \* MERGEFORMAT </w:instrText>
        </w:r>
        <w:r w:rsidRPr="002418FB">
          <w:rPr>
            <w:rFonts w:ascii="Arial" w:hAnsi="Arial"/>
            <w:sz w:val="14"/>
            <w:szCs w:val="14"/>
          </w:rPr>
          <w:fldChar w:fldCharType="separate"/>
        </w:r>
        <w:r w:rsidR="00DC5F68">
          <w:rPr>
            <w:rFonts w:ascii="Arial" w:hAnsi="Arial"/>
            <w:noProof/>
            <w:sz w:val="14"/>
            <w:szCs w:val="14"/>
          </w:rPr>
          <w:t>1</w:t>
        </w:r>
        <w:r w:rsidRPr="002418FB">
          <w:rPr>
            <w:rFonts w:ascii="Arial" w:hAnsi="Arial"/>
            <w:sz w:val="14"/>
            <w:szCs w:val="14"/>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F68" w:rsidRDefault="00DC5F68" w:rsidP="00BF372A">
      <w:r>
        <w:separator/>
      </w:r>
    </w:p>
  </w:footnote>
  <w:footnote w:type="continuationSeparator" w:id="1">
    <w:p w:rsidR="00DC5F68" w:rsidRDefault="00DC5F68" w:rsidP="00BF37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23B" w:rsidRPr="0046260F" w:rsidRDefault="00ED123B" w:rsidP="00831342">
    <w:pPr>
      <w:ind w:left="7200"/>
      <w:jc w:val="right"/>
      <w:outlineLvl w:val="0"/>
      <w:rPr>
        <w:rFonts w:ascii="Arial" w:hAnsi="Arial"/>
        <w:noProof/>
        <w:color w:val="000000" w:themeColor="text1"/>
        <w:sz w:val="14"/>
        <w:szCs w:val="16"/>
      </w:rPr>
    </w:pPr>
    <w:r w:rsidRPr="0046260F">
      <w:rPr>
        <w:rFonts w:ascii="Arial" w:hAnsi="Arial"/>
        <w:noProof/>
        <w:color w:val="000000" w:themeColor="text1"/>
        <w:sz w:val="14"/>
        <w:szCs w:val="16"/>
      </w:rPr>
      <w:t>ISSN (Online) : 2278-1021</w:t>
    </w:r>
  </w:p>
  <w:p w:rsidR="00ED123B" w:rsidRPr="0046260F" w:rsidRDefault="00ED123B" w:rsidP="005354FB">
    <w:pPr>
      <w:ind w:left="7200"/>
      <w:jc w:val="right"/>
      <w:outlineLvl w:val="0"/>
      <w:rPr>
        <w:rFonts w:ascii="Arial" w:hAnsi="Arial"/>
        <w:noProof/>
        <w:color w:val="000000" w:themeColor="text1"/>
        <w:sz w:val="14"/>
        <w:szCs w:val="16"/>
      </w:rPr>
    </w:pPr>
    <w:r>
      <w:rPr>
        <w:rFonts w:ascii="Arial" w:hAnsi="Arial"/>
        <w:noProof/>
        <w:color w:val="000000" w:themeColor="text1"/>
        <w:sz w:val="14"/>
        <w:szCs w:val="16"/>
        <w:lang w:val="en-US" w:eastAsia="en-US"/>
      </w:rPr>
      <w:drawing>
        <wp:anchor distT="0" distB="0" distL="114300" distR="114300" simplePos="0" relativeHeight="251659264" behindDoc="0" locked="0" layoutInCell="1" allowOverlap="1">
          <wp:simplePos x="0" y="0"/>
          <wp:positionH relativeFrom="column">
            <wp:posOffset>5080</wp:posOffset>
          </wp:positionH>
          <wp:positionV relativeFrom="paragraph">
            <wp:posOffset>73025</wp:posOffset>
          </wp:positionV>
          <wp:extent cx="400050" cy="31750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00050" cy="317500"/>
                  </a:xfrm>
                  <a:prstGeom prst="rect">
                    <a:avLst/>
                  </a:prstGeom>
                  <a:noFill/>
                  <a:ln w="9525">
                    <a:noFill/>
                    <a:miter lim="800000"/>
                    <a:headEnd/>
                    <a:tailEnd/>
                  </a:ln>
                </pic:spPr>
              </pic:pic>
            </a:graphicData>
          </a:graphic>
        </wp:anchor>
      </w:drawing>
    </w:r>
    <w:r w:rsidRPr="0046260F">
      <w:rPr>
        <w:rFonts w:ascii="Arial" w:hAnsi="Arial"/>
        <w:noProof/>
        <w:color w:val="000000" w:themeColor="text1"/>
        <w:sz w:val="14"/>
        <w:szCs w:val="16"/>
      </w:rPr>
      <w:t>ISSN (Print)    : 2319-5940</w:t>
    </w:r>
  </w:p>
  <w:p w:rsidR="00ED123B" w:rsidRPr="0046260F" w:rsidRDefault="00ED123B" w:rsidP="001F699B">
    <w:pPr>
      <w:jc w:val="right"/>
      <w:outlineLvl w:val="0"/>
      <w:rPr>
        <w:rFonts w:ascii="Arial" w:eastAsia="Times New Roman" w:hAnsi="Arial"/>
        <w:bCs/>
        <w:i/>
        <w:color w:val="0000CC"/>
        <w:kern w:val="36"/>
        <w:sz w:val="14"/>
        <w:szCs w:val="16"/>
      </w:rPr>
    </w:pPr>
  </w:p>
  <w:p w:rsidR="00ED123B" w:rsidRPr="0046260F" w:rsidRDefault="00ED123B" w:rsidP="001F699B">
    <w:pPr>
      <w:tabs>
        <w:tab w:val="left" w:pos="1260"/>
      </w:tabs>
      <w:ind w:right="-540"/>
      <w:jc w:val="both"/>
      <w:outlineLvl w:val="0"/>
      <w:rPr>
        <w:rFonts w:ascii="Arial" w:eastAsia="Times New Roman" w:hAnsi="Arial"/>
        <w:bCs/>
        <w:i/>
        <w:kern w:val="36"/>
        <w:sz w:val="14"/>
        <w:szCs w:val="16"/>
      </w:rPr>
    </w:pPr>
    <w:r w:rsidRPr="0046260F">
      <w:rPr>
        <w:rFonts w:ascii="Arial" w:eastAsia="Times New Roman" w:hAnsi="Arial"/>
        <w:bCs/>
        <w:i/>
        <w:kern w:val="36"/>
        <w:sz w:val="14"/>
        <w:szCs w:val="16"/>
      </w:rPr>
      <w:tab/>
    </w:r>
    <w:r w:rsidRPr="0046260F">
      <w:rPr>
        <w:rFonts w:ascii="Arial" w:eastAsia="Times New Roman" w:hAnsi="Arial"/>
        <w:bCs/>
        <w:i/>
        <w:kern w:val="36"/>
        <w:sz w:val="14"/>
        <w:szCs w:val="16"/>
      </w:rPr>
      <w:tab/>
      <w:t>International Journal of Advanced Research in Computer and Communication Engineering</w:t>
    </w:r>
  </w:p>
  <w:p w:rsidR="00ED123B" w:rsidRDefault="00ED123B" w:rsidP="00356E47">
    <w:pPr>
      <w:tabs>
        <w:tab w:val="left" w:pos="1260"/>
      </w:tabs>
      <w:ind w:left="1260" w:right="-540"/>
      <w:jc w:val="both"/>
      <w:outlineLvl w:val="0"/>
      <w:rPr>
        <w:rFonts w:ascii="Arial" w:eastAsia="Times New Roman" w:hAnsi="Arial"/>
        <w:bCs/>
        <w:i/>
        <w:kern w:val="36"/>
        <w:sz w:val="14"/>
        <w:szCs w:val="16"/>
      </w:rPr>
    </w:pPr>
    <w:r w:rsidRPr="0046260F">
      <w:rPr>
        <w:rFonts w:ascii="Arial" w:eastAsia="Gulim" w:hAnsi="Arial"/>
        <w:i/>
        <w:sz w:val="14"/>
        <w:szCs w:val="16"/>
        <w:lang w:val="it-IT"/>
      </w:rPr>
      <w:tab/>
    </w:r>
    <w:r w:rsidRPr="0046260F">
      <w:rPr>
        <w:rFonts w:ascii="Arial" w:eastAsia="Times New Roman" w:hAnsi="Arial"/>
        <w:bCs/>
        <w:i/>
        <w:kern w:val="36"/>
        <w:sz w:val="14"/>
        <w:szCs w:val="16"/>
      </w:rPr>
      <w:t xml:space="preserve">Vol. </w:t>
    </w:r>
    <w:r>
      <w:rPr>
        <w:rFonts w:ascii="Arial" w:eastAsia="Times New Roman" w:hAnsi="Arial"/>
        <w:bCs/>
        <w:i/>
        <w:kern w:val="36"/>
        <w:sz w:val="14"/>
        <w:szCs w:val="16"/>
      </w:rPr>
      <w:t>4</w:t>
    </w:r>
    <w:r w:rsidRPr="0046260F">
      <w:rPr>
        <w:rFonts w:ascii="Arial" w:eastAsia="Times New Roman" w:hAnsi="Arial"/>
        <w:bCs/>
        <w:i/>
        <w:kern w:val="36"/>
        <w:sz w:val="14"/>
        <w:szCs w:val="16"/>
      </w:rPr>
      <w:t xml:space="preserve">, Issue xx, Xxxxx </w:t>
    </w:r>
    <w:r>
      <w:rPr>
        <w:rFonts w:ascii="Arial" w:eastAsia="Times New Roman" w:hAnsi="Arial"/>
        <w:bCs/>
        <w:i/>
        <w:kern w:val="36"/>
        <w:sz w:val="14"/>
        <w:szCs w:val="16"/>
      </w:rPr>
      <w:t>2015</w:t>
    </w:r>
  </w:p>
  <w:p w:rsidR="00ED123B" w:rsidRPr="00A5367C" w:rsidRDefault="00ED123B" w:rsidP="00356E47">
    <w:pPr>
      <w:tabs>
        <w:tab w:val="left" w:pos="1260"/>
      </w:tabs>
      <w:ind w:left="1260" w:right="-540"/>
      <w:jc w:val="both"/>
      <w:outlineLvl w:val="0"/>
      <w:rPr>
        <w:rFonts w:ascii="Arial" w:eastAsia="Times New Roman" w:hAnsi="Arial"/>
        <w:bCs/>
        <w:i/>
        <w:kern w:val="36"/>
        <w:sz w:val="14"/>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9685136"/>
    <w:multiLevelType w:val="hybridMultilevel"/>
    <w:tmpl w:val="66CC40A6"/>
    <w:lvl w:ilvl="0" w:tplc="D4E0324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1C63126"/>
    <w:multiLevelType w:val="hybridMultilevel"/>
    <w:tmpl w:val="92229632"/>
    <w:lvl w:ilvl="0" w:tplc="A2FE8306">
      <w:start w:val="1"/>
      <w:numFmt w:val="bullet"/>
      <w:lvlText w:val=""/>
      <w:lvlJc w:val="left"/>
      <w:pPr>
        <w:tabs>
          <w:tab w:val="num" w:pos="720"/>
        </w:tabs>
        <w:ind w:left="720" w:hanging="360"/>
      </w:pPr>
      <w:rPr>
        <w:rFonts w:ascii="Wingdings" w:hAnsi="Wingdings" w:hint="default"/>
      </w:rPr>
    </w:lvl>
    <w:lvl w:ilvl="1" w:tplc="1D5235BC" w:tentative="1">
      <w:start w:val="1"/>
      <w:numFmt w:val="bullet"/>
      <w:lvlText w:val=""/>
      <w:lvlJc w:val="left"/>
      <w:pPr>
        <w:tabs>
          <w:tab w:val="num" w:pos="1440"/>
        </w:tabs>
        <w:ind w:left="1440" w:hanging="360"/>
      </w:pPr>
      <w:rPr>
        <w:rFonts w:ascii="Wingdings" w:hAnsi="Wingdings" w:hint="default"/>
      </w:rPr>
    </w:lvl>
    <w:lvl w:ilvl="2" w:tplc="E05A74E0" w:tentative="1">
      <w:start w:val="1"/>
      <w:numFmt w:val="bullet"/>
      <w:lvlText w:val=""/>
      <w:lvlJc w:val="left"/>
      <w:pPr>
        <w:tabs>
          <w:tab w:val="num" w:pos="2160"/>
        </w:tabs>
        <w:ind w:left="2160" w:hanging="360"/>
      </w:pPr>
      <w:rPr>
        <w:rFonts w:ascii="Wingdings" w:hAnsi="Wingdings" w:hint="default"/>
      </w:rPr>
    </w:lvl>
    <w:lvl w:ilvl="3" w:tplc="3D427344" w:tentative="1">
      <w:start w:val="1"/>
      <w:numFmt w:val="bullet"/>
      <w:lvlText w:val=""/>
      <w:lvlJc w:val="left"/>
      <w:pPr>
        <w:tabs>
          <w:tab w:val="num" w:pos="2880"/>
        </w:tabs>
        <w:ind w:left="2880" w:hanging="360"/>
      </w:pPr>
      <w:rPr>
        <w:rFonts w:ascii="Wingdings" w:hAnsi="Wingdings" w:hint="default"/>
      </w:rPr>
    </w:lvl>
    <w:lvl w:ilvl="4" w:tplc="92488046" w:tentative="1">
      <w:start w:val="1"/>
      <w:numFmt w:val="bullet"/>
      <w:lvlText w:val=""/>
      <w:lvlJc w:val="left"/>
      <w:pPr>
        <w:tabs>
          <w:tab w:val="num" w:pos="3600"/>
        </w:tabs>
        <w:ind w:left="3600" w:hanging="360"/>
      </w:pPr>
      <w:rPr>
        <w:rFonts w:ascii="Wingdings" w:hAnsi="Wingdings" w:hint="default"/>
      </w:rPr>
    </w:lvl>
    <w:lvl w:ilvl="5" w:tplc="8E3AA84E" w:tentative="1">
      <w:start w:val="1"/>
      <w:numFmt w:val="bullet"/>
      <w:lvlText w:val=""/>
      <w:lvlJc w:val="left"/>
      <w:pPr>
        <w:tabs>
          <w:tab w:val="num" w:pos="4320"/>
        </w:tabs>
        <w:ind w:left="4320" w:hanging="360"/>
      </w:pPr>
      <w:rPr>
        <w:rFonts w:ascii="Wingdings" w:hAnsi="Wingdings" w:hint="default"/>
      </w:rPr>
    </w:lvl>
    <w:lvl w:ilvl="6" w:tplc="66543FEE" w:tentative="1">
      <w:start w:val="1"/>
      <w:numFmt w:val="bullet"/>
      <w:lvlText w:val=""/>
      <w:lvlJc w:val="left"/>
      <w:pPr>
        <w:tabs>
          <w:tab w:val="num" w:pos="5040"/>
        </w:tabs>
        <w:ind w:left="5040" w:hanging="360"/>
      </w:pPr>
      <w:rPr>
        <w:rFonts w:ascii="Wingdings" w:hAnsi="Wingdings" w:hint="default"/>
      </w:rPr>
    </w:lvl>
    <w:lvl w:ilvl="7" w:tplc="0D2E03B8" w:tentative="1">
      <w:start w:val="1"/>
      <w:numFmt w:val="bullet"/>
      <w:lvlText w:val=""/>
      <w:lvlJc w:val="left"/>
      <w:pPr>
        <w:tabs>
          <w:tab w:val="num" w:pos="5760"/>
        </w:tabs>
        <w:ind w:left="5760" w:hanging="360"/>
      </w:pPr>
      <w:rPr>
        <w:rFonts w:ascii="Wingdings" w:hAnsi="Wingdings" w:hint="default"/>
      </w:rPr>
    </w:lvl>
    <w:lvl w:ilvl="8" w:tplc="2B3A98AA" w:tentative="1">
      <w:start w:val="1"/>
      <w:numFmt w:val="bullet"/>
      <w:lvlText w:val=""/>
      <w:lvlJc w:val="left"/>
      <w:pPr>
        <w:tabs>
          <w:tab w:val="num" w:pos="6480"/>
        </w:tabs>
        <w:ind w:left="6480" w:hanging="360"/>
      </w:pPr>
      <w:rPr>
        <w:rFonts w:ascii="Wingdings" w:hAnsi="Wingdings" w:hint="default"/>
      </w:rPr>
    </w:lvl>
  </w:abstractNum>
  <w:abstractNum w:abstractNumId="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nsid w:val="79CA024C"/>
    <w:multiLevelType w:val="hybridMultilevel"/>
    <w:tmpl w:val="8CE81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num>
  <w:num w:numId="6">
    <w:abstractNumId w:val="0"/>
  </w:num>
  <w:num w:numId="7">
    <w:abstractNumId w:val="2"/>
  </w:num>
  <w:num w:numId="8">
    <w:abstractNumId w:val="0"/>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displayVerticalDrawingGridEvery w:val="2"/>
  <w:characterSpacingControl w:val="doNotCompress"/>
  <w:savePreviewPicture/>
  <w:hdrShapeDefaults>
    <o:shapedefaults v:ext="edit" spidmax="88066"/>
  </w:hdrShapeDefaults>
  <w:footnotePr>
    <w:footnote w:id="0"/>
    <w:footnote w:id="1"/>
  </w:footnotePr>
  <w:endnotePr>
    <w:endnote w:id="0"/>
    <w:endnote w:id="1"/>
  </w:endnotePr>
  <w:compat/>
  <w:rsids>
    <w:rsidRoot w:val="00BF372A"/>
    <w:rsid w:val="0000396B"/>
    <w:rsid w:val="000046FB"/>
    <w:rsid w:val="00007A5F"/>
    <w:rsid w:val="00021F7C"/>
    <w:rsid w:val="0003016B"/>
    <w:rsid w:val="000429A8"/>
    <w:rsid w:val="0004378B"/>
    <w:rsid w:val="00044A98"/>
    <w:rsid w:val="00045DBF"/>
    <w:rsid w:val="000467D2"/>
    <w:rsid w:val="00046AAE"/>
    <w:rsid w:val="0004735D"/>
    <w:rsid w:val="00073D4C"/>
    <w:rsid w:val="00077E01"/>
    <w:rsid w:val="00080862"/>
    <w:rsid w:val="00087C1A"/>
    <w:rsid w:val="000D5280"/>
    <w:rsid w:val="000F094A"/>
    <w:rsid w:val="00104C51"/>
    <w:rsid w:val="00110702"/>
    <w:rsid w:val="00114C74"/>
    <w:rsid w:val="00120924"/>
    <w:rsid w:val="0012363C"/>
    <w:rsid w:val="00141AA1"/>
    <w:rsid w:val="001431D5"/>
    <w:rsid w:val="0014627E"/>
    <w:rsid w:val="00154FCD"/>
    <w:rsid w:val="00165E32"/>
    <w:rsid w:val="00167E68"/>
    <w:rsid w:val="001715DE"/>
    <w:rsid w:val="00175327"/>
    <w:rsid w:val="001812AF"/>
    <w:rsid w:val="001836CD"/>
    <w:rsid w:val="00190CE2"/>
    <w:rsid w:val="00191569"/>
    <w:rsid w:val="001B74A8"/>
    <w:rsid w:val="001C4E72"/>
    <w:rsid w:val="001D428F"/>
    <w:rsid w:val="001D6141"/>
    <w:rsid w:val="001E489F"/>
    <w:rsid w:val="001E4AE2"/>
    <w:rsid w:val="001F2E9C"/>
    <w:rsid w:val="001F57A4"/>
    <w:rsid w:val="001F699B"/>
    <w:rsid w:val="0020331D"/>
    <w:rsid w:val="00203DFA"/>
    <w:rsid w:val="00217018"/>
    <w:rsid w:val="0022264D"/>
    <w:rsid w:val="00231FC0"/>
    <w:rsid w:val="002418FB"/>
    <w:rsid w:val="0024326A"/>
    <w:rsid w:val="002521C7"/>
    <w:rsid w:val="002614CD"/>
    <w:rsid w:val="00265725"/>
    <w:rsid w:val="00267066"/>
    <w:rsid w:val="0028327A"/>
    <w:rsid w:val="00284D4D"/>
    <w:rsid w:val="00293134"/>
    <w:rsid w:val="002A428C"/>
    <w:rsid w:val="002B11A0"/>
    <w:rsid w:val="002B68CC"/>
    <w:rsid w:val="002C1467"/>
    <w:rsid w:val="002E3268"/>
    <w:rsid w:val="002F1BE8"/>
    <w:rsid w:val="002F428D"/>
    <w:rsid w:val="003053C0"/>
    <w:rsid w:val="00316CD5"/>
    <w:rsid w:val="00317800"/>
    <w:rsid w:val="003272BF"/>
    <w:rsid w:val="00334C80"/>
    <w:rsid w:val="00335058"/>
    <w:rsid w:val="003405FB"/>
    <w:rsid w:val="0034611C"/>
    <w:rsid w:val="00347D4B"/>
    <w:rsid w:val="00356E47"/>
    <w:rsid w:val="00367995"/>
    <w:rsid w:val="003A091F"/>
    <w:rsid w:val="003A78E8"/>
    <w:rsid w:val="003D4D91"/>
    <w:rsid w:val="003E1E16"/>
    <w:rsid w:val="004109A4"/>
    <w:rsid w:val="00410D32"/>
    <w:rsid w:val="00422BC5"/>
    <w:rsid w:val="0046260F"/>
    <w:rsid w:val="00471195"/>
    <w:rsid w:val="00471C91"/>
    <w:rsid w:val="004754EF"/>
    <w:rsid w:val="004959E7"/>
    <w:rsid w:val="004A3807"/>
    <w:rsid w:val="004B4DC6"/>
    <w:rsid w:val="004B5B6E"/>
    <w:rsid w:val="004B7869"/>
    <w:rsid w:val="00516A79"/>
    <w:rsid w:val="005354FB"/>
    <w:rsid w:val="00554EE9"/>
    <w:rsid w:val="00560624"/>
    <w:rsid w:val="00566085"/>
    <w:rsid w:val="0056755D"/>
    <w:rsid w:val="00571580"/>
    <w:rsid w:val="00573EC5"/>
    <w:rsid w:val="00580D61"/>
    <w:rsid w:val="00580FFF"/>
    <w:rsid w:val="00590B6D"/>
    <w:rsid w:val="005A1E3C"/>
    <w:rsid w:val="005C24BF"/>
    <w:rsid w:val="005D6FBB"/>
    <w:rsid w:val="00622445"/>
    <w:rsid w:val="00641DA6"/>
    <w:rsid w:val="006479EC"/>
    <w:rsid w:val="00651DF2"/>
    <w:rsid w:val="00661025"/>
    <w:rsid w:val="00661E49"/>
    <w:rsid w:val="00677DE0"/>
    <w:rsid w:val="00683B8D"/>
    <w:rsid w:val="006943DC"/>
    <w:rsid w:val="006A3D7B"/>
    <w:rsid w:val="006B71C1"/>
    <w:rsid w:val="006D7E28"/>
    <w:rsid w:val="00701FD5"/>
    <w:rsid w:val="00717963"/>
    <w:rsid w:val="00732104"/>
    <w:rsid w:val="00746FC5"/>
    <w:rsid w:val="007620BA"/>
    <w:rsid w:val="007660C4"/>
    <w:rsid w:val="007770A4"/>
    <w:rsid w:val="007770AC"/>
    <w:rsid w:val="007777E7"/>
    <w:rsid w:val="00792336"/>
    <w:rsid w:val="00792842"/>
    <w:rsid w:val="007C6BCD"/>
    <w:rsid w:val="007D04F6"/>
    <w:rsid w:val="007D390C"/>
    <w:rsid w:val="007E2878"/>
    <w:rsid w:val="008022F0"/>
    <w:rsid w:val="008022F9"/>
    <w:rsid w:val="008046F3"/>
    <w:rsid w:val="008258CD"/>
    <w:rsid w:val="00831342"/>
    <w:rsid w:val="008335A0"/>
    <w:rsid w:val="008434F8"/>
    <w:rsid w:val="00850FD3"/>
    <w:rsid w:val="008514FB"/>
    <w:rsid w:val="00854898"/>
    <w:rsid w:val="008617CF"/>
    <w:rsid w:val="008843C7"/>
    <w:rsid w:val="0089273E"/>
    <w:rsid w:val="008A0B84"/>
    <w:rsid w:val="008A5C82"/>
    <w:rsid w:val="008B399C"/>
    <w:rsid w:val="008C0F68"/>
    <w:rsid w:val="008C18A3"/>
    <w:rsid w:val="008C3BB4"/>
    <w:rsid w:val="008C5A12"/>
    <w:rsid w:val="008D0C1C"/>
    <w:rsid w:val="008E4AA1"/>
    <w:rsid w:val="008F4F84"/>
    <w:rsid w:val="008F7307"/>
    <w:rsid w:val="009001DA"/>
    <w:rsid w:val="00907B99"/>
    <w:rsid w:val="00931070"/>
    <w:rsid w:val="009346AA"/>
    <w:rsid w:val="0093559D"/>
    <w:rsid w:val="0094407E"/>
    <w:rsid w:val="00946CF0"/>
    <w:rsid w:val="00950487"/>
    <w:rsid w:val="009548DA"/>
    <w:rsid w:val="00960F40"/>
    <w:rsid w:val="00963932"/>
    <w:rsid w:val="009644B5"/>
    <w:rsid w:val="00977381"/>
    <w:rsid w:val="00980DE0"/>
    <w:rsid w:val="009934E3"/>
    <w:rsid w:val="009B17CE"/>
    <w:rsid w:val="009C4541"/>
    <w:rsid w:val="009E17CC"/>
    <w:rsid w:val="009E49AC"/>
    <w:rsid w:val="009F03DC"/>
    <w:rsid w:val="009F09C3"/>
    <w:rsid w:val="009F256B"/>
    <w:rsid w:val="009F5875"/>
    <w:rsid w:val="009F7DB4"/>
    <w:rsid w:val="00A01A6E"/>
    <w:rsid w:val="00A107ED"/>
    <w:rsid w:val="00A11537"/>
    <w:rsid w:val="00A11AC7"/>
    <w:rsid w:val="00A120B3"/>
    <w:rsid w:val="00A14012"/>
    <w:rsid w:val="00A233C3"/>
    <w:rsid w:val="00A245E1"/>
    <w:rsid w:val="00A4221D"/>
    <w:rsid w:val="00A51707"/>
    <w:rsid w:val="00A52EDF"/>
    <w:rsid w:val="00A5367C"/>
    <w:rsid w:val="00A620F2"/>
    <w:rsid w:val="00A6647B"/>
    <w:rsid w:val="00A760EB"/>
    <w:rsid w:val="00A77C31"/>
    <w:rsid w:val="00A84170"/>
    <w:rsid w:val="00A9391D"/>
    <w:rsid w:val="00AA0587"/>
    <w:rsid w:val="00AA58B6"/>
    <w:rsid w:val="00AC6057"/>
    <w:rsid w:val="00AC61CA"/>
    <w:rsid w:val="00AD0BE5"/>
    <w:rsid w:val="00AD5BE6"/>
    <w:rsid w:val="00AE0EA7"/>
    <w:rsid w:val="00AE28FA"/>
    <w:rsid w:val="00AF3D07"/>
    <w:rsid w:val="00AF3F0F"/>
    <w:rsid w:val="00AF733D"/>
    <w:rsid w:val="00B037AD"/>
    <w:rsid w:val="00B1568A"/>
    <w:rsid w:val="00B20F22"/>
    <w:rsid w:val="00B218D1"/>
    <w:rsid w:val="00B23BD8"/>
    <w:rsid w:val="00B26DD7"/>
    <w:rsid w:val="00B322EA"/>
    <w:rsid w:val="00B33CC0"/>
    <w:rsid w:val="00B35205"/>
    <w:rsid w:val="00B432CB"/>
    <w:rsid w:val="00B55DD4"/>
    <w:rsid w:val="00B57473"/>
    <w:rsid w:val="00B87DC7"/>
    <w:rsid w:val="00B90368"/>
    <w:rsid w:val="00B913B9"/>
    <w:rsid w:val="00BA4375"/>
    <w:rsid w:val="00BA5D1E"/>
    <w:rsid w:val="00BB580F"/>
    <w:rsid w:val="00BC3CE2"/>
    <w:rsid w:val="00BC5FE9"/>
    <w:rsid w:val="00BF2399"/>
    <w:rsid w:val="00BF372A"/>
    <w:rsid w:val="00C078ED"/>
    <w:rsid w:val="00C20642"/>
    <w:rsid w:val="00C26DC7"/>
    <w:rsid w:val="00C36F7C"/>
    <w:rsid w:val="00C36FBC"/>
    <w:rsid w:val="00C37DF8"/>
    <w:rsid w:val="00C619E2"/>
    <w:rsid w:val="00C64C2B"/>
    <w:rsid w:val="00C84B6F"/>
    <w:rsid w:val="00C87D54"/>
    <w:rsid w:val="00C90D7B"/>
    <w:rsid w:val="00CA64FE"/>
    <w:rsid w:val="00CB5A74"/>
    <w:rsid w:val="00CC364E"/>
    <w:rsid w:val="00CD30C8"/>
    <w:rsid w:val="00CD63CA"/>
    <w:rsid w:val="00CE16CE"/>
    <w:rsid w:val="00CF4CE5"/>
    <w:rsid w:val="00D21782"/>
    <w:rsid w:val="00D40BB6"/>
    <w:rsid w:val="00D60141"/>
    <w:rsid w:val="00D667FF"/>
    <w:rsid w:val="00D70BC1"/>
    <w:rsid w:val="00D823CF"/>
    <w:rsid w:val="00D83F32"/>
    <w:rsid w:val="00D83F8C"/>
    <w:rsid w:val="00D90BAE"/>
    <w:rsid w:val="00DA43B9"/>
    <w:rsid w:val="00DA61DC"/>
    <w:rsid w:val="00DB280C"/>
    <w:rsid w:val="00DB2F7F"/>
    <w:rsid w:val="00DB3129"/>
    <w:rsid w:val="00DC5B6F"/>
    <w:rsid w:val="00DC5F68"/>
    <w:rsid w:val="00DD070B"/>
    <w:rsid w:val="00DD11F0"/>
    <w:rsid w:val="00DE2ACB"/>
    <w:rsid w:val="00DF7683"/>
    <w:rsid w:val="00DF7B07"/>
    <w:rsid w:val="00E04BF4"/>
    <w:rsid w:val="00E05F74"/>
    <w:rsid w:val="00E11E06"/>
    <w:rsid w:val="00E20ABD"/>
    <w:rsid w:val="00E270D0"/>
    <w:rsid w:val="00E32CA0"/>
    <w:rsid w:val="00E34572"/>
    <w:rsid w:val="00E539CB"/>
    <w:rsid w:val="00E83261"/>
    <w:rsid w:val="00E84447"/>
    <w:rsid w:val="00E8709F"/>
    <w:rsid w:val="00E9405A"/>
    <w:rsid w:val="00E9459A"/>
    <w:rsid w:val="00EB2780"/>
    <w:rsid w:val="00EB3E7E"/>
    <w:rsid w:val="00EB5004"/>
    <w:rsid w:val="00EC6D21"/>
    <w:rsid w:val="00EC7879"/>
    <w:rsid w:val="00ED123B"/>
    <w:rsid w:val="00ED3C25"/>
    <w:rsid w:val="00EE3E13"/>
    <w:rsid w:val="00EE7EF3"/>
    <w:rsid w:val="00EF0FB7"/>
    <w:rsid w:val="00EF3225"/>
    <w:rsid w:val="00EF6028"/>
    <w:rsid w:val="00F01A03"/>
    <w:rsid w:val="00F15D5B"/>
    <w:rsid w:val="00F26066"/>
    <w:rsid w:val="00F26F5C"/>
    <w:rsid w:val="00F31779"/>
    <w:rsid w:val="00F4359A"/>
    <w:rsid w:val="00F44471"/>
    <w:rsid w:val="00F46DED"/>
    <w:rsid w:val="00F9582B"/>
    <w:rsid w:val="00FB19FB"/>
    <w:rsid w:val="00FB25AD"/>
    <w:rsid w:val="00FC67FB"/>
    <w:rsid w:val="00FE69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 w:type="table" w:styleId="TableGrid">
    <w:name w:val="Table Grid"/>
    <w:basedOn w:val="TableNormal"/>
    <w:uiPriority w:val="59"/>
    <w:rsid w:val="00BF23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13">
    <w:name w:val="A13"/>
    <w:uiPriority w:val="99"/>
    <w:rsid w:val="008258CD"/>
    <w:rPr>
      <w:rFonts w:cs="Minion Pro"/>
      <w:color w:val="000000"/>
      <w:sz w:val="11"/>
      <w:szCs w:val="1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w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CE25B-C11F-4C2A-BD4F-C002A4BF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8</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Pal</dc:creator>
  <cp:keywords>SIFT</cp:keywords>
  <cp:lastModifiedBy>Administrator</cp:lastModifiedBy>
  <cp:revision>9</cp:revision>
  <dcterms:created xsi:type="dcterms:W3CDTF">2015-04-07T06:51:00Z</dcterms:created>
  <dcterms:modified xsi:type="dcterms:W3CDTF">2015-04-07T14:52:00Z</dcterms:modified>
</cp:coreProperties>
</file>