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4D7" w:rsidRPr="001D24D7" w:rsidRDefault="001D24D7" w:rsidP="001D24D7">
      <w:pPr>
        <w:shd w:val="clear" w:color="auto" w:fill="F9F9F9"/>
        <w:spacing w:before="100" w:beforeAutospacing="1" w:after="100" w:afterAutospacing="1" w:line="240" w:lineRule="auto"/>
        <w:jc w:val="both"/>
        <w:outlineLvl w:val="0"/>
        <w:rPr>
          <w:rFonts w:ascii="Open Sans" w:eastAsia="Times New Roman" w:hAnsi="Open Sans" w:cs="Times New Roman"/>
          <w:color w:val="19273C"/>
          <w:kern w:val="36"/>
          <w:sz w:val="48"/>
          <w:szCs w:val="48"/>
        </w:rPr>
      </w:pPr>
      <w:r w:rsidRPr="001D24D7">
        <w:rPr>
          <w:rFonts w:ascii="Open Sans" w:eastAsia="Times New Roman" w:hAnsi="Open Sans" w:cs="Times New Roman"/>
          <w:color w:val="19273C"/>
          <w:kern w:val="36"/>
          <w:sz w:val="48"/>
          <w:szCs w:val="48"/>
        </w:rPr>
        <w:t>Hyperledger Composer Access Control Language</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Hyperledger Composer includes an access control language (ACL) that provides declarative access control over the elements of the domain model. By defining ACL rules you can determine which users/roles are permitted to create, read, update or delete elements in a business network's domain model.</w:t>
      </w:r>
    </w:p>
    <w:p w:rsidR="001D24D7" w:rsidRPr="001D24D7" w:rsidRDefault="001D24D7" w:rsidP="001D24D7">
      <w:pPr>
        <w:shd w:val="clear" w:color="auto" w:fill="F9F9F9"/>
        <w:spacing w:before="100" w:beforeAutospacing="1" w:after="100" w:afterAutospacing="1" w:line="421" w:lineRule="atLeast"/>
        <w:jc w:val="both"/>
        <w:outlineLvl w:val="1"/>
        <w:rPr>
          <w:rFonts w:ascii="Open Sans" w:eastAsia="Times New Roman" w:hAnsi="Open Sans" w:cs="Times New Roman"/>
          <w:color w:val="19273C"/>
          <w:sz w:val="36"/>
          <w:szCs w:val="36"/>
        </w:rPr>
      </w:pPr>
      <w:r w:rsidRPr="001D24D7">
        <w:rPr>
          <w:rFonts w:ascii="Open Sans" w:eastAsia="Times New Roman" w:hAnsi="Open Sans" w:cs="Times New Roman"/>
          <w:color w:val="19273C"/>
          <w:sz w:val="36"/>
          <w:szCs w:val="36"/>
        </w:rPr>
        <w:t>Network Access Control</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 xml:space="preserve">Hyperledger Composer differentiates between access control for resources </w:t>
      </w:r>
      <w:r w:rsidRPr="001D24D7">
        <w:rPr>
          <w:rFonts w:ascii="Open Sans" w:eastAsia="Times New Roman" w:hAnsi="Open Sans" w:cs="Times New Roman"/>
          <w:color w:val="19273C"/>
          <w:sz w:val="24"/>
          <w:szCs w:val="24"/>
          <w:highlight w:val="yellow"/>
        </w:rPr>
        <w:t>within a business network (business access control) and access control for network administrative changes (network access control)</w:t>
      </w:r>
      <w:r w:rsidRPr="001D24D7">
        <w:rPr>
          <w:rFonts w:ascii="Open Sans" w:eastAsia="Times New Roman" w:hAnsi="Open Sans" w:cs="Times New Roman"/>
          <w:color w:val="19273C"/>
          <w:sz w:val="24"/>
          <w:szCs w:val="24"/>
        </w:rPr>
        <w:t>. Business acce</w:t>
      </w:r>
      <w:bookmarkStart w:id="0" w:name="_GoBack"/>
      <w:bookmarkEnd w:id="0"/>
      <w:r w:rsidRPr="001D24D7">
        <w:rPr>
          <w:rFonts w:ascii="Open Sans" w:eastAsia="Times New Roman" w:hAnsi="Open Sans" w:cs="Times New Roman"/>
          <w:color w:val="19273C"/>
          <w:sz w:val="24"/>
          <w:szCs w:val="24"/>
        </w:rPr>
        <w:t>ss control and network access control are both defined in the access control file (</w:t>
      </w:r>
      <w:r w:rsidRPr="001D24D7">
        <w:rPr>
          <w:rFonts w:ascii="Source Code Pro" w:eastAsia="Times New Roman" w:hAnsi="Source Code Pro" w:cs="Courier New"/>
          <w:color w:val="19273C"/>
          <w:sz w:val="20"/>
          <w:szCs w:val="20"/>
          <w:bdr w:val="single" w:sz="6" w:space="1" w:color="E3ECEC" w:frame="1"/>
          <w:shd w:val="clear" w:color="auto" w:fill="FFFFFF"/>
        </w:rPr>
        <w:t>.</w:t>
      </w:r>
      <w:proofErr w:type="spellStart"/>
      <w:r w:rsidRPr="001D24D7">
        <w:rPr>
          <w:rFonts w:ascii="Source Code Pro" w:eastAsia="Times New Roman" w:hAnsi="Source Code Pro" w:cs="Courier New"/>
          <w:color w:val="19273C"/>
          <w:sz w:val="20"/>
          <w:szCs w:val="20"/>
          <w:bdr w:val="single" w:sz="6" w:space="1" w:color="E3ECEC" w:frame="1"/>
          <w:shd w:val="clear" w:color="auto" w:fill="FFFFFF"/>
        </w:rPr>
        <w:t>acl</w:t>
      </w:r>
      <w:proofErr w:type="spellEnd"/>
      <w:r w:rsidRPr="001D24D7">
        <w:rPr>
          <w:rFonts w:ascii="Open Sans" w:eastAsia="Times New Roman" w:hAnsi="Open Sans" w:cs="Times New Roman"/>
          <w:color w:val="19273C"/>
          <w:sz w:val="24"/>
          <w:szCs w:val="24"/>
        </w:rPr>
        <w:t>) for a business network.</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Network access control uses the system namespace, which is implicitly extended by all resources in a business network; and grants or denies access to specific actions as defined below, and is intended to allow for more nuanced access to certain network-level operations.</w:t>
      </w:r>
    </w:p>
    <w:p w:rsidR="001D24D7" w:rsidRPr="001D24D7" w:rsidRDefault="001D24D7" w:rsidP="001D24D7">
      <w:pPr>
        <w:shd w:val="clear" w:color="auto" w:fill="F9F9F9"/>
        <w:spacing w:before="100" w:beforeAutospacing="1" w:after="100" w:afterAutospacing="1" w:line="374" w:lineRule="atLeast"/>
        <w:jc w:val="both"/>
        <w:outlineLvl w:val="2"/>
        <w:rPr>
          <w:rFonts w:ascii="Open Sans" w:eastAsia="Times New Roman" w:hAnsi="Open Sans" w:cs="Times New Roman"/>
          <w:color w:val="19273C"/>
          <w:sz w:val="27"/>
          <w:szCs w:val="27"/>
        </w:rPr>
      </w:pPr>
      <w:r w:rsidRPr="001D24D7">
        <w:rPr>
          <w:rFonts w:ascii="Open Sans" w:eastAsia="Times New Roman" w:hAnsi="Open Sans" w:cs="Times New Roman"/>
          <w:color w:val="19273C"/>
          <w:sz w:val="27"/>
          <w:szCs w:val="27"/>
        </w:rPr>
        <w:t>What does network access control allow or disallow?</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Network access control affects the following CLI commands:</w:t>
      </w:r>
    </w:p>
    <w:p w:rsidR="001D24D7" w:rsidRPr="001D24D7" w:rsidRDefault="001D24D7" w:rsidP="001D24D7">
      <w:pPr>
        <w:shd w:val="clear" w:color="auto" w:fill="F9F9F9"/>
        <w:spacing w:before="319" w:after="319" w:line="240" w:lineRule="auto"/>
        <w:jc w:val="both"/>
        <w:outlineLvl w:val="3"/>
        <w:rPr>
          <w:rFonts w:ascii="Open Sans" w:eastAsia="Times New Roman" w:hAnsi="Open Sans" w:cs="Times New Roman"/>
          <w:b/>
          <w:bCs/>
          <w:color w:val="000000"/>
          <w:sz w:val="24"/>
          <w:szCs w:val="24"/>
        </w:rPr>
      </w:pPr>
      <w:r w:rsidRPr="001D24D7">
        <w:rPr>
          <w:rFonts w:ascii="Open Sans" w:eastAsia="Times New Roman" w:hAnsi="Open Sans" w:cs="Times New Roman"/>
          <w:b/>
          <w:bCs/>
          <w:color w:val="000000"/>
          <w:sz w:val="24"/>
          <w:szCs w:val="24"/>
        </w:rPr>
        <w:t>Composer Network</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proofErr w:type="gramStart"/>
      <w:r w:rsidRPr="001D24D7">
        <w:rPr>
          <w:rFonts w:ascii="Open Sans" w:eastAsia="Times New Roman" w:hAnsi="Open Sans" w:cs="Times New Roman"/>
          <w:b/>
          <w:bCs/>
          <w:color w:val="19273C"/>
          <w:sz w:val="24"/>
          <w:szCs w:val="24"/>
        </w:rPr>
        <w:t>composer</w:t>
      </w:r>
      <w:proofErr w:type="gramEnd"/>
      <w:r w:rsidRPr="001D24D7">
        <w:rPr>
          <w:rFonts w:ascii="Open Sans" w:eastAsia="Times New Roman" w:hAnsi="Open Sans" w:cs="Times New Roman"/>
          <w:b/>
          <w:bCs/>
          <w:color w:val="19273C"/>
          <w:sz w:val="24"/>
          <w:szCs w:val="24"/>
        </w:rPr>
        <w:t xml:space="preserve"> network deploy</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Network access is required to use the CREATE operation for registries and networks.</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proofErr w:type="gramStart"/>
      <w:r w:rsidRPr="001D24D7">
        <w:rPr>
          <w:rFonts w:ascii="Open Sans" w:eastAsia="Times New Roman" w:hAnsi="Open Sans" w:cs="Times New Roman"/>
          <w:b/>
          <w:bCs/>
          <w:color w:val="19273C"/>
          <w:sz w:val="24"/>
          <w:szCs w:val="24"/>
        </w:rPr>
        <w:t>composer</w:t>
      </w:r>
      <w:proofErr w:type="gramEnd"/>
      <w:r w:rsidRPr="001D24D7">
        <w:rPr>
          <w:rFonts w:ascii="Open Sans" w:eastAsia="Times New Roman" w:hAnsi="Open Sans" w:cs="Times New Roman"/>
          <w:b/>
          <w:bCs/>
          <w:color w:val="19273C"/>
          <w:sz w:val="24"/>
          <w:szCs w:val="24"/>
        </w:rPr>
        <w:t xml:space="preserve"> network download</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Network access is required to use the READ operation for registries and networks.</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proofErr w:type="gramStart"/>
      <w:r w:rsidRPr="001D24D7">
        <w:rPr>
          <w:rFonts w:ascii="Open Sans" w:eastAsia="Times New Roman" w:hAnsi="Open Sans" w:cs="Times New Roman"/>
          <w:b/>
          <w:bCs/>
          <w:color w:val="19273C"/>
          <w:sz w:val="24"/>
          <w:szCs w:val="24"/>
        </w:rPr>
        <w:t>composer</w:t>
      </w:r>
      <w:proofErr w:type="gramEnd"/>
      <w:r w:rsidRPr="001D24D7">
        <w:rPr>
          <w:rFonts w:ascii="Open Sans" w:eastAsia="Times New Roman" w:hAnsi="Open Sans" w:cs="Times New Roman"/>
          <w:b/>
          <w:bCs/>
          <w:color w:val="19273C"/>
          <w:sz w:val="24"/>
          <w:szCs w:val="24"/>
        </w:rPr>
        <w:t xml:space="preserve"> network list</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Network access is required to use the READ operation for registries and networks.</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proofErr w:type="gramStart"/>
      <w:r w:rsidRPr="001D24D7">
        <w:rPr>
          <w:rFonts w:ascii="Open Sans" w:eastAsia="Times New Roman" w:hAnsi="Open Sans" w:cs="Times New Roman"/>
          <w:b/>
          <w:bCs/>
          <w:color w:val="19273C"/>
          <w:sz w:val="24"/>
          <w:szCs w:val="24"/>
        </w:rPr>
        <w:t>composer</w:t>
      </w:r>
      <w:proofErr w:type="gramEnd"/>
      <w:r w:rsidRPr="001D24D7">
        <w:rPr>
          <w:rFonts w:ascii="Open Sans" w:eastAsia="Times New Roman" w:hAnsi="Open Sans" w:cs="Times New Roman"/>
          <w:b/>
          <w:bCs/>
          <w:color w:val="19273C"/>
          <w:sz w:val="24"/>
          <w:szCs w:val="24"/>
        </w:rPr>
        <w:t xml:space="preserve"> network </w:t>
      </w:r>
      <w:proofErr w:type="spellStart"/>
      <w:r w:rsidRPr="001D24D7">
        <w:rPr>
          <w:rFonts w:ascii="Open Sans" w:eastAsia="Times New Roman" w:hAnsi="Open Sans" w:cs="Times New Roman"/>
          <w:b/>
          <w:bCs/>
          <w:color w:val="19273C"/>
          <w:sz w:val="24"/>
          <w:szCs w:val="24"/>
        </w:rPr>
        <w:t>loglevel</w:t>
      </w:r>
      <w:proofErr w:type="spellEnd"/>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Network access is required to use the UPDATE operation for networks.</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proofErr w:type="gramStart"/>
      <w:r w:rsidRPr="001D24D7">
        <w:rPr>
          <w:rFonts w:ascii="Open Sans" w:eastAsia="Times New Roman" w:hAnsi="Open Sans" w:cs="Times New Roman"/>
          <w:b/>
          <w:bCs/>
          <w:color w:val="19273C"/>
          <w:sz w:val="24"/>
          <w:szCs w:val="24"/>
        </w:rPr>
        <w:t>composer</w:t>
      </w:r>
      <w:proofErr w:type="gramEnd"/>
      <w:r w:rsidRPr="001D24D7">
        <w:rPr>
          <w:rFonts w:ascii="Open Sans" w:eastAsia="Times New Roman" w:hAnsi="Open Sans" w:cs="Times New Roman"/>
          <w:b/>
          <w:bCs/>
          <w:color w:val="19273C"/>
          <w:sz w:val="24"/>
          <w:szCs w:val="24"/>
        </w:rPr>
        <w:t xml:space="preserve"> network ping</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lastRenderedPageBreak/>
        <w:t>Network access is required to use the READ operation on registries and networks.</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proofErr w:type="gramStart"/>
      <w:r w:rsidRPr="001D24D7">
        <w:rPr>
          <w:rFonts w:ascii="Open Sans" w:eastAsia="Times New Roman" w:hAnsi="Open Sans" w:cs="Times New Roman"/>
          <w:b/>
          <w:bCs/>
          <w:color w:val="19273C"/>
          <w:sz w:val="24"/>
          <w:szCs w:val="24"/>
        </w:rPr>
        <w:t>composer</w:t>
      </w:r>
      <w:proofErr w:type="gramEnd"/>
      <w:r w:rsidRPr="001D24D7">
        <w:rPr>
          <w:rFonts w:ascii="Open Sans" w:eastAsia="Times New Roman" w:hAnsi="Open Sans" w:cs="Times New Roman"/>
          <w:b/>
          <w:bCs/>
          <w:color w:val="19273C"/>
          <w:sz w:val="24"/>
          <w:szCs w:val="24"/>
        </w:rPr>
        <w:t xml:space="preserve"> network </w:t>
      </w:r>
      <w:proofErr w:type="spellStart"/>
      <w:r w:rsidRPr="001D24D7">
        <w:rPr>
          <w:rFonts w:ascii="Open Sans" w:eastAsia="Times New Roman" w:hAnsi="Open Sans" w:cs="Times New Roman"/>
          <w:b/>
          <w:bCs/>
          <w:color w:val="19273C"/>
          <w:sz w:val="24"/>
          <w:szCs w:val="24"/>
        </w:rPr>
        <w:t>undeploy</w:t>
      </w:r>
      <w:proofErr w:type="spellEnd"/>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Network access is required to use the DELETE operation on registries and networks.</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proofErr w:type="gramStart"/>
      <w:r w:rsidRPr="001D24D7">
        <w:rPr>
          <w:rFonts w:ascii="Open Sans" w:eastAsia="Times New Roman" w:hAnsi="Open Sans" w:cs="Times New Roman"/>
          <w:b/>
          <w:bCs/>
          <w:color w:val="19273C"/>
          <w:sz w:val="24"/>
          <w:szCs w:val="24"/>
        </w:rPr>
        <w:t>composer</w:t>
      </w:r>
      <w:proofErr w:type="gramEnd"/>
      <w:r w:rsidRPr="001D24D7">
        <w:rPr>
          <w:rFonts w:ascii="Open Sans" w:eastAsia="Times New Roman" w:hAnsi="Open Sans" w:cs="Times New Roman"/>
          <w:b/>
          <w:bCs/>
          <w:color w:val="19273C"/>
          <w:sz w:val="24"/>
          <w:szCs w:val="24"/>
        </w:rPr>
        <w:t xml:space="preserve"> network update</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Network access is required to use the UPDATE or CREATE operation on registries, or the UPDATE operation on networks.</w:t>
      </w:r>
    </w:p>
    <w:p w:rsidR="001D24D7" w:rsidRPr="001D24D7" w:rsidRDefault="001D24D7" w:rsidP="001D24D7">
      <w:pPr>
        <w:shd w:val="clear" w:color="auto" w:fill="F9F9F9"/>
        <w:spacing w:before="319" w:after="319" w:line="240" w:lineRule="auto"/>
        <w:jc w:val="both"/>
        <w:outlineLvl w:val="3"/>
        <w:rPr>
          <w:rFonts w:ascii="Open Sans" w:eastAsia="Times New Roman" w:hAnsi="Open Sans" w:cs="Times New Roman"/>
          <w:b/>
          <w:bCs/>
          <w:color w:val="000000"/>
          <w:sz w:val="24"/>
          <w:szCs w:val="24"/>
        </w:rPr>
      </w:pPr>
      <w:r w:rsidRPr="001D24D7">
        <w:rPr>
          <w:rFonts w:ascii="Open Sans" w:eastAsia="Times New Roman" w:hAnsi="Open Sans" w:cs="Times New Roman"/>
          <w:b/>
          <w:bCs/>
          <w:color w:val="000000"/>
          <w:sz w:val="24"/>
          <w:szCs w:val="24"/>
        </w:rPr>
        <w:t>Composer Identity</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proofErr w:type="gramStart"/>
      <w:r w:rsidRPr="001D24D7">
        <w:rPr>
          <w:rFonts w:ascii="Open Sans" w:eastAsia="Times New Roman" w:hAnsi="Open Sans" w:cs="Times New Roman"/>
          <w:b/>
          <w:bCs/>
          <w:color w:val="19273C"/>
          <w:sz w:val="24"/>
          <w:szCs w:val="24"/>
        </w:rPr>
        <w:t>composer</w:t>
      </w:r>
      <w:proofErr w:type="gramEnd"/>
      <w:r w:rsidRPr="001D24D7">
        <w:rPr>
          <w:rFonts w:ascii="Open Sans" w:eastAsia="Times New Roman" w:hAnsi="Open Sans" w:cs="Times New Roman"/>
          <w:b/>
          <w:bCs/>
          <w:color w:val="19273C"/>
          <w:sz w:val="24"/>
          <w:szCs w:val="24"/>
        </w:rPr>
        <w:t xml:space="preserve"> identity import</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Network access is required to use the UPDATE operation on identity registries or the CREATE operation on identities.</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proofErr w:type="gramStart"/>
      <w:r w:rsidRPr="001D24D7">
        <w:rPr>
          <w:rFonts w:ascii="Open Sans" w:eastAsia="Times New Roman" w:hAnsi="Open Sans" w:cs="Times New Roman"/>
          <w:b/>
          <w:bCs/>
          <w:color w:val="19273C"/>
          <w:sz w:val="24"/>
          <w:szCs w:val="24"/>
        </w:rPr>
        <w:t>composer</w:t>
      </w:r>
      <w:proofErr w:type="gramEnd"/>
      <w:r w:rsidRPr="001D24D7">
        <w:rPr>
          <w:rFonts w:ascii="Open Sans" w:eastAsia="Times New Roman" w:hAnsi="Open Sans" w:cs="Times New Roman"/>
          <w:b/>
          <w:bCs/>
          <w:color w:val="19273C"/>
          <w:sz w:val="24"/>
          <w:szCs w:val="24"/>
        </w:rPr>
        <w:t xml:space="preserve"> identity issue</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Network access is required to use the UPDATE operation on identity registries or the CREATE operation on identities.</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proofErr w:type="gramStart"/>
      <w:r w:rsidRPr="001D24D7">
        <w:rPr>
          <w:rFonts w:ascii="Open Sans" w:eastAsia="Times New Roman" w:hAnsi="Open Sans" w:cs="Times New Roman"/>
          <w:b/>
          <w:bCs/>
          <w:color w:val="19273C"/>
          <w:sz w:val="24"/>
          <w:szCs w:val="24"/>
        </w:rPr>
        <w:t>composer</w:t>
      </w:r>
      <w:proofErr w:type="gramEnd"/>
      <w:r w:rsidRPr="001D24D7">
        <w:rPr>
          <w:rFonts w:ascii="Open Sans" w:eastAsia="Times New Roman" w:hAnsi="Open Sans" w:cs="Times New Roman"/>
          <w:b/>
          <w:bCs/>
          <w:color w:val="19273C"/>
          <w:sz w:val="24"/>
          <w:szCs w:val="24"/>
        </w:rPr>
        <w:t xml:space="preserve"> identity revoke</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Network access is required to use the UPDATE operation on identity registries or the DELETE operation on identities.</w:t>
      </w:r>
    </w:p>
    <w:p w:rsidR="001D24D7" w:rsidRPr="001D24D7" w:rsidRDefault="001D24D7" w:rsidP="001D24D7">
      <w:pPr>
        <w:shd w:val="clear" w:color="auto" w:fill="F9F9F9"/>
        <w:spacing w:before="319" w:after="319" w:line="240" w:lineRule="auto"/>
        <w:jc w:val="both"/>
        <w:outlineLvl w:val="3"/>
        <w:rPr>
          <w:rFonts w:ascii="Open Sans" w:eastAsia="Times New Roman" w:hAnsi="Open Sans" w:cs="Times New Roman"/>
          <w:b/>
          <w:bCs/>
          <w:color w:val="000000"/>
          <w:sz w:val="24"/>
          <w:szCs w:val="24"/>
        </w:rPr>
      </w:pPr>
      <w:r w:rsidRPr="001D24D7">
        <w:rPr>
          <w:rFonts w:ascii="Open Sans" w:eastAsia="Times New Roman" w:hAnsi="Open Sans" w:cs="Times New Roman"/>
          <w:b/>
          <w:bCs/>
          <w:color w:val="000000"/>
          <w:sz w:val="24"/>
          <w:szCs w:val="24"/>
        </w:rPr>
        <w:t>Composer Participant</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proofErr w:type="gramStart"/>
      <w:r w:rsidRPr="001D24D7">
        <w:rPr>
          <w:rFonts w:ascii="Open Sans" w:eastAsia="Times New Roman" w:hAnsi="Open Sans" w:cs="Times New Roman"/>
          <w:b/>
          <w:bCs/>
          <w:color w:val="19273C"/>
          <w:sz w:val="24"/>
          <w:szCs w:val="24"/>
        </w:rPr>
        <w:t>composer</w:t>
      </w:r>
      <w:proofErr w:type="gramEnd"/>
      <w:r w:rsidRPr="001D24D7">
        <w:rPr>
          <w:rFonts w:ascii="Open Sans" w:eastAsia="Times New Roman" w:hAnsi="Open Sans" w:cs="Times New Roman"/>
          <w:b/>
          <w:bCs/>
          <w:color w:val="19273C"/>
          <w:sz w:val="24"/>
          <w:szCs w:val="24"/>
        </w:rPr>
        <w:t xml:space="preserve"> participant add</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Network access is required to use the CREATE operation on participants or the UPDATE operation on participant registries.</w:t>
      </w:r>
    </w:p>
    <w:p w:rsidR="001D24D7" w:rsidRPr="001D24D7" w:rsidRDefault="001D24D7" w:rsidP="001D24D7">
      <w:pPr>
        <w:shd w:val="clear" w:color="auto" w:fill="F9F9F9"/>
        <w:spacing w:before="100" w:beforeAutospacing="1" w:after="100" w:afterAutospacing="1" w:line="374" w:lineRule="atLeast"/>
        <w:jc w:val="both"/>
        <w:outlineLvl w:val="2"/>
        <w:rPr>
          <w:rFonts w:ascii="Open Sans" w:eastAsia="Times New Roman" w:hAnsi="Open Sans" w:cs="Times New Roman"/>
          <w:color w:val="19273C"/>
          <w:sz w:val="27"/>
          <w:szCs w:val="27"/>
        </w:rPr>
      </w:pPr>
      <w:r w:rsidRPr="001D24D7">
        <w:rPr>
          <w:rFonts w:ascii="Open Sans" w:eastAsia="Times New Roman" w:hAnsi="Open Sans" w:cs="Times New Roman"/>
          <w:color w:val="19273C"/>
          <w:sz w:val="27"/>
          <w:szCs w:val="27"/>
        </w:rPr>
        <w:t>Granting network access control</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Network access is granted using the system namespace. The system namespace is always </w:t>
      </w:r>
      <w:proofErr w:type="spellStart"/>
      <w:r w:rsidRPr="001D24D7">
        <w:rPr>
          <w:rFonts w:ascii="Source Code Pro" w:eastAsia="Times New Roman" w:hAnsi="Source Code Pro" w:cs="Courier New"/>
          <w:color w:val="19273C"/>
          <w:sz w:val="20"/>
          <w:szCs w:val="20"/>
          <w:bdr w:val="single" w:sz="6" w:space="1" w:color="E3ECEC" w:frame="1"/>
          <w:shd w:val="clear" w:color="auto" w:fill="FFFFFF"/>
        </w:rPr>
        <w:t>org.hyperledger.composer.system.Network</w:t>
      </w:r>
      <w:proofErr w:type="spellEnd"/>
      <w:r w:rsidRPr="001D24D7">
        <w:rPr>
          <w:rFonts w:ascii="Open Sans" w:eastAsia="Times New Roman" w:hAnsi="Open Sans" w:cs="Times New Roman"/>
          <w:color w:val="19273C"/>
          <w:sz w:val="24"/>
          <w:szCs w:val="24"/>
        </w:rPr>
        <w:t> for network access, and </w:t>
      </w:r>
      <w:proofErr w:type="spellStart"/>
      <w:r w:rsidRPr="001D24D7">
        <w:rPr>
          <w:rFonts w:ascii="Source Code Pro" w:eastAsia="Times New Roman" w:hAnsi="Source Code Pro" w:cs="Courier New"/>
          <w:color w:val="19273C"/>
          <w:sz w:val="20"/>
          <w:szCs w:val="20"/>
          <w:bdr w:val="single" w:sz="6" w:space="1" w:color="E3ECEC" w:frame="1"/>
          <w:shd w:val="clear" w:color="auto" w:fill="FFFFFF"/>
        </w:rPr>
        <w:t>org.hyperledger.composer.system</w:t>
      </w:r>
      <w:proofErr w:type="spellEnd"/>
      <w:r w:rsidRPr="001D24D7">
        <w:rPr>
          <w:rFonts w:ascii="Open Sans" w:eastAsia="Times New Roman" w:hAnsi="Open Sans" w:cs="Times New Roman"/>
          <w:color w:val="19273C"/>
          <w:sz w:val="24"/>
          <w:szCs w:val="24"/>
        </w:rPr>
        <w:t> for all access. The following access control rules gives the </w:t>
      </w:r>
      <w:proofErr w:type="spellStart"/>
      <w:r w:rsidRPr="001D24D7">
        <w:rPr>
          <w:rFonts w:ascii="Open Sans" w:eastAsia="Times New Roman" w:hAnsi="Open Sans" w:cs="Times New Roman"/>
          <w:b/>
          <w:bCs/>
          <w:color w:val="19273C"/>
          <w:sz w:val="24"/>
          <w:szCs w:val="24"/>
        </w:rPr>
        <w:t>networkControl</w:t>
      </w:r>
      <w:proofErr w:type="spellEnd"/>
      <w:r w:rsidRPr="001D24D7">
        <w:rPr>
          <w:rFonts w:ascii="Open Sans" w:eastAsia="Times New Roman" w:hAnsi="Open Sans" w:cs="Times New Roman"/>
          <w:color w:val="19273C"/>
          <w:sz w:val="24"/>
          <w:szCs w:val="24"/>
        </w:rPr>
        <w:t> participant the authority to use all operations with network commands.</w:t>
      </w:r>
    </w:p>
    <w:p w:rsidR="001D24D7" w:rsidRPr="001D24D7" w:rsidRDefault="001D24D7" w:rsidP="001D24D7">
      <w:pPr>
        <w:shd w:val="clear" w:color="auto" w:fill="F9F9F9"/>
        <w:spacing w:after="0" w:line="240" w:lineRule="auto"/>
        <w:jc w:val="both"/>
        <w:rPr>
          <w:rFonts w:ascii="Open Sans" w:eastAsia="Times New Roman" w:hAnsi="Open Sans" w:cs="Times New Roman"/>
          <w:color w:val="000000"/>
          <w:sz w:val="24"/>
          <w:szCs w:val="24"/>
        </w:rPr>
      </w:pPr>
      <w:r w:rsidRPr="001D24D7">
        <w:rPr>
          <w:rFonts w:ascii="Open Sans" w:eastAsia="Times New Roman" w:hAnsi="Open Sans" w:cs="Times New Roman"/>
          <w:color w:val="000000"/>
          <w:sz w:val="24"/>
          <w:szCs w:val="24"/>
        </w:rPr>
        <w:t>Copy</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proofErr w:type="gramStart"/>
      <w:r w:rsidRPr="001D24D7">
        <w:rPr>
          <w:rFonts w:ascii="Source Code Pro" w:eastAsia="Times New Roman" w:hAnsi="Source Code Pro" w:cs="Courier New"/>
          <w:color w:val="FFFFFF"/>
          <w:sz w:val="20"/>
          <w:szCs w:val="20"/>
        </w:rPr>
        <w:t>rule</w:t>
      </w:r>
      <w:proofErr w:type="gramEnd"/>
      <w:r w:rsidRPr="001D24D7">
        <w:rPr>
          <w:rFonts w:ascii="Source Code Pro" w:eastAsia="Times New Roman" w:hAnsi="Source Code Pro" w:cs="Courier New"/>
          <w:color w:val="FFFFFF"/>
          <w:sz w:val="20"/>
          <w:szCs w:val="20"/>
        </w:rPr>
        <w:t xml:space="preserve"> </w:t>
      </w:r>
      <w:proofErr w:type="spellStart"/>
      <w:r w:rsidRPr="001D24D7">
        <w:rPr>
          <w:rFonts w:ascii="Source Code Pro" w:eastAsia="Times New Roman" w:hAnsi="Source Code Pro" w:cs="Courier New"/>
          <w:color w:val="FFFFFF"/>
          <w:sz w:val="20"/>
          <w:szCs w:val="20"/>
        </w:rPr>
        <w:t>networkControlPermission</w:t>
      </w:r>
      <w:proofErr w:type="spellEnd"/>
      <w:r w:rsidRPr="001D24D7">
        <w:rPr>
          <w:rFonts w:ascii="Source Code Pro" w:eastAsia="Times New Roman" w:hAnsi="Source Code Pro" w:cs="Courier New"/>
          <w:color w:val="FFFFFF"/>
          <w:sz w:val="20"/>
          <w:szCs w:val="20"/>
        </w:rPr>
        <w:t xml:space="preserve"> {</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lastRenderedPageBreak/>
        <w:t xml:space="preserve">  </w:t>
      </w:r>
      <w:proofErr w:type="gramStart"/>
      <w:r w:rsidRPr="001D24D7">
        <w:rPr>
          <w:rFonts w:ascii="Source Code Pro" w:eastAsia="Times New Roman" w:hAnsi="Source Code Pro" w:cs="Courier New"/>
          <w:color w:val="FFFFFF"/>
          <w:sz w:val="20"/>
          <w:szCs w:val="20"/>
        </w:rPr>
        <w:t>description</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networkControl</w:t>
      </w:r>
      <w:proofErr w:type="spellEnd"/>
      <w:r w:rsidRPr="001D24D7">
        <w:rPr>
          <w:rFonts w:ascii="Source Code Pro" w:eastAsia="Times New Roman" w:hAnsi="Source Code Pro" w:cs="Courier New"/>
          <w:color w:val="FFFFFF"/>
          <w:sz w:val="20"/>
          <w:szCs w:val="20"/>
        </w:rPr>
        <w:t xml:space="preserve"> can access network commands"</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participant</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org.acme.vehicle.auction.networkControl</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operation</w:t>
      </w:r>
      <w:proofErr w:type="gramEnd"/>
      <w:r w:rsidRPr="001D24D7">
        <w:rPr>
          <w:rFonts w:ascii="Source Code Pro" w:eastAsia="Times New Roman" w:hAnsi="Source Code Pro" w:cs="Courier New"/>
          <w:color w:val="FFFFFF"/>
          <w:sz w:val="20"/>
          <w:szCs w:val="20"/>
        </w:rPr>
        <w:t>: ALL</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resource</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org.hyperledger.composer.system.Network</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action</w:t>
      </w:r>
      <w:proofErr w:type="gramEnd"/>
      <w:r w:rsidRPr="001D24D7">
        <w:rPr>
          <w:rFonts w:ascii="Source Code Pro" w:eastAsia="Times New Roman" w:hAnsi="Source Code Pro" w:cs="Courier New"/>
          <w:color w:val="FFFFFF"/>
          <w:sz w:val="20"/>
          <w:szCs w:val="20"/>
        </w:rPr>
        <w:t xml:space="preserve">: ALLOW  </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The following access control rule will give all participants access to all operations and commands in the business network, including network access and business access.</w:t>
      </w:r>
    </w:p>
    <w:p w:rsidR="001D24D7" w:rsidRPr="001D24D7" w:rsidRDefault="001D24D7" w:rsidP="001D24D7">
      <w:pPr>
        <w:shd w:val="clear" w:color="auto" w:fill="F9F9F9"/>
        <w:spacing w:after="0" w:line="240" w:lineRule="auto"/>
        <w:jc w:val="both"/>
        <w:rPr>
          <w:rFonts w:ascii="Open Sans" w:eastAsia="Times New Roman" w:hAnsi="Open Sans" w:cs="Times New Roman"/>
          <w:color w:val="000000"/>
          <w:sz w:val="24"/>
          <w:szCs w:val="24"/>
        </w:rPr>
      </w:pPr>
      <w:r w:rsidRPr="001D24D7">
        <w:rPr>
          <w:rFonts w:ascii="Open Sans" w:eastAsia="Times New Roman" w:hAnsi="Open Sans" w:cs="Times New Roman"/>
          <w:color w:val="000000"/>
          <w:sz w:val="24"/>
          <w:szCs w:val="24"/>
        </w:rPr>
        <w:t>Copy</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proofErr w:type="gramStart"/>
      <w:r w:rsidRPr="001D24D7">
        <w:rPr>
          <w:rFonts w:ascii="Source Code Pro" w:eastAsia="Times New Roman" w:hAnsi="Source Code Pro" w:cs="Courier New"/>
          <w:color w:val="FFFFFF"/>
          <w:sz w:val="20"/>
          <w:szCs w:val="20"/>
        </w:rPr>
        <w:t>rule</w:t>
      </w:r>
      <w:proofErr w:type="gramEnd"/>
      <w:r w:rsidRPr="001D24D7">
        <w:rPr>
          <w:rFonts w:ascii="Source Code Pro" w:eastAsia="Times New Roman" w:hAnsi="Source Code Pro" w:cs="Courier New"/>
          <w:color w:val="FFFFFF"/>
          <w:sz w:val="20"/>
          <w:szCs w:val="20"/>
        </w:rPr>
        <w:t xml:space="preserve"> </w:t>
      </w:r>
      <w:proofErr w:type="spellStart"/>
      <w:r w:rsidRPr="001D24D7">
        <w:rPr>
          <w:rFonts w:ascii="Source Code Pro" w:eastAsia="Times New Roman" w:hAnsi="Source Code Pro" w:cs="Courier New"/>
          <w:color w:val="FFFFFF"/>
          <w:sz w:val="20"/>
          <w:szCs w:val="20"/>
        </w:rPr>
        <w:t>AllAccess</w:t>
      </w:r>
      <w:proofErr w:type="spellEnd"/>
      <w:r w:rsidRPr="001D24D7">
        <w:rPr>
          <w:rFonts w:ascii="Source Code Pro" w:eastAsia="Times New Roman" w:hAnsi="Source Code Pro" w:cs="Courier New"/>
          <w:color w:val="FFFFFF"/>
          <w:sz w:val="20"/>
          <w:szCs w:val="20"/>
        </w:rPr>
        <w:t xml:space="preserve"> {</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description</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AllAccess</w:t>
      </w:r>
      <w:proofErr w:type="spellEnd"/>
      <w:r w:rsidRPr="001D24D7">
        <w:rPr>
          <w:rFonts w:ascii="Source Code Pro" w:eastAsia="Times New Roman" w:hAnsi="Source Code Pro" w:cs="Courier New"/>
          <w:color w:val="FFFFFF"/>
          <w:sz w:val="20"/>
          <w:szCs w:val="20"/>
        </w:rPr>
        <w:t xml:space="preserve"> - grant everything to everybody"</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participant</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org.hyperledger.composer.system.Participant</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operation</w:t>
      </w:r>
      <w:proofErr w:type="gramEnd"/>
      <w:r w:rsidRPr="001D24D7">
        <w:rPr>
          <w:rFonts w:ascii="Source Code Pro" w:eastAsia="Times New Roman" w:hAnsi="Source Code Pro" w:cs="Courier New"/>
          <w:color w:val="FFFFFF"/>
          <w:sz w:val="20"/>
          <w:szCs w:val="20"/>
        </w:rPr>
        <w:t>: ALL</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resource</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org.hyperledger.composer.system</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action</w:t>
      </w:r>
      <w:proofErr w:type="gramEnd"/>
      <w:r w:rsidRPr="001D24D7">
        <w:rPr>
          <w:rFonts w:ascii="Source Code Pro" w:eastAsia="Times New Roman" w:hAnsi="Source Code Pro" w:cs="Courier New"/>
          <w:color w:val="FFFFFF"/>
          <w:sz w:val="20"/>
          <w:szCs w:val="20"/>
        </w:rPr>
        <w:t>: ALLOW</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F9F9F9"/>
        <w:spacing w:before="100" w:beforeAutospacing="1" w:after="100" w:afterAutospacing="1" w:line="421" w:lineRule="atLeast"/>
        <w:jc w:val="both"/>
        <w:outlineLvl w:val="1"/>
        <w:rPr>
          <w:rFonts w:ascii="Open Sans" w:eastAsia="Times New Roman" w:hAnsi="Open Sans" w:cs="Times New Roman"/>
          <w:color w:val="19273C"/>
          <w:sz w:val="36"/>
          <w:szCs w:val="36"/>
        </w:rPr>
      </w:pPr>
      <w:r w:rsidRPr="001D24D7">
        <w:rPr>
          <w:rFonts w:ascii="Open Sans" w:eastAsia="Times New Roman" w:hAnsi="Open Sans" w:cs="Times New Roman"/>
          <w:color w:val="19273C"/>
          <w:sz w:val="36"/>
          <w:szCs w:val="36"/>
        </w:rPr>
        <w:t>Evaluation of Access Control Rules</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Access control for a business network is defined by an ordered set of ACL rules. The rules are evaluated in order, and the first rule whose condition matches determines whether access is granted or denied. If no rule match then access is </w:t>
      </w:r>
      <w:r w:rsidRPr="001D24D7">
        <w:rPr>
          <w:rFonts w:ascii="Open Sans" w:eastAsia="Times New Roman" w:hAnsi="Open Sans" w:cs="Times New Roman"/>
          <w:b/>
          <w:bCs/>
          <w:color w:val="19273C"/>
          <w:sz w:val="24"/>
          <w:szCs w:val="24"/>
        </w:rPr>
        <w:t>denied</w:t>
      </w:r>
      <w:r w:rsidRPr="001D24D7">
        <w:rPr>
          <w:rFonts w:ascii="Open Sans" w:eastAsia="Times New Roman" w:hAnsi="Open Sans" w:cs="Times New Roman"/>
          <w:color w:val="19273C"/>
          <w:sz w:val="24"/>
          <w:szCs w:val="24"/>
        </w:rPr>
        <w:t>.</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ACL rules are defined in a file called </w:t>
      </w:r>
      <w:proofErr w:type="spellStart"/>
      <w:r w:rsidRPr="001D24D7">
        <w:rPr>
          <w:rFonts w:ascii="Source Code Pro" w:eastAsia="Times New Roman" w:hAnsi="Source Code Pro" w:cs="Courier New"/>
          <w:color w:val="19273C"/>
          <w:sz w:val="20"/>
          <w:szCs w:val="20"/>
          <w:bdr w:val="single" w:sz="6" w:space="1" w:color="E3ECEC" w:frame="1"/>
          <w:shd w:val="clear" w:color="auto" w:fill="FFFFFF"/>
        </w:rPr>
        <w:t>permissions.acl</w:t>
      </w:r>
      <w:proofErr w:type="spellEnd"/>
      <w:r w:rsidRPr="001D24D7">
        <w:rPr>
          <w:rFonts w:ascii="Open Sans" w:eastAsia="Times New Roman" w:hAnsi="Open Sans" w:cs="Times New Roman"/>
          <w:color w:val="19273C"/>
          <w:sz w:val="24"/>
          <w:szCs w:val="24"/>
        </w:rPr>
        <w:t> in the root of the business network. If this file is missing from the business network then all access is </w:t>
      </w:r>
      <w:r w:rsidRPr="001D24D7">
        <w:rPr>
          <w:rFonts w:ascii="Open Sans" w:eastAsia="Times New Roman" w:hAnsi="Open Sans" w:cs="Times New Roman"/>
          <w:b/>
          <w:bCs/>
          <w:color w:val="19273C"/>
          <w:sz w:val="24"/>
          <w:szCs w:val="24"/>
        </w:rPr>
        <w:t>permitted</w:t>
      </w:r>
      <w:r w:rsidRPr="001D24D7">
        <w:rPr>
          <w:rFonts w:ascii="Open Sans" w:eastAsia="Times New Roman" w:hAnsi="Open Sans" w:cs="Times New Roman"/>
          <w:color w:val="19273C"/>
          <w:sz w:val="24"/>
          <w:szCs w:val="24"/>
        </w:rPr>
        <w:t>.</w:t>
      </w:r>
    </w:p>
    <w:p w:rsidR="001D24D7" w:rsidRPr="001D24D7" w:rsidRDefault="001D24D7" w:rsidP="001D24D7">
      <w:pPr>
        <w:shd w:val="clear" w:color="auto" w:fill="F9F9F9"/>
        <w:spacing w:before="100" w:beforeAutospacing="1" w:after="100" w:afterAutospacing="1" w:line="421" w:lineRule="atLeast"/>
        <w:jc w:val="both"/>
        <w:outlineLvl w:val="1"/>
        <w:rPr>
          <w:rFonts w:ascii="Open Sans" w:eastAsia="Times New Roman" w:hAnsi="Open Sans" w:cs="Times New Roman"/>
          <w:color w:val="19273C"/>
          <w:sz w:val="36"/>
          <w:szCs w:val="36"/>
        </w:rPr>
      </w:pPr>
      <w:r w:rsidRPr="001D24D7">
        <w:rPr>
          <w:rFonts w:ascii="Open Sans" w:eastAsia="Times New Roman" w:hAnsi="Open Sans" w:cs="Times New Roman"/>
          <w:color w:val="19273C"/>
          <w:sz w:val="36"/>
          <w:szCs w:val="36"/>
        </w:rPr>
        <w:t>Access Control Rule Grammar</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There are two types of ACL rules: simple ACL rules and conditional ACL rules. Simple rules are used to control access to a namespace, asset or property of an asset by a participant type or participant instance.</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For example, the rule below states that any instance of the </w:t>
      </w:r>
      <w:proofErr w:type="spellStart"/>
      <w:r w:rsidRPr="001D24D7">
        <w:rPr>
          <w:rFonts w:ascii="Source Code Pro" w:eastAsia="Times New Roman" w:hAnsi="Source Code Pro" w:cs="Courier New"/>
          <w:color w:val="19273C"/>
          <w:sz w:val="20"/>
          <w:szCs w:val="20"/>
          <w:bdr w:val="single" w:sz="6" w:space="1" w:color="E3ECEC" w:frame="1"/>
          <w:shd w:val="clear" w:color="auto" w:fill="FFFFFF"/>
        </w:rPr>
        <w:t>org.example.SampleParticipant</w:t>
      </w:r>
      <w:proofErr w:type="spellEnd"/>
      <w:r w:rsidRPr="001D24D7">
        <w:rPr>
          <w:rFonts w:ascii="Open Sans" w:eastAsia="Times New Roman" w:hAnsi="Open Sans" w:cs="Times New Roman"/>
          <w:color w:val="19273C"/>
          <w:sz w:val="24"/>
          <w:szCs w:val="24"/>
        </w:rPr>
        <w:t> type can perform ALL operations on all instances of </w:t>
      </w:r>
      <w:proofErr w:type="spellStart"/>
      <w:r w:rsidRPr="001D24D7">
        <w:rPr>
          <w:rFonts w:ascii="Source Code Pro" w:eastAsia="Times New Roman" w:hAnsi="Source Code Pro" w:cs="Courier New"/>
          <w:color w:val="19273C"/>
          <w:sz w:val="20"/>
          <w:szCs w:val="20"/>
          <w:bdr w:val="single" w:sz="6" w:space="1" w:color="E3ECEC" w:frame="1"/>
          <w:shd w:val="clear" w:color="auto" w:fill="FFFFFF"/>
        </w:rPr>
        <w:t>org.example.SampleAsset</w:t>
      </w:r>
      <w:proofErr w:type="spellEnd"/>
      <w:r w:rsidRPr="001D24D7">
        <w:rPr>
          <w:rFonts w:ascii="Open Sans" w:eastAsia="Times New Roman" w:hAnsi="Open Sans" w:cs="Times New Roman"/>
          <w:color w:val="19273C"/>
          <w:sz w:val="24"/>
          <w:szCs w:val="24"/>
        </w:rPr>
        <w:t>.</w:t>
      </w:r>
    </w:p>
    <w:p w:rsidR="001D24D7" w:rsidRPr="001D24D7" w:rsidRDefault="001D24D7" w:rsidP="001D24D7">
      <w:pPr>
        <w:shd w:val="clear" w:color="auto" w:fill="F9F9F9"/>
        <w:spacing w:after="0" w:line="240" w:lineRule="auto"/>
        <w:jc w:val="both"/>
        <w:rPr>
          <w:rFonts w:ascii="Open Sans" w:eastAsia="Times New Roman" w:hAnsi="Open Sans" w:cs="Times New Roman"/>
          <w:color w:val="000000"/>
          <w:sz w:val="24"/>
          <w:szCs w:val="24"/>
        </w:rPr>
      </w:pPr>
      <w:r w:rsidRPr="001D24D7">
        <w:rPr>
          <w:rFonts w:ascii="Open Sans" w:eastAsia="Times New Roman" w:hAnsi="Open Sans" w:cs="Times New Roman"/>
          <w:color w:val="000000"/>
          <w:sz w:val="24"/>
          <w:szCs w:val="24"/>
        </w:rPr>
        <w:lastRenderedPageBreak/>
        <w:t>Copy</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proofErr w:type="gramStart"/>
      <w:r w:rsidRPr="001D24D7">
        <w:rPr>
          <w:rFonts w:ascii="Source Code Pro" w:eastAsia="Times New Roman" w:hAnsi="Source Code Pro" w:cs="Courier New"/>
          <w:color w:val="FFFFFF"/>
          <w:sz w:val="20"/>
          <w:szCs w:val="20"/>
        </w:rPr>
        <w:t>rule</w:t>
      </w:r>
      <w:proofErr w:type="gramEnd"/>
      <w:r w:rsidRPr="001D24D7">
        <w:rPr>
          <w:rFonts w:ascii="Source Code Pro" w:eastAsia="Times New Roman" w:hAnsi="Source Code Pro" w:cs="Courier New"/>
          <w:color w:val="FFFFFF"/>
          <w:sz w:val="20"/>
          <w:szCs w:val="20"/>
        </w:rPr>
        <w:t xml:space="preserve"> </w:t>
      </w:r>
      <w:proofErr w:type="spellStart"/>
      <w:r w:rsidRPr="001D24D7">
        <w:rPr>
          <w:rFonts w:ascii="Source Code Pro" w:eastAsia="Times New Roman" w:hAnsi="Source Code Pro" w:cs="Courier New"/>
          <w:color w:val="FFFFFF"/>
          <w:sz w:val="20"/>
          <w:szCs w:val="20"/>
        </w:rPr>
        <w:t>SimpleRule</w:t>
      </w:r>
      <w:proofErr w:type="spellEnd"/>
      <w:r w:rsidRPr="001D24D7">
        <w:rPr>
          <w:rFonts w:ascii="Source Code Pro" w:eastAsia="Times New Roman" w:hAnsi="Source Code Pro" w:cs="Courier New"/>
          <w:color w:val="FFFFFF"/>
          <w:sz w:val="20"/>
          <w:szCs w:val="20"/>
        </w:rPr>
        <w:t xml:space="preserve"> {</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description</w:t>
      </w:r>
      <w:proofErr w:type="gramEnd"/>
      <w:r w:rsidRPr="001D24D7">
        <w:rPr>
          <w:rFonts w:ascii="Source Code Pro" w:eastAsia="Times New Roman" w:hAnsi="Source Code Pro" w:cs="Courier New"/>
          <w:color w:val="FFFFFF"/>
          <w:sz w:val="20"/>
          <w:szCs w:val="20"/>
        </w:rPr>
        <w:t>: "Description of the ACL rule"</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participant</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org.example.SampleParticipant</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operation</w:t>
      </w:r>
      <w:proofErr w:type="gramEnd"/>
      <w:r w:rsidRPr="001D24D7">
        <w:rPr>
          <w:rFonts w:ascii="Source Code Pro" w:eastAsia="Times New Roman" w:hAnsi="Source Code Pro" w:cs="Courier New"/>
          <w:color w:val="FFFFFF"/>
          <w:sz w:val="20"/>
          <w:szCs w:val="20"/>
        </w:rPr>
        <w:t>: ALL</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resource</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org.example.SampleAsset</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action</w:t>
      </w:r>
      <w:proofErr w:type="gramEnd"/>
      <w:r w:rsidRPr="001D24D7">
        <w:rPr>
          <w:rFonts w:ascii="Source Code Pro" w:eastAsia="Times New Roman" w:hAnsi="Source Code Pro" w:cs="Courier New"/>
          <w:color w:val="FFFFFF"/>
          <w:sz w:val="20"/>
          <w:szCs w:val="20"/>
        </w:rPr>
        <w:t>: ALLOW</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Conditional ACL rules introduce variable bindings for the participant and the resource being accessed, and a Boolean JavaScript expression, which, when true, can either ALLOW or DENY access to the resource by the participant.</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For example, the rule below states that any instance of the </w:t>
      </w:r>
      <w:proofErr w:type="spellStart"/>
      <w:r w:rsidRPr="001D24D7">
        <w:rPr>
          <w:rFonts w:ascii="Source Code Pro" w:eastAsia="Times New Roman" w:hAnsi="Source Code Pro" w:cs="Courier New"/>
          <w:color w:val="19273C"/>
          <w:sz w:val="20"/>
          <w:szCs w:val="20"/>
          <w:bdr w:val="single" w:sz="6" w:space="1" w:color="E3ECEC" w:frame="1"/>
          <w:shd w:val="clear" w:color="auto" w:fill="FFFFFF"/>
        </w:rPr>
        <w:t>org.example.SampleParticipant</w:t>
      </w:r>
      <w:proofErr w:type="spellEnd"/>
      <w:r w:rsidRPr="001D24D7">
        <w:rPr>
          <w:rFonts w:ascii="Open Sans" w:eastAsia="Times New Roman" w:hAnsi="Open Sans" w:cs="Times New Roman"/>
          <w:color w:val="19273C"/>
          <w:sz w:val="24"/>
          <w:szCs w:val="24"/>
        </w:rPr>
        <w:t> type can perform ALL operations on all instances of </w:t>
      </w:r>
      <w:proofErr w:type="spellStart"/>
      <w:r w:rsidRPr="001D24D7">
        <w:rPr>
          <w:rFonts w:ascii="Source Code Pro" w:eastAsia="Times New Roman" w:hAnsi="Source Code Pro" w:cs="Courier New"/>
          <w:color w:val="19273C"/>
          <w:sz w:val="20"/>
          <w:szCs w:val="20"/>
          <w:bdr w:val="single" w:sz="6" w:space="1" w:color="E3ECEC" w:frame="1"/>
          <w:shd w:val="clear" w:color="auto" w:fill="FFFFFF"/>
        </w:rPr>
        <w:t>org.example.SampleAsset</w:t>
      </w:r>
      <w:proofErr w:type="spellEnd"/>
      <w:r w:rsidRPr="001D24D7">
        <w:rPr>
          <w:rFonts w:ascii="Open Sans" w:eastAsia="Times New Roman" w:hAnsi="Open Sans" w:cs="Times New Roman"/>
          <w:color w:val="19273C"/>
          <w:sz w:val="24"/>
          <w:szCs w:val="24"/>
        </w:rPr>
        <w:t> IF the participant is the owner of the asset.</w:t>
      </w:r>
    </w:p>
    <w:p w:rsidR="001D24D7" w:rsidRPr="001D24D7" w:rsidRDefault="001D24D7" w:rsidP="001D24D7">
      <w:pPr>
        <w:shd w:val="clear" w:color="auto" w:fill="F9F9F9"/>
        <w:spacing w:after="0" w:line="240" w:lineRule="auto"/>
        <w:jc w:val="both"/>
        <w:rPr>
          <w:rFonts w:ascii="Open Sans" w:eastAsia="Times New Roman" w:hAnsi="Open Sans" w:cs="Times New Roman"/>
          <w:color w:val="000000"/>
          <w:sz w:val="24"/>
          <w:szCs w:val="24"/>
        </w:rPr>
      </w:pPr>
      <w:r w:rsidRPr="001D24D7">
        <w:rPr>
          <w:rFonts w:ascii="Open Sans" w:eastAsia="Times New Roman" w:hAnsi="Open Sans" w:cs="Times New Roman"/>
          <w:color w:val="000000"/>
          <w:sz w:val="24"/>
          <w:szCs w:val="24"/>
        </w:rPr>
        <w:t>Copy</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proofErr w:type="gramStart"/>
      <w:r w:rsidRPr="001D24D7">
        <w:rPr>
          <w:rFonts w:ascii="Source Code Pro" w:eastAsia="Times New Roman" w:hAnsi="Source Code Pro" w:cs="Courier New"/>
          <w:color w:val="FFFFFF"/>
          <w:sz w:val="20"/>
          <w:szCs w:val="20"/>
        </w:rPr>
        <w:t>rule</w:t>
      </w:r>
      <w:proofErr w:type="gramEnd"/>
      <w:r w:rsidRPr="001D24D7">
        <w:rPr>
          <w:rFonts w:ascii="Source Code Pro" w:eastAsia="Times New Roman" w:hAnsi="Source Code Pro" w:cs="Courier New"/>
          <w:color w:val="FFFFFF"/>
          <w:sz w:val="20"/>
          <w:szCs w:val="20"/>
        </w:rPr>
        <w:t xml:space="preserve"> </w:t>
      </w:r>
      <w:proofErr w:type="spellStart"/>
      <w:r w:rsidRPr="001D24D7">
        <w:rPr>
          <w:rFonts w:ascii="Source Code Pro" w:eastAsia="Times New Roman" w:hAnsi="Source Code Pro" w:cs="Courier New"/>
          <w:color w:val="FFFFFF"/>
          <w:sz w:val="20"/>
          <w:szCs w:val="20"/>
        </w:rPr>
        <w:t>SampleConditionalRule</w:t>
      </w:r>
      <w:proofErr w:type="spellEnd"/>
      <w:r w:rsidRPr="001D24D7">
        <w:rPr>
          <w:rFonts w:ascii="Source Code Pro" w:eastAsia="Times New Roman" w:hAnsi="Source Code Pro" w:cs="Courier New"/>
          <w:color w:val="FFFFFF"/>
          <w:sz w:val="20"/>
          <w:szCs w:val="20"/>
        </w:rPr>
        <w:t xml:space="preserve"> {</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description</w:t>
      </w:r>
      <w:proofErr w:type="gramEnd"/>
      <w:r w:rsidRPr="001D24D7">
        <w:rPr>
          <w:rFonts w:ascii="Source Code Pro" w:eastAsia="Times New Roman" w:hAnsi="Source Code Pro" w:cs="Courier New"/>
          <w:color w:val="FFFFFF"/>
          <w:sz w:val="20"/>
          <w:szCs w:val="20"/>
        </w:rPr>
        <w:t>: "Description of the ACL rule"</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participant(</w:t>
      </w:r>
      <w:proofErr w:type="gramEnd"/>
      <w:r w:rsidRPr="001D24D7">
        <w:rPr>
          <w:rFonts w:ascii="Source Code Pro" w:eastAsia="Times New Roman" w:hAnsi="Source Code Pro" w:cs="Courier New"/>
          <w:color w:val="FFFFFF"/>
          <w:sz w:val="20"/>
          <w:szCs w:val="20"/>
        </w:rPr>
        <w:t>m): "</w:t>
      </w:r>
      <w:proofErr w:type="spellStart"/>
      <w:r w:rsidRPr="001D24D7">
        <w:rPr>
          <w:rFonts w:ascii="Source Code Pro" w:eastAsia="Times New Roman" w:hAnsi="Source Code Pro" w:cs="Courier New"/>
          <w:color w:val="FFFFFF"/>
          <w:sz w:val="20"/>
          <w:szCs w:val="20"/>
        </w:rPr>
        <w:t>org.example.SampleParticipant</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operation</w:t>
      </w:r>
      <w:proofErr w:type="gramEnd"/>
      <w:r w:rsidRPr="001D24D7">
        <w:rPr>
          <w:rFonts w:ascii="Source Code Pro" w:eastAsia="Times New Roman" w:hAnsi="Source Code Pro" w:cs="Courier New"/>
          <w:color w:val="FFFFFF"/>
          <w:sz w:val="20"/>
          <w:szCs w:val="20"/>
        </w:rPr>
        <w:t>: ALL</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resource(</w:t>
      </w:r>
      <w:proofErr w:type="gramEnd"/>
      <w:r w:rsidRPr="001D24D7">
        <w:rPr>
          <w:rFonts w:ascii="Source Code Pro" w:eastAsia="Times New Roman" w:hAnsi="Source Code Pro" w:cs="Courier New"/>
          <w:color w:val="FFFFFF"/>
          <w:sz w:val="20"/>
          <w:szCs w:val="20"/>
        </w:rPr>
        <w:t>v): "</w:t>
      </w:r>
      <w:proofErr w:type="spellStart"/>
      <w:r w:rsidRPr="001D24D7">
        <w:rPr>
          <w:rFonts w:ascii="Source Code Pro" w:eastAsia="Times New Roman" w:hAnsi="Source Code Pro" w:cs="Courier New"/>
          <w:color w:val="FFFFFF"/>
          <w:sz w:val="20"/>
          <w:szCs w:val="20"/>
        </w:rPr>
        <w:t>org.example.SampleAsset</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condition</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v.owner.getIdentifier</w:t>
      </w:r>
      <w:proofErr w:type="spellEnd"/>
      <w:r w:rsidRPr="001D24D7">
        <w:rPr>
          <w:rFonts w:ascii="Source Code Pro" w:eastAsia="Times New Roman" w:hAnsi="Source Code Pro" w:cs="Courier New"/>
          <w:color w:val="FFFFFF"/>
          <w:sz w:val="20"/>
          <w:szCs w:val="20"/>
        </w:rPr>
        <w:t xml:space="preserve">() == </w:t>
      </w:r>
      <w:proofErr w:type="spellStart"/>
      <w:r w:rsidRPr="001D24D7">
        <w:rPr>
          <w:rFonts w:ascii="Source Code Pro" w:eastAsia="Times New Roman" w:hAnsi="Source Code Pro" w:cs="Courier New"/>
          <w:color w:val="FFFFFF"/>
          <w:sz w:val="20"/>
          <w:szCs w:val="20"/>
        </w:rPr>
        <w:t>m.getIdentifier</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action</w:t>
      </w:r>
      <w:proofErr w:type="gramEnd"/>
      <w:r w:rsidRPr="001D24D7">
        <w:rPr>
          <w:rFonts w:ascii="Source Code Pro" w:eastAsia="Times New Roman" w:hAnsi="Source Code Pro" w:cs="Courier New"/>
          <w:color w:val="FFFFFF"/>
          <w:sz w:val="20"/>
          <w:szCs w:val="20"/>
        </w:rPr>
        <w:t>: ALLOW</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Conditional ACL rules can also specify an optional transaction clause. When the transaction clause is specified, the ACL rule only allows access to the resource by the participant if the participant submitted a transaction, and that transaction is of the specified type.</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For example, the rule below states that any instance of the </w:t>
      </w:r>
      <w:proofErr w:type="spellStart"/>
      <w:r w:rsidRPr="001D24D7">
        <w:rPr>
          <w:rFonts w:ascii="Source Code Pro" w:eastAsia="Times New Roman" w:hAnsi="Source Code Pro" w:cs="Courier New"/>
          <w:color w:val="19273C"/>
          <w:sz w:val="20"/>
          <w:szCs w:val="20"/>
          <w:bdr w:val="single" w:sz="6" w:space="1" w:color="E3ECEC" w:frame="1"/>
          <w:shd w:val="clear" w:color="auto" w:fill="FFFFFF"/>
        </w:rPr>
        <w:t>org.example.SampleParticipant</w:t>
      </w:r>
      <w:proofErr w:type="spellEnd"/>
      <w:r w:rsidRPr="001D24D7">
        <w:rPr>
          <w:rFonts w:ascii="Open Sans" w:eastAsia="Times New Roman" w:hAnsi="Open Sans" w:cs="Times New Roman"/>
          <w:color w:val="19273C"/>
          <w:sz w:val="24"/>
          <w:szCs w:val="24"/>
        </w:rPr>
        <w:t> type can perform ALL operations on all instances of </w:t>
      </w:r>
      <w:proofErr w:type="spellStart"/>
      <w:r w:rsidRPr="001D24D7">
        <w:rPr>
          <w:rFonts w:ascii="Source Code Pro" w:eastAsia="Times New Roman" w:hAnsi="Source Code Pro" w:cs="Courier New"/>
          <w:color w:val="19273C"/>
          <w:sz w:val="20"/>
          <w:szCs w:val="20"/>
          <w:bdr w:val="single" w:sz="6" w:space="1" w:color="E3ECEC" w:frame="1"/>
          <w:shd w:val="clear" w:color="auto" w:fill="FFFFFF"/>
        </w:rPr>
        <w:t>org.example.SampleAsset</w:t>
      </w:r>
      <w:proofErr w:type="spellEnd"/>
      <w:r w:rsidRPr="001D24D7">
        <w:rPr>
          <w:rFonts w:ascii="Open Sans" w:eastAsia="Times New Roman" w:hAnsi="Open Sans" w:cs="Times New Roman"/>
          <w:color w:val="19273C"/>
          <w:sz w:val="24"/>
          <w:szCs w:val="24"/>
        </w:rPr>
        <w:t> IF the participant is the owner of the asset AND the participant submitted a transaction of the </w:t>
      </w:r>
      <w:proofErr w:type="spellStart"/>
      <w:r w:rsidRPr="001D24D7">
        <w:rPr>
          <w:rFonts w:ascii="Source Code Pro" w:eastAsia="Times New Roman" w:hAnsi="Source Code Pro" w:cs="Courier New"/>
          <w:color w:val="19273C"/>
          <w:sz w:val="20"/>
          <w:szCs w:val="20"/>
          <w:bdr w:val="single" w:sz="6" w:space="1" w:color="E3ECEC" w:frame="1"/>
          <w:shd w:val="clear" w:color="auto" w:fill="FFFFFF"/>
        </w:rPr>
        <w:t>org.example.SampleTransaction</w:t>
      </w:r>
      <w:proofErr w:type="spellEnd"/>
      <w:r w:rsidRPr="001D24D7">
        <w:rPr>
          <w:rFonts w:ascii="Open Sans" w:eastAsia="Times New Roman" w:hAnsi="Open Sans" w:cs="Times New Roman"/>
          <w:color w:val="19273C"/>
          <w:sz w:val="24"/>
          <w:szCs w:val="24"/>
        </w:rPr>
        <w:t> type to perform the operation.</w:t>
      </w:r>
    </w:p>
    <w:p w:rsidR="001D24D7" w:rsidRPr="001D24D7" w:rsidRDefault="001D24D7" w:rsidP="001D24D7">
      <w:pPr>
        <w:shd w:val="clear" w:color="auto" w:fill="F9F9F9"/>
        <w:spacing w:after="0" w:line="240" w:lineRule="auto"/>
        <w:jc w:val="both"/>
        <w:rPr>
          <w:rFonts w:ascii="Open Sans" w:eastAsia="Times New Roman" w:hAnsi="Open Sans" w:cs="Times New Roman"/>
          <w:color w:val="000000"/>
          <w:sz w:val="24"/>
          <w:szCs w:val="24"/>
        </w:rPr>
      </w:pPr>
      <w:r w:rsidRPr="001D24D7">
        <w:rPr>
          <w:rFonts w:ascii="Open Sans" w:eastAsia="Times New Roman" w:hAnsi="Open Sans" w:cs="Times New Roman"/>
          <w:color w:val="000000"/>
          <w:sz w:val="24"/>
          <w:szCs w:val="24"/>
        </w:rPr>
        <w:lastRenderedPageBreak/>
        <w:t>Copy</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proofErr w:type="gramStart"/>
      <w:r w:rsidRPr="001D24D7">
        <w:rPr>
          <w:rFonts w:ascii="Source Code Pro" w:eastAsia="Times New Roman" w:hAnsi="Source Code Pro" w:cs="Courier New"/>
          <w:color w:val="FFFFFF"/>
          <w:sz w:val="20"/>
          <w:szCs w:val="20"/>
        </w:rPr>
        <w:t>rule</w:t>
      </w:r>
      <w:proofErr w:type="gramEnd"/>
      <w:r w:rsidRPr="001D24D7">
        <w:rPr>
          <w:rFonts w:ascii="Source Code Pro" w:eastAsia="Times New Roman" w:hAnsi="Source Code Pro" w:cs="Courier New"/>
          <w:color w:val="FFFFFF"/>
          <w:sz w:val="20"/>
          <w:szCs w:val="20"/>
        </w:rPr>
        <w:t xml:space="preserve"> </w:t>
      </w:r>
      <w:proofErr w:type="spellStart"/>
      <w:r w:rsidRPr="001D24D7">
        <w:rPr>
          <w:rFonts w:ascii="Source Code Pro" w:eastAsia="Times New Roman" w:hAnsi="Source Code Pro" w:cs="Courier New"/>
          <w:color w:val="FFFFFF"/>
          <w:sz w:val="20"/>
          <w:szCs w:val="20"/>
        </w:rPr>
        <w:t>SampleConditionalRuleWithTransaction</w:t>
      </w:r>
      <w:proofErr w:type="spellEnd"/>
      <w:r w:rsidRPr="001D24D7">
        <w:rPr>
          <w:rFonts w:ascii="Source Code Pro" w:eastAsia="Times New Roman" w:hAnsi="Source Code Pro" w:cs="Courier New"/>
          <w:color w:val="FFFFFF"/>
          <w:sz w:val="20"/>
          <w:szCs w:val="20"/>
        </w:rPr>
        <w:t xml:space="preserve"> {</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description</w:t>
      </w:r>
      <w:proofErr w:type="gramEnd"/>
      <w:r w:rsidRPr="001D24D7">
        <w:rPr>
          <w:rFonts w:ascii="Source Code Pro" w:eastAsia="Times New Roman" w:hAnsi="Source Code Pro" w:cs="Courier New"/>
          <w:color w:val="FFFFFF"/>
          <w:sz w:val="20"/>
          <w:szCs w:val="20"/>
        </w:rPr>
        <w:t>: "Description of the ACL rule"</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participant(</w:t>
      </w:r>
      <w:proofErr w:type="gramEnd"/>
      <w:r w:rsidRPr="001D24D7">
        <w:rPr>
          <w:rFonts w:ascii="Source Code Pro" w:eastAsia="Times New Roman" w:hAnsi="Source Code Pro" w:cs="Courier New"/>
          <w:color w:val="FFFFFF"/>
          <w:sz w:val="20"/>
          <w:szCs w:val="20"/>
        </w:rPr>
        <w:t>m): "</w:t>
      </w:r>
      <w:proofErr w:type="spellStart"/>
      <w:r w:rsidRPr="001D24D7">
        <w:rPr>
          <w:rFonts w:ascii="Source Code Pro" w:eastAsia="Times New Roman" w:hAnsi="Source Code Pro" w:cs="Courier New"/>
          <w:color w:val="FFFFFF"/>
          <w:sz w:val="20"/>
          <w:szCs w:val="20"/>
        </w:rPr>
        <w:t>org.example.SampleParticipant</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operation</w:t>
      </w:r>
      <w:proofErr w:type="gramEnd"/>
      <w:r w:rsidRPr="001D24D7">
        <w:rPr>
          <w:rFonts w:ascii="Source Code Pro" w:eastAsia="Times New Roman" w:hAnsi="Source Code Pro" w:cs="Courier New"/>
          <w:color w:val="FFFFFF"/>
          <w:sz w:val="20"/>
          <w:szCs w:val="20"/>
        </w:rPr>
        <w:t>: READ, CREATE, UPDATE</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resource(</w:t>
      </w:r>
      <w:proofErr w:type="gramEnd"/>
      <w:r w:rsidRPr="001D24D7">
        <w:rPr>
          <w:rFonts w:ascii="Source Code Pro" w:eastAsia="Times New Roman" w:hAnsi="Source Code Pro" w:cs="Courier New"/>
          <w:color w:val="FFFFFF"/>
          <w:sz w:val="20"/>
          <w:szCs w:val="20"/>
        </w:rPr>
        <w:t>v): "</w:t>
      </w:r>
      <w:proofErr w:type="spellStart"/>
      <w:r w:rsidRPr="001D24D7">
        <w:rPr>
          <w:rFonts w:ascii="Source Code Pro" w:eastAsia="Times New Roman" w:hAnsi="Source Code Pro" w:cs="Courier New"/>
          <w:color w:val="FFFFFF"/>
          <w:sz w:val="20"/>
          <w:szCs w:val="20"/>
        </w:rPr>
        <w:t>org.example.SampleAsset</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transaction(</w:t>
      </w:r>
      <w:proofErr w:type="spellStart"/>
      <w:proofErr w:type="gramEnd"/>
      <w:r w:rsidRPr="001D24D7">
        <w:rPr>
          <w:rFonts w:ascii="Source Code Pro" w:eastAsia="Times New Roman" w:hAnsi="Source Code Pro" w:cs="Courier New"/>
          <w:color w:val="FFFFFF"/>
          <w:sz w:val="20"/>
          <w:szCs w:val="20"/>
        </w:rPr>
        <w:t>tx</w:t>
      </w:r>
      <w:proofErr w:type="spell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org.example.SampleTransaction</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condition</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v.owner.getIdentifier</w:t>
      </w:r>
      <w:proofErr w:type="spellEnd"/>
      <w:r w:rsidRPr="001D24D7">
        <w:rPr>
          <w:rFonts w:ascii="Source Code Pro" w:eastAsia="Times New Roman" w:hAnsi="Source Code Pro" w:cs="Courier New"/>
          <w:color w:val="FFFFFF"/>
          <w:sz w:val="20"/>
          <w:szCs w:val="20"/>
        </w:rPr>
        <w:t xml:space="preserve">() == </w:t>
      </w:r>
      <w:proofErr w:type="spellStart"/>
      <w:r w:rsidRPr="001D24D7">
        <w:rPr>
          <w:rFonts w:ascii="Source Code Pro" w:eastAsia="Times New Roman" w:hAnsi="Source Code Pro" w:cs="Courier New"/>
          <w:color w:val="FFFFFF"/>
          <w:sz w:val="20"/>
          <w:szCs w:val="20"/>
        </w:rPr>
        <w:t>m.getIdentifier</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action</w:t>
      </w:r>
      <w:proofErr w:type="gramEnd"/>
      <w:r w:rsidRPr="001D24D7">
        <w:rPr>
          <w:rFonts w:ascii="Source Code Pro" w:eastAsia="Times New Roman" w:hAnsi="Source Code Pro" w:cs="Courier New"/>
          <w:color w:val="FFFFFF"/>
          <w:sz w:val="20"/>
          <w:szCs w:val="20"/>
        </w:rPr>
        <w:t>: ALLOW</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Multiple ACL rules may be defined that conceptually define a decision table. The actions of the decision tree define access control decisions (ALLOW or DENY). If the decision table fails to match then by default access is denied.</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b/>
          <w:bCs/>
          <w:color w:val="19273C"/>
          <w:sz w:val="24"/>
          <w:szCs w:val="24"/>
        </w:rPr>
        <w:t>Resource</w:t>
      </w:r>
      <w:r w:rsidRPr="001D24D7">
        <w:rPr>
          <w:rFonts w:ascii="Open Sans" w:eastAsia="Times New Roman" w:hAnsi="Open Sans" w:cs="Times New Roman"/>
          <w:color w:val="19273C"/>
          <w:sz w:val="24"/>
          <w:szCs w:val="24"/>
        </w:rPr>
        <w:t> defines the things that the ACL rule applies to. This can be a class, all classes within a namespace, or all classes under a namespace. It can also be an instance of a class.</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Resource Examples:</w:t>
      </w:r>
    </w:p>
    <w:p w:rsidR="001D24D7" w:rsidRPr="001D24D7" w:rsidRDefault="001D24D7" w:rsidP="001D24D7">
      <w:pPr>
        <w:numPr>
          <w:ilvl w:val="0"/>
          <w:numId w:val="3"/>
        </w:numPr>
        <w:shd w:val="clear" w:color="auto" w:fill="F9F9F9"/>
        <w:spacing w:before="100" w:beforeAutospacing="1" w:after="100" w:afterAutospacing="1" w:line="240" w:lineRule="auto"/>
        <w:ind w:left="0"/>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Namespace: org.example.*</w:t>
      </w:r>
    </w:p>
    <w:p w:rsidR="001D24D7" w:rsidRPr="001D24D7" w:rsidRDefault="001D24D7" w:rsidP="001D24D7">
      <w:pPr>
        <w:numPr>
          <w:ilvl w:val="0"/>
          <w:numId w:val="3"/>
        </w:numPr>
        <w:shd w:val="clear" w:color="auto" w:fill="F9F9F9"/>
        <w:spacing w:before="100" w:beforeAutospacing="1" w:after="100" w:afterAutospacing="1" w:line="240" w:lineRule="auto"/>
        <w:ind w:left="0"/>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 xml:space="preserve">Namespace (recursive): </w:t>
      </w:r>
      <w:proofErr w:type="spellStart"/>
      <w:r w:rsidRPr="001D24D7">
        <w:rPr>
          <w:rFonts w:ascii="Open Sans" w:eastAsia="Times New Roman" w:hAnsi="Open Sans" w:cs="Times New Roman"/>
          <w:color w:val="19273C"/>
          <w:sz w:val="24"/>
          <w:szCs w:val="24"/>
        </w:rPr>
        <w:t>org.example</w:t>
      </w:r>
      <w:proofErr w:type="spellEnd"/>
      <w:proofErr w:type="gramStart"/>
      <w:r w:rsidRPr="001D24D7">
        <w:rPr>
          <w:rFonts w:ascii="Open Sans" w:eastAsia="Times New Roman" w:hAnsi="Open Sans" w:cs="Times New Roman"/>
          <w:color w:val="19273C"/>
          <w:sz w:val="24"/>
          <w:szCs w:val="24"/>
        </w:rPr>
        <w:t>.*</w:t>
      </w:r>
      <w:proofErr w:type="gramEnd"/>
      <w:r w:rsidRPr="001D24D7">
        <w:rPr>
          <w:rFonts w:ascii="Open Sans" w:eastAsia="Times New Roman" w:hAnsi="Open Sans" w:cs="Times New Roman"/>
          <w:color w:val="19273C"/>
          <w:sz w:val="24"/>
          <w:szCs w:val="24"/>
        </w:rPr>
        <w:t>*</w:t>
      </w:r>
    </w:p>
    <w:p w:rsidR="001D24D7" w:rsidRPr="001D24D7" w:rsidRDefault="001D24D7" w:rsidP="001D24D7">
      <w:pPr>
        <w:numPr>
          <w:ilvl w:val="0"/>
          <w:numId w:val="3"/>
        </w:numPr>
        <w:shd w:val="clear" w:color="auto" w:fill="F9F9F9"/>
        <w:spacing w:before="100" w:beforeAutospacing="1" w:after="100" w:afterAutospacing="1" w:line="240" w:lineRule="auto"/>
        <w:ind w:left="0"/>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 xml:space="preserve">Class in namespace: </w:t>
      </w:r>
      <w:proofErr w:type="spellStart"/>
      <w:r w:rsidRPr="001D24D7">
        <w:rPr>
          <w:rFonts w:ascii="Open Sans" w:eastAsia="Times New Roman" w:hAnsi="Open Sans" w:cs="Times New Roman"/>
          <w:color w:val="19273C"/>
          <w:sz w:val="24"/>
          <w:szCs w:val="24"/>
        </w:rPr>
        <w:t>org.example.Car</w:t>
      </w:r>
      <w:proofErr w:type="spellEnd"/>
    </w:p>
    <w:p w:rsidR="001D24D7" w:rsidRPr="001D24D7" w:rsidRDefault="001D24D7" w:rsidP="001D24D7">
      <w:pPr>
        <w:numPr>
          <w:ilvl w:val="0"/>
          <w:numId w:val="3"/>
        </w:numPr>
        <w:shd w:val="clear" w:color="auto" w:fill="F9F9F9"/>
        <w:spacing w:before="100" w:beforeAutospacing="1" w:after="100" w:afterAutospacing="1" w:line="240" w:lineRule="auto"/>
        <w:ind w:left="0"/>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Instance of a class: org.example.Car#ABC123</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b/>
          <w:bCs/>
          <w:color w:val="19273C"/>
          <w:sz w:val="24"/>
          <w:szCs w:val="24"/>
        </w:rPr>
        <w:t>Operation</w:t>
      </w:r>
      <w:r w:rsidRPr="001D24D7">
        <w:rPr>
          <w:rFonts w:ascii="Open Sans" w:eastAsia="Times New Roman" w:hAnsi="Open Sans" w:cs="Times New Roman"/>
          <w:color w:val="19273C"/>
          <w:sz w:val="24"/>
          <w:szCs w:val="24"/>
        </w:rPr>
        <w:t> identifies the action that the rule governs. Four actions are supported: CREATE, READ, UPDATE, and DELETE. You can use ALL to specify that the rule governs all supported actions. Alternatively, you can use a comma separated list to specify that the rule governs a set of supported actions.</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b/>
          <w:bCs/>
          <w:color w:val="19273C"/>
          <w:sz w:val="24"/>
          <w:szCs w:val="24"/>
        </w:rPr>
        <w:t>Participant</w:t>
      </w:r>
      <w:r w:rsidRPr="001D24D7">
        <w:rPr>
          <w:rFonts w:ascii="Open Sans" w:eastAsia="Times New Roman" w:hAnsi="Open Sans" w:cs="Times New Roman"/>
          <w:color w:val="19273C"/>
          <w:sz w:val="24"/>
          <w:szCs w:val="24"/>
        </w:rPr>
        <w:t> defines the person or entity that has submitted a transaction for processing. If a Participant is specified they must exist in the Participant Registry. The PARTICIPANT may optionally be bound to a variable for use in a PREDICATE. The special value 'ANY' may be used to denote that participant type checking is not enforced for a rule.</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b/>
          <w:bCs/>
          <w:color w:val="19273C"/>
          <w:sz w:val="24"/>
          <w:szCs w:val="24"/>
        </w:rPr>
        <w:t>Transaction</w:t>
      </w:r>
      <w:r w:rsidRPr="001D24D7">
        <w:rPr>
          <w:rFonts w:ascii="Open Sans" w:eastAsia="Times New Roman" w:hAnsi="Open Sans" w:cs="Times New Roman"/>
          <w:color w:val="19273C"/>
          <w:sz w:val="24"/>
          <w:szCs w:val="24"/>
        </w:rPr>
        <w:t> defines the transaction that the participant must have submitted in order to perform the specified operation against the specified resource. If this clause is specified, and the participant did not submit a transaction of this type - for example, they are using the CRUD APIs - then the ACL rule does not allow access.</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b/>
          <w:bCs/>
          <w:color w:val="19273C"/>
          <w:sz w:val="24"/>
          <w:szCs w:val="24"/>
        </w:rPr>
        <w:lastRenderedPageBreak/>
        <w:t>Condition</w:t>
      </w:r>
      <w:r w:rsidRPr="001D24D7">
        <w:rPr>
          <w:rFonts w:ascii="Open Sans" w:eastAsia="Times New Roman" w:hAnsi="Open Sans" w:cs="Times New Roman"/>
          <w:color w:val="19273C"/>
          <w:sz w:val="24"/>
          <w:szCs w:val="24"/>
        </w:rPr>
        <w:t> is a Boolean JavaScript expression over bound variables. Any JavaScript expression that is legal with the an </w:t>
      </w:r>
      <w:proofErr w:type="gramStart"/>
      <w:r w:rsidRPr="001D24D7">
        <w:rPr>
          <w:rFonts w:ascii="Source Code Pro" w:eastAsia="Times New Roman" w:hAnsi="Source Code Pro" w:cs="Courier New"/>
          <w:color w:val="19273C"/>
          <w:sz w:val="20"/>
          <w:szCs w:val="20"/>
          <w:bdr w:val="single" w:sz="6" w:space="1" w:color="E3ECEC" w:frame="1"/>
          <w:shd w:val="clear" w:color="auto" w:fill="FFFFFF"/>
        </w:rPr>
        <w:t>if(</w:t>
      </w:r>
      <w:proofErr w:type="gramEnd"/>
      <w:r w:rsidRPr="001D24D7">
        <w:rPr>
          <w:rFonts w:ascii="Source Code Pro" w:eastAsia="Times New Roman" w:hAnsi="Source Code Pro" w:cs="Courier New"/>
          <w:color w:val="19273C"/>
          <w:sz w:val="20"/>
          <w:szCs w:val="20"/>
          <w:bdr w:val="single" w:sz="6" w:space="1" w:color="E3ECEC" w:frame="1"/>
          <w:shd w:val="clear" w:color="auto" w:fill="FFFFFF"/>
        </w:rPr>
        <w:t>...)</w:t>
      </w:r>
      <w:r w:rsidRPr="001D24D7">
        <w:rPr>
          <w:rFonts w:ascii="Open Sans" w:eastAsia="Times New Roman" w:hAnsi="Open Sans" w:cs="Times New Roman"/>
          <w:color w:val="19273C"/>
          <w:sz w:val="24"/>
          <w:szCs w:val="24"/>
        </w:rPr>
        <w:t> expression may be used here. JavaScript expressions used for the condition of an ACL rule can refer to JavaScript utility functions in a script file. This allows a user to easily implement complex access control logic, and re-use the same access control logic functions across multiple ACL rules.</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b/>
          <w:bCs/>
          <w:color w:val="19273C"/>
          <w:sz w:val="24"/>
          <w:szCs w:val="24"/>
        </w:rPr>
        <w:t>Action</w:t>
      </w:r>
      <w:r w:rsidRPr="001D24D7">
        <w:rPr>
          <w:rFonts w:ascii="Open Sans" w:eastAsia="Times New Roman" w:hAnsi="Open Sans" w:cs="Times New Roman"/>
          <w:color w:val="19273C"/>
          <w:sz w:val="24"/>
          <w:szCs w:val="24"/>
        </w:rPr>
        <w:t> identifies the action of the rule. It must be one of: ALLOW, DENY.</w:t>
      </w:r>
    </w:p>
    <w:p w:rsidR="001D24D7" w:rsidRPr="001D24D7" w:rsidRDefault="001D24D7" w:rsidP="001D24D7">
      <w:pPr>
        <w:shd w:val="clear" w:color="auto" w:fill="F9F9F9"/>
        <w:spacing w:before="100" w:beforeAutospacing="1" w:after="100" w:afterAutospacing="1" w:line="421" w:lineRule="atLeast"/>
        <w:jc w:val="both"/>
        <w:outlineLvl w:val="1"/>
        <w:rPr>
          <w:rFonts w:ascii="Open Sans" w:eastAsia="Times New Roman" w:hAnsi="Open Sans" w:cs="Times New Roman"/>
          <w:color w:val="19273C"/>
          <w:sz w:val="36"/>
          <w:szCs w:val="36"/>
        </w:rPr>
      </w:pPr>
      <w:r w:rsidRPr="001D24D7">
        <w:rPr>
          <w:rFonts w:ascii="Open Sans" w:eastAsia="Times New Roman" w:hAnsi="Open Sans" w:cs="Times New Roman"/>
          <w:color w:val="19273C"/>
          <w:sz w:val="36"/>
          <w:szCs w:val="36"/>
        </w:rPr>
        <w:t>Examples</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Example ACL rules (in evaluation order):</w:t>
      </w:r>
    </w:p>
    <w:p w:rsidR="001D24D7" w:rsidRPr="001D24D7" w:rsidRDefault="001D24D7" w:rsidP="001D24D7">
      <w:pPr>
        <w:shd w:val="clear" w:color="auto" w:fill="F9F9F9"/>
        <w:spacing w:after="0" w:line="240" w:lineRule="auto"/>
        <w:jc w:val="both"/>
        <w:rPr>
          <w:rFonts w:ascii="Open Sans" w:eastAsia="Times New Roman" w:hAnsi="Open Sans" w:cs="Times New Roman"/>
          <w:color w:val="000000"/>
          <w:sz w:val="24"/>
          <w:szCs w:val="24"/>
        </w:rPr>
      </w:pPr>
      <w:r w:rsidRPr="001D24D7">
        <w:rPr>
          <w:rFonts w:ascii="Open Sans" w:eastAsia="Times New Roman" w:hAnsi="Open Sans" w:cs="Times New Roman"/>
          <w:color w:val="000000"/>
          <w:sz w:val="24"/>
          <w:szCs w:val="24"/>
        </w:rPr>
        <w:t>Copy</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proofErr w:type="gramStart"/>
      <w:r w:rsidRPr="001D24D7">
        <w:rPr>
          <w:rFonts w:ascii="Source Code Pro" w:eastAsia="Times New Roman" w:hAnsi="Source Code Pro" w:cs="Courier New"/>
          <w:color w:val="FFFFFF"/>
          <w:sz w:val="20"/>
          <w:szCs w:val="20"/>
        </w:rPr>
        <w:t>rule</w:t>
      </w:r>
      <w:proofErr w:type="gramEnd"/>
      <w:r w:rsidRPr="001D24D7">
        <w:rPr>
          <w:rFonts w:ascii="Source Code Pro" w:eastAsia="Times New Roman" w:hAnsi="Source Code Pro" w:cs="Courier New"/>
          <w:color w:val="FFFFFF"/>
          <w:sz w:val="20"/>
          <w:szCs w:val="20"/>
        </w:rPr>
        <w:t xml:space="preserve"> R1 {</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description</w:t>
      </w:r>
      <w:proofErr w:type="gramEnd"/>
      <w:r w:rsidRPr="001D24D7">
        <w:rPr>
          <w:rFonts w:ascii="Source Code Pro" w:eastAsia="Times New Roman" w:hAnsi="Source Code Pro" w:cs="Courier New"/>
          <w:color w:val="FFFFFF"/>
          <w:sz w:val="20"/>
          <w:szCs w:val="20"/>
        </w:rPr>
        <w:t>: "Fred can DELETE the car ABC123"</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participant</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org.example.Driver#Fred</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operation</w:t>
      </w:r>
      <w:proofErr w:type="gramEnd"/>
      <w:r w:rsidRPr="001D24D7">
        <w:rPr>
          <w:rFonts w:ascii="Source Code Pro" w:eastAsia="Times New Roman" w:hAnsi="Source Code Pro" w:cs="Courier New"/>
          <w:color w:val="FFFFFF"/>
          <w:sz w:val="20"/>
          <w:szCs w:val="20"/>
        </w:rPr>
        <w:t>: DELETE</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resource</w:t>
      </w:r>
      <w:proofErr w:type="gramEnd"/>
      <w:r w:rsidRPr="001D24D7">
        <w:rPr>
          <w:rFonts w:ascii="Source Code Pro" w:eastAsia="Times New Roman" w:hAnsi="Source Code Pro" w:cs="Courier New"/>
          <w:color w:val="FFFFFF"/>
          <w:sz w:val="20"/>
          <w:szCs w:val="20"/>
        </w:rPr>
        <w:t>: "org.example.Car#ABC123"</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action</w:t>
      </w:r>
      <w:proofErr w:type="gramEnd"/>
      <w:r w:rsidRPr="001D24D7">
        <w:rPr>
          <w:rFonts w:ascii="Source Code Pro" w:eastAsia="Times New Roman" w:hAnsi="Source Code Pro" w:cs="Courier New"/>
          <w:color w:val="FFFFFF"/>
          <w:sz w:val="20"/>
          <w:szCs w:val="20"/>
        </w:rPr>
        <w:t>: ALLOW</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proofErr w:type="gramStart"/>
      <w:r w:rsidRPr="001D24D7">
        <w:rPr>
          <w:rFonts w:ascii="Source Code Pro" w:eastAsia="Times New Roman" w:hAnsi="Source Code Pro" w:cs="Courier New"/>
          <w:color w:val="FFFFFF"/>
          <w:sz w:val="20"/>
          <w:szCs w:val="20"/>
        </w:rPr>
        <w:t>rule</w:t>
      </w:r>
      <w:proofErr w:type="gramEnd"/>
      <w:r w:rsidRPr="001D24D7">
        <w:rPr>
          <w:rFonts w:ascii="Source Code Pro" w:eastAsia="Times New Roman" w:hAnsi="Source Code Pro" w:cs="Courier New"/>
          <w:color w:val="FFFFFF"/>
          <w:sz w:val="20"/>
          <w:szCs w:val="20"/>
        </w:rPr>
        <w:t xml:space="preserve"> R2 {</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description</w:t>
      </w:r>
      <w:proofErr w:type="gramEnd"/>
      <w:r w:rsidRPr="001D24D7">
        <w:rPr>
          <w:rFonts w:ascii="Source Code Pro" w:eastAsia="Times New Roman" w:hAnsi="Source Code Pro" w:cs="Courier New"/>
          <w:color w:val="FFFFFF"/>
          <w:sz w:val="20"/>
          <w:szCs w:val="20"/>
        </w:rPr>
        <w:t xml:space="preserve">: "regulator with ID Bill </w:t>
      </w:r>
      <w:proofErr w:type="spellStart"/>
      <w:r w:rsidRPr="001D24D7">
        <w:rPr>
          <w:rFonts w:ascii="Source Code Pro" w:eastAsia="Times New Roman" w:hAnsi="Source Code Pro" w:cs="Courier New"/>
          <w:color w:val="FFFFFF"/>
          <w:sz w:val="20"/>
          <w:szCs w:val="20"/>
        </w:rPr>
        <w:t>can not</w:t>
      </w:r>
      <w:proofErr w:type="spellEnd"/>
      <w:r w:rsidRPr="001D24D7">
        <w:rPr>
          <w:rFonts w:ascii="Source Code Pro" w:eastAsia="Times New Roman" w:hAnsi="Source Code Pro" w:cs="Courier New"/>
          <w:color w:val="FFFFFF"/>
          <w:sz w:val="20"/>
          <w:szCs w:val="20"/>
        </w:rPr>
        <w:t xml:space="preserve"> update a Car if they own it"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participant(</w:t>
      </w:r>
      <w:proofErr w:type="gramEnd"/>
      <w:r w:rsidRPr="001D24D7">
        <w:rPr>
          <w:rFonts w:ascii="Source Code Pro" w:eastAsia="Times New Roman" w:hAnsi="Source Code Pro" w:cs="Courier New"/>
          <w:color w:val="FFFFFF"/>
          <w:sz w:val="20"/>
          <w:szCs w:val="20"/>
        </w:rPr>
        <w:t>r): "</w:t>
      </w:r>
      <w:proofErr w:type="spellStart"/>
      <w:r w:rsidRPr="001D24D7">
        <w:rPr>
          <w:rFonts w:ascii="Source Code Pro" w:eastAsia="Times New Roman" w:hAnsi="Source Code Pro" w:cs="Courier New"/>
          <w:color w:val="FFFFFF"/>
          <w:sz w:val="20"/>
          <w:szCs w:val="20"/>
        </w:rPr>
        <w:t>org.example.Regulator#Bill</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operation</w:t>
      </w:r>
      <w:proofErr w:type="gramEnd"/>
      <w:r w:rsidRPr="001D24D7">
        <w:rPr>
          <w:rFonts w:ascii="Source Code Pro" w:eastAsia="Times New Roman" w:hAnsi="Source Code Pro" w:cs="Courier New"/>
          <w:color w:val="FFFFFF"/>
          <w:sz w:val="20"/>
          <w:szCs w:val="20"/>
        </w:rPr>
        <w:t>: UPDATE</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resource(</w:t>
      </w:r>
      <w:proofErr w:type="gramEnd"/>
      <w:r w:rsidRPr="001D24D7">
        <w:rPr>
          <w:rFonts w:ascii="Source Code Pro" w:eastAsia="Times New Roman" w:hAnsi="Source Code Pro" w:cs="Courier New"/>
          <w:color w:val="FFFFFF"/>
          <w:sz w:val="20"/>
          <w:szCs w:val="20"/>
        </w:rPr>
        <w:t>c): "</w:t>
      </w:r>
      <w:proofErr w:type="spellStart"/>
      <w:r w:rsidRPr="001D24D7">
        <w:rPr>
          <w:rFonts w:ascii="Source Code Pro" w:eastAsia="Times New Roman" w:hAnsi="Source Code Pro" w:cs="Courier New"/>
          <w:color w:val="FFFFFF"/>
          <w:sz w:val="20"/>
          <w:szCs w:val="20"/>
        </w:rPr>
        <w:t>org.example.Car</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condition</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c.owner</w:t>
      </w:r>
      <w:proofErr w:type="spellEnd"/>
      <w:r w:rsidRPr="001D24D7">
        <w:rPr>
          <w:rFonts w:ascii="Source Code Pro" w:eastAsia="Times New Roman" w:hAnsi="Source Code Pro" w:cs="Courier New"/>
          <w:color w:val="FFFFFF"/>
          <w:sz w:val="20"/>
          <w:szCs w:val="20"/>
        </w:rPr>
        <w:t xml:space="preserve"> == r)</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action</w:t>
      </w:r>
      <w:proofErr w:type="gramEnd"/>
      <w:r w:rsidRPr="001D24D7">
        <w:rPr>
          <w:rFonts w:ascii="Source Code Pro" w:eastAsia="Times New Roman" w:hAnsi="Source Code Pro" w:cs="Courier New"/>
          <w:color w:val="FFFFFF"/>
          <w:sz w:val="20"/>
          <w:szCs w:val="20"/>
        </w:rPr>
        <w:t>: DENY</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proofErr w:type="gramStart"/>
      <w:r w:rsidRPr="001D24D7">
        <w:rPr>
          <w:rFonts w:ascii="Source Code Pro" w:eastAsia="Times New Roman" w:hAnsi="Source Code Pro" w:cs="Courier New"/>
          <w:color w:val="FFFFFF"/>
          <w:sz w:val="20"/>
          <w:szCs w:val="20"/>
        </w:rPr>
        <w:t>rule</w:t>
      </w:r>
      <w:proofErr w:type="gramEnd"/>
      <w:r w:rsidRPr="001D24D7">
        <w:rPr>
          <w:rFonts w:ascii="Source Code Pro" w:eastAsia="Times New Roman" w:hAnsi="Source Code Pro" w:cs="Courier New"/>
          <w:color w:val="FFFFFF"/>
          <w:sz w:val="20"/>
          <w:szCs w:val="20"/>
        </w:rPr>
        <w:t xml:space="preserve"> R3 {</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description</w:t>
      </w:r>
      <w:proofErr w:type="gramEnd"/>
      <w:r w:rsidRPr="001D24D7">
        <w:rPr>
          <w:rFonts w:ascii="Source Code Pro" w:eastAsia="Times New Roman" w:hAnsi="Source Code Pro" w:cs="Courier New"/>
          <w:color w:val="FFFFFF"/>
          <w:sz w:val="20"/>
          <w:szCs w:val="20"/>
        </w:rPr>
        <w:t>: "regulators can perform all operations on Cars"</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lastRenderedPageBreak/>
        <w:t xml:space="preserve">    </w:t>
      </w:r>
      <w:proofErr w:type="gramStart"/>
      <w:r w:rsidRPr="001D24D7">
        <w:rPr>
          <w:rFonts w:ascii="Source Code Pro" w:eastAsia="Times New Roman" w:hAnsi="Source Code Pro" w:cs="Courier New"/>
          <w:color w:val="FFFFFF"/>
          <w:sz w:val="20"/>
          <w:szCs w:val="20"/>
        </w:rPr>
        <w:t>participant</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org.example.Regulator</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operation</w:t>
      </w:r>
      <w:proofErr w:type="gramEnd"/>
      <w:r w:rsidRPr="001D24D7">
        <w:rPr>
          <w:rFonts w:ascii="Source Code Pro" w:eastAsia="Times New Roman" w:hAnsi="Source Code Pro" w:cs="Courier New"/>
          <w:color w:val="FFFFFF"/>
          <w:sz w:val="20"/>
          <w:szCs w:val="20"/>
        </w:rPr>
        <w:t>: ALL</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resource</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org.example.Car</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action</w:t>
      </w:r>
      <w:proofErr w:type="gramEnd"/>
      <w:r w:rsidRPr="001D24D7">
        <w:rPr>
          <w:rFonts w:ascii="Source Code Pro" w:eastAsia="Times New Roman" w:hAnsi="Source Code Pro" w:cs="Courier New"/>
          <w:color w:val="FFFFFF"/>
          <w:sz w:val="20"/>
          <w:szCs w:val="20"/>
        </w:rPr>
        <w:t>: ALLOW</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proofErr w:type="gramStart"/>
      <w:r w:rsidRPr="001D24D7">
        <w:rPr>
          <w:rFonts w:ascii="Source Code Pro" w:eastAsia="Times New Roman" w:hAnsi="Source Code Pro" w:cs="Courier New"/>
          <w:color w:val="FFFFFF"/>
          <w:sz w:val="20"/>
          <w:szCs w:val="20"/>
        </w:rPr>
        <w:t>rule</w:t>
      </w:r>
      <w:proofErr w:type="gramEnd"/>
      <w:r w:rsidRPr="001D24D7">
        <w:rPr>
          <w:rFonts w:ascii="Source Code Pro" w:eastAsia="Times New Roman" w:hAnsi="Source Code Pro" w:cs="Courier New"/>
          <w:color w:val="FFFFFF"/>
          <w:sz w:val="20"/>
          <w:szCs w:val="20"/>
        </w:rPr>
        <w:t xml:space="preserve"> R4 {</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description</w:t>
      </w:r>
      <w:proofErr w:type="gramEnd"/>
      <w:r w:rsidRPr="001D24D7">
        <w:rPr>
          <w:rFonts w:ascii="Source Code Pro" w:eastAsia="Times New Roman" w:hAnsi="Source Code Pro" w:cs="Courier New"/>
          <w:color w:val="FFFFFF"/>
          <w:sz w:val="20"/>
          <w:szCs w:val="20"/>
        </w:rPr>
        <w:t xml:space="preserve">: "Everyone can read all resources in the </w:t>
      </w:r>
      <w:proofErr w:type="spellStart"/>
      <w:r w:rsidRPr="001D24D7">
        <w:rPr>
          <w:rFonts w:ascii="Source Code Pro" w:eastAsia="Times New Roman" w:hAnsi="Source Code Pro" w:cs="Courier New"/>
          <w:color w:val="FFFFFF"/>
          <w:sz w:val="20"/>
          <w:szCs w:val="20"/>
        </w:rPr>
        <w:t>org.example</w:t>
      </w:r>
      <w:proofErr w:type="spellEnd"/>
      <w:r w:rsidRPr="001D24D7">
        <w:rPr>
          <w:rFonts w:ascii="Source Code Pro" w:eastAsia="Times New Roman" w:hAnsi="Source Code Pro" w:cs="Courier New"/>
          <w:color w:val="FFFFFF"/>
          <w:sz w:val="20"/>
          <w:szCs w:val="20"/>
        </w:rPr>
        <w:t xml:space="preserve"> namespace"</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participant</w:t>
      </w:r>
      <w:proofErr w:type="gramEnd"/>
      <w:r w:rsidRPr="001D24D7">
        <w:rPr>
          <w:rFonts w:ascii="Source Code Pro" w:eastAsia="Times New Roman" w:hAnsi="Source Code Pro" w:cs="Courier New"/>
          <w:color w:val="FFFFFF"/>
          <w:sz w:val="20"/>
          <w:szCs w:val="20"/>
        </w:rPr>
        <w:t>: "ANY"</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operation</w:t>
      </w:r>
      <w:proofErr w:type="gramEnd"/>
      <w:r w:rsidRPr="001D24D7">
        <w:rPr>
          <w:rFonts w:ascii="Source Code Pro" w:eastAsia="Times New Roman" w:hAnsi="Source Code Pro" w:cs="Courier New"/>
          <w:color w:val="FFFFFF"/>
          <w:sz w:val="20"/>
          <w:szCs w:val="20"/>
        </w:rPr>
        <w:t>: READ</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resource</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org.example</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action</w:t>
      </w:r>
      <w:proofErr w:type="gramEnd"/>
      <w:r w:rsidRPr="001D24D7">
        <w:rPr>
          <w:rFonts w:ascii="Source Code Pro" w:eastAsia="Times New Roman" w:hAnsi="Source Code Pro" w:cs="Courier New"/>
          <w:color w:val="FFFFFF"/>
          <w:sz w:val="20"/>
          <w:szCs w:val="20"/>
        </w:rPr>
        <w:t>: ALLOW</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proofErr w:type="gramStart"/>
      <w:r w:rsidRPr="001D24D7">
        <w:rPr>
          <w:rFonts w:ascii="Source Code Pro" w:eastAsia="Times New Roman" w:hAnsi="Source Code Pro" w:cs="Courier New"/>
          <w:color w:val="FFFFFF"/>
          <w:sz w:val="20"/>
          <w:szCs w:val="20"/>
        </w:rPr>
        <w:t>rule</w:t>
      </w:r>
      <w:proofErr w:type="gramEnd"/>
      <w:r w:rsidRPr="001D24D7">
        <w:rPr>
          <w:rFonts w:ascii="Source Code Pro" w:eastAsia="Times New Roman" w:hAnsi="Source Code Pro" w:cs="Courier New"/>
          <w:color w:val="FFFFFF"/>
          <w:sz w:val="20"/>
          <w:szCs w:val="20"/>
        </w:rPr>
        <w:t xml:space="preserve"> R5 {</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description</w:t>
      </w:r>
      <w:proofErr w:type="gramEnd"/>
      <w:r w:rsidRPr="001D24D7">
        <w:rPr>
          <w:rFonts w:ascii="Source Code Pro" w:eastAsia="Times New Roman" w:hAnsi="Source Code Pro" w:cs="Courier New"/>
          <w:color w:val="FFFFFF"/>
          <w:sz w:val="20"/>
          <w:szCs w:val="20"/>
        </w:rPr>
        <w:t xml:space="preserve">: "Everyone can read all resources under the </w:t>
      </w:r>
      <w:proofErr w:type="spellStart"/>
      <w:r w:rsidRPr="001D24D7">
        <w:rPr>
          <w:rFonts w:ascii="Source Code Pro" w:eastAsia="Times New Roman" w:hAnsi="Source Code Pro" w:cs="Courier New"/>
          <w:color w:val="FFFFFF"/>
          <w:sz w:val="20"/>
          <w:szCs w:val="20"/>
        </w:rPr>
        <w:t>org.example</w:t>
      </w:r>
      <w:proofErr w:type="spellEnd"/>
      <w:r w:rsidRPr="001D24D7">
        <w:rPr>
          <w:rFonts w:ascii="Source Code Pro" w:eastAsia="Times New Roman" w:hAnsi="Source Code Pro" w:cs="Courier New"/>
          <w:color w:val="FFFFFF"/>
          <w:sz w:val="20"/>
          <w:szCs w:val="20"/>
        </w:rPr>
        <w:t xml:space="preserve"> namespace"</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participant</w:t>
      </w:r>
      <w:proofErr w:type="gramEnd"/>
      <w:r w:rsidRPr="001D24D7">
        <w:rPr>
          <w:rFonts w:ascii="Source Code Pro" w:eastAsia="Times New Roman" w:hAnsi="Source Code Pro" w:cs="Courier New"/>
          <w:color w:val="FFFFFF"/>
          <w:sz w:val="20"/>
          <w:szCs w:val="20"/>
        </w:rPr>
        <w:t>: "ANY"</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operation</w:t>
      </w:r>
      <w:proofErr w:type="gramEnd"/>
      <w:r w:rsidRPr="001D24D7">
        <w:rPr>
          <w:rFonts w:ascii="Source Code Pro" w:eastAsia="Times New Roman" w:hAnsi="Source Code Pro" w:cs="Courier New"/>
          <w:color w:val="FFFFFF"/>
          <w:sz w:val="20"/>
          <w:szCs w:val="20"/>
        </w:rPr>
        <w:t>: READ</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resource</w:t>
      </w:r>
      <w:proofErr w:type="gramEnd"/>
      <w:r w:rsidRPr="001D24D7">
        <w:rPr>
          <w:rFonts w:ascii="Source Code Pro" w:eastAsia="Times New Roman" w:hAnsi="Source Code Pro" w:cs="Courier New"/>
          <w:color w:val="FFFFFF"/>
          <w:sz w:val="20"/>
          <w:szCs w:val="20"/>
        </w:rPr>
        <w:t>: "</w:t>
      </w:r>
      <w:proofErr w:type="spellStart"/>
      <w:r w:rsidRPr="001D24D7">
        <w:rPr>
          <w:rFonts w:ascii="Source Code Pro" w:eastAsia="Times New Roman" w:hAnsi="Source Code Pro" w:cs="Courier New"/>
          <w:color w:val="FFFFFF"/>
          <w:sz w:val="20"/>
          <w:szCs w:val="20"/>
        </w:rPr>
        <w:t>org.example</w:t>
      </w:r>
      <w:proofErr w:type="spellEnd"/>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 xml:space="preserve">    </w:t>
      </w:r>
      <w:proofErr w:type="gramStart"/>
      <w:r w:rsidRPr="001D24D7">
        <w:rPr>
          <w:rFonts w:ascii="Source Code Pro" w:eastAsia="Times New Roman" w:hAnsi="Source Code Pro" w:cs="Courier New"/>
          <w:color w:val="FFFFFF"/>
          <w:sz w:val="20"/>
          <w:szCs w:val="20"/>
        </w:rPr>
        <w:t>action</w:t>
      </w:r>
      <w:proofErr w:type="gramEnd"/>
      <w:r w:rsidRPr="001D24D7">
        <w:rPr>
          <w:rFonts w:ascii="Source Code Pro" w:eastAsia="Times New Roman" w:hAnsi="Source Code Pro" w:cs="Courier New"/>
          <w:color w:val="FFFFFF"/>
          <w:sz w:val="20"/>
          <w:szCs w:val="20"/>
        </w:rPr>
        <w:t>: ALLOW</w:t>
      </w:r>
    </w:p>
    <w:p w:rsidR="001D24D7" w:rsidRPr="001D24D7" w:rsidRDefault="001D24D7" w:rsidP="001D24D7">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Source Code Pro" w:eastAsia="Times New Roman" w:hAnsi="Source Code Pro" w:cs="Courier New"/>
          <w:color w:val="FFFFFF"/>
          <w:sz w:val="20"/>
          <w:szCs w:val="20"/>
        </w:rPr>
      </w:pPr>
      <w:r w:rsidRPr="001D24D7">
        <w:rPr>
          <w:rFonts w:ascii="Source Code Pro" w:eastAsia="Times New Roman" w:hAnsi="Source Code Pro" w:cs="Courier New"/>
          <w:color w:val="FFFFFF"/>
          <w:sz w:val="20"/>
          <w:szCs w:val="20"/>
        </w:rPr>
        <w:t>}</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Rules are evaluated from top (most specific) to bottom (least specific). As soon as the Participant, Operation and Resource match for a rule then subsequent rules are not evaluated.</w:t>
      </w:r>
    </w:p>
    <w:p w:rsidR="001D24D7" w:rsidRPr="001D24D7" w:rsidRDefault="001D24D7" w:rsidP="001D24D7">
      <w:pPr>
        <w:shd w:val="clear" w:color="auto" w:fill="F9F9F9"/>
        <w:spacing w:before="100" w:beforeAutospacing="1" w:after="100" w:afterAutospacing="1" w:line="240" w:lineRule="auto"/>
        <w:jc w:val="both"/>
        <w:rPr>
          <w:rFonts w:ascii="Open Sans" w:eastAsia="Times New Roman" w:hAnsi="Open Sans" w:cs="Times New Roman"/>
          <w:color w:val="19273C"/>
          <w:sz w:val="24"/>
          <w:szCs w:val="24"/>
        </w:rPr>
      </w:pPr>
      <w:r w:rsidRPr="001D24D7">
        <w:rPr>
          <w:rFonts w:ascii="Open Sans" w:eastAsia="Times New Roman" w:hAnsi="Open Sans" w:cs="Times New Roman"/>
          <w:color w:val="19273C"/>
          <w:sz w:val="24"/>
          <w:szCs w:val="24"/>
        </w:rPr>
        <w:t>This ordering makes the decision table faster to scan for both humans and computers. If no ACL rule fires then the access control decision is DENY.</w:t>
      </w:r>
    </w:p>
    <w:p w:rsidR="00717838" w:rsidRDefault="00717838" w:rsidP="001D24D7">
      <w:pPr>
        <w:jc w:val="both"/>
      </w:pPr>
    </w:p>
    <w:sectPr w:rsidR="00717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1021"/>
    <w:multiLevelType w:val="multilevel"/>
    <w:tmpl w:val="D25C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220E0"/>
    <w:multiLevelType w:val="multilevel"/>
    <w:tmpl w:val="AFFA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06B03"/>
    <w:multiLevelType w:val="multilevel"/>
    <w:tmpl w:val="3C785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D7"/>
    <w:rsid w:val="001D24D7"/>
    <w:rsid w:val="002D7523"/>
    <w:rsid w:val="00657BED"/>
    <w:rsid w:val="00717838"/>
    <w:rsid w:val="00A40B1C"/>
    <w:rsid w:val="00AD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C451F-B621-4C13-8F82-2FD7B754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24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24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24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24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4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24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24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24D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D24D7"/>
    <w:rPr>
      <w:color w:val="0000FF"/>
      <w:u w:val="single"/>
    </w:rPr>
  </w:style>
  <w:style w:type="paragraph" w:styleId="NormalWeb">
    <w:name w:val="Normal (Web)"/>
    <w:basedOn w:val="Normal"/>
    <w:uiPriority w:val="99"/>
    <w:semiHidden/>
    <w:unhideWhenUsed/>
    <w:rsid w:val="001D24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24D7"/>
    <w:rPr>
      <w:rFonts w:ascii="Courier New" w:eastAsia="Times New Roman" w:hAnsi="Courier New" w:cs="Courier New"/>
      <w:sz w:val="20"/>
      <w:szCs w:val="20"/>
    </w:rPr>
  </w:style>
  <w:style w:type="character" w:styleId="Strong">
    <w:name w:val="Strong"/>
    <w:basedOn w:val="DefaultParagraphFont"/>
    <w:uiPriority w:val="22"/>
    <w:qFormat/>
    <w:rsid w:val="001D24D7"/>
    <w:rPr>
      <w:b/>
      <w:bCs/>
    </w:rPr>
  </w:style>
  <w:style w:type="paragraph" w:styleId="HTMLPreformatted">
    <w:name w:val="HTML Preformatted"/>
    <w:basedOn w:val="Normal"/>
    <w:link w:val="HTMLPreformattedChar"/>
    <w:uiPriority w:val="99"/>
    <w:semiHidden/>
    <w:unhideWhenUsed/>
    <w:rsid w:val="001D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4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875155">
      <w:bodyDiv w:val="1"/>
      <w:marLeft w:val="0"/>
      <w:marRight w:val="0"/>
      <w:marTop w:val="0"/>
      <w:marBottom w:val="0"/>
      <w:divBdr>
        <w:top w:val="none" w:sz="0" w:space="0" w:color="auto"/>
        <w:left w:val="none" w:sz="0" w:space="0" w:color="auto"/>
        <w:bottom w:val="none" w:sz="0" w:space="0" w:color="auto"/>
        <w:right w:val="none" w:sz="0" w:space="0" w:color="auto"/>
      </w:divBdr>
      <w:divsChild>
        <w:div w:id="1735736919">
          <w:marLeft w:val="0"/>
          <w:marRight w:val="0"/>
          <w:marTop w:val="0"/>
          <w:marBottom w:val="0"/>
          <w:divBdr>
            <w:top w:val="none" w:sz="0" w:space="0" w:color="auto"/>
            <w:left w:val="none" w:sz="0" w:space="0" w:color="auto"/>
            <w:bottom w:val="none" w:sz="0" w:space="0" w:color="auto"/>
            <w:right w:val="none" w:sz="0" w:space="0" w:color="auto"/>
          </w:divBdr>
          <w:divsChild>
            <w:div w:id="1263415579">
              <w:marLeft w:val="0"/>
              <w:marRight w:val="0"/>
              <w:marTop w:val="0"/>
              <w:marBottom w:val="0"/>
              <w:divBdr>
                <w:top w:val="none" w:sz="0" w:space="0" w:color="auto"/>
                <w:left w:val="none" w:sz="0" w:space="0" w:color="auto"/>
                <w:bottom w:val="none" w:sz="0" w:space="0" w:color="auto"/>
                <w:right w:val="none" w:sz="0" w:space="0" w:color="auto"/>
              </w:divBdr>
              <w:divsChild>
                <w:div w:id="333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5250">
          <w:marLeft w:val="0"/>
          <w:marRight w:val="0"/>
          <w:marTop w:val="0"/>
          <w:marBottom w:val="0"/>
          <w:divBdr>
            <w:top w:val="none" w:sz="0" w:space="0" w:color="auto"/>
            <w:left w:val="none" w:sz="0" w:space="0" w:color="auto"/>
            <w:bottom w:val="none" w:sz="0" w:space="0" w:color="auto"/>
            <w:right w:val="none" w:sz="0" w:space="0" w:color="auto"/>
          </w:divBdr>
        </w:div>
        <w:div w:id="749620305">
          <w:marLeft w:val="0"/>
          <w:marRight w:val="0"/>
          <w:marTop w:val="0"/>
          <w:marBottom w:val="0"/>
          <w:divBdr>
            <w:top w:val="none" w:sz="0" w:space="0" w:color="auto"/>
            <w:left w:val="none" w:sz="0" w:space="0" w:color="auto"/>
            <w:bottom w:val="none" w:sz="0" w:space="0" w:color="auto"/>
            <w:right w:val="none" w:sz="0" w:space="0" w:color="auto"/>
          </w:divBdr>
          <w:divsChild>
            <w:div w:id="2057315842">
              <w:marLeft w:val="0"/>
              <w:marRight w:val="0"/>
              <w:marTop w:val="0"/>
              <w:marBottom w:val="0"/>
              <w:divBdr>
                <w:top w:val="none" w:sz="0" w:space="0" w:color="auto"/>
                <w:left w:val="none" w:sz="0" w:space="0" w:color="auto"/>
                <w:bottom w:val="none" w:sz="0" w:space="0" w:color="auto"/>
                <w:right w:val="none" w:sz="0" w:space="0" w:color="auto"/>
              </w:divBdr>
              <w:divsChild>
                <w:div w:id="1032530867">
                  <w:marLeft w:val="0"/>
                  <w:marRight w:val="0"/>
                  <w:marTop w:val="0"/>
                  <w:marBottom w:val="0"/>
                  <w:divBdr>
                    <w:top w:val="none" w:sz="0" w:space="0" w:color="auto"/>
                    <w:left w:val="none" w:sz="0" w:space="0" w:color="auto"/>
                    <w:bottom w:val="none" w:sz="0" w:space="0" w:color="auto"/>
                    <w:right w:val="none" w:sz="0" w:space="0" w:color="auto"/>
                  </w:divBdr>
                  <w:divsChild>
                    <w:div w:id="1775784864">
                      <w:marLeft w:val="0"/>
                      <w:marRight w:val="0"/>
                      <w:marTop w:val="0"/>
                      <w:marBottom w:val="0"/>
                      <w:divBdr>
                        <w:top w:val="none" w:sz="0" w:space="0" w:color="auto"/>
                        <w:left w:val="none" w:sz="0" w:space="0" w:color="auto"/>
                        <w:bottom w:val="none" w:sz="0" w:space="0" w:color="auto"/>
                        <w:right w:val="none" w:sz="0" w:space="0" w:color="auto"/>
                      </w:divBdr>
                    </w:div>
                    <w:div w:id="13010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91687">
          <w:marLeft w:val="0"/>
          <w:marRight w:val="0"/>
          <w:marTop w:val="0"/>
          <w:marBottom w:val="0"/>
          <w:divBdr>
            <w:top w:val="none" w:sz="0" w:space="0" w:color="auto"/>
            <w:left w:val="none" w:sz="0" w:space="0" w:color="auto"/>
            <w:bottom w:val="none" w:sz="0" w:space="0" w:color="auto"/>
            <w:right w:val="none" w:sz="0" w:space="0" w:color="auto"/>
          </w:divBdr>
          <w:divsChild>
            <w:div w:id="1468859160">
              <w:marLeft w:val="0"/>
              <w:marRight w:val="0"/>
              <w:marTop w:val="0"/>
              <w:marBottom w:val="0"/>
              <w:divBdr>
                <w:top w:val="none" w:sz="0" w:space="0" w:color="auto"/>
                <w:left w:val="none" w:sz="0" w:space="0" w:color="auto"/>
                <w:bottom w:val="none" w:sz="0" w:space="0" w:color="auto"/>
                <w:right w:val="none" w:sz="0" w:space="0" w:color="auto"/>
              </w:divBdr>
            </w:div>
            <w:div w:id="715012405">
              <w:marLeft w:val="0"/>
              <w:marRight w:val="0"/>
              <w:marTop w:val="0"/>
              <w:marBottom w:val="0"/>
              <w:divBdr>
                <w:top w:val="none" w:sz="0" w:space="0" w:color="auto"/>
                <w:left w:val="none" w:sz="0" w:space="0" w:color="auto"/>
                <w:bottom w:val="none" w:sz="0" w:space="0" w:color="auto"/>
                <w:right w:val="none" w:sz="0" w:space="0" w:color="auto"/>
              </w:divBdr>
            </w:div>
            <w:div w:id="887498106">
              <w:marLeft w:val="0"/>
              <w:marRight w:val="0"/>
              <w:marTop w:val="0"/>
              <w:marBottom w:val="0"/>
              <w:divBdr>
                <w:top w:val="none" w:sz="0" w:space="0" w:color="auto"/>
                <w:left w:val="none" w:sz="0" w:space="0" w:color="auto"/>
                <w:bottom w:val="none" w:sz="0" w:space="0" w:color="auto"/>
                <w:right w:val="none" w:sz="0" w:space="0" w:color="auto"/>
              </w:divBdr>
            </w:div>
            <w:div w:id="1505704876">
              <w:marLeft w:val="0"/>
              <w:marRight w:val="0"/>
              <w:marTop w:val="0"/>
              <w:marBottom w:val="0"/>
              <w:divBdr>
                <w:top w:val="none" w:sz="0" w:space="0" w:color="auto"/>
                <w:left w:val="none" w:sz="0" w:space="0" w:color="auto"/>
                <w:bottom w:val="none" w:sz="0" w:space="0" w:color="auto"/>
                <w:right w:val="none" w:sz="0" w:space="0" w:color="auto"/>
              </w:divBdr>
            </w:div>
            <w:div w:id="1530073152">
              <w:marLeft w:val="0"/>
              <w:marRight w:val="0"/>
              <w:marTop w:val="0"/>
              <w:marBottom w:val="0"/>
              <w:divBdr>
                <w:top w:val="none" w:sz="0" w:space="0" w:color="auto"/>
                <w:left w:val="none" w:sz="0" w:space="0" w:color="auto"/>
                <w:bottom w:val="none" w:sz="0" w:space="0" w:color="auto"/>
                <w:right w:val="none" w:sz="0" w:space="0" w:color="auto"/>
              </w:divBdr>
            </w:div>
            <w:div w:id="707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1437</Words>
  <Characters>8193</Characters>
  <Application>Microsoft Office Word</Application>
  <DocSecurity>0</DocSecurity>
  <Lines>68</Lines>
  <Paragraphs>19</Paragraphs>
  <ScaleCrop>false</ScaleCrop>
  <Company>Capgemini</Company>
  <LinksUpToDate>false</LinksUpToDate>
  <CharactersWithSpaces>9611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Nilakantha</dc:creator>
  <cp:keywords/>
  <dc:description/>
  <cp:lastModifiedBy>Deo, Nilakantha</cp:lastModifiedBy>
  <cp:revision>1</cp:revision>
  <dcterms:created xsi:type="dcterms:W3CDTF">2017-10-09T12:10:00Z</dcterms:created>
  <dcterms:modified xsi:type="dcterms:W3CDTF">2017-10-09T12:14:00Z</dcterms:modified>
</cp:coreProperties>
</file>