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E0A6" w14:textId="0C21D389" w:rsidR="00084234" w:rsidRPr="00084234" w:rsidRDefault="00084234" w:rsidP="00084234">
      <w:pPr>
        <w:jc w:val="center"/>
        <w:rPr>
          <w:b/>
          <w:bCs/>
          <w:sz w:val="32"/>
          <w:szCs w:val="32"/>
          <w:u w:val="single"/>
        </w:rPr>
      </w:pPr>
      <w:r w:rsidRPr="00084234">
        <w:rPr>
          <w:b/>
          <w:bCs/>
          <w:sz w:val="32"/>
          <w:szCs w:val="32"/>
          <w:highlight w:val="yellow"/>
          <w:u w:val="single"/>
        </w:rPr>
        <w:t xml:space="preserve">Boot </w:t>
      </w:r>
      <w:r w:rsidR="00A4748B">
        <w:rPr>
          <w:b/>
          <w:bCs/>
          <w:sz w:val="32"/>
          <w:szCs w:val="32"/>
          <w:highlight w:val="yellow"/>
          <w:u w:val="single"/>
        </w:rPr>
        <w:t>process</w:t>
      </w:r>
      <w:r w:rsidRPr="00084234">
        <w:rPr>
          <w:b/>
          <w:bCs/>
          <w:sz w:val="32"/>
          <w:szCs w:val="32"/>
          <w:highlight w:val="yellow"/>
          <w:u w:val="single"/>
        </w:rPr>
        <w:t xml:space="preserve"> in Linux O</w:t>
      </w:r>
      <w:r w:rsidRPr="00A4748B">
        <w:rPr>
          <w:b/>
          <w:bCs/>
          <w:sz w:val="32"/>
          <w:szCs w:val="32"/>
          <w:highlight w:val="yellow"/>
          <w:u w:val="single"/>
        </w:rPr>
        <w:t>S</w:t>
      </w:r>
      <w:r w:rsidR="00A4748B">
        <w:rPr>
          <w:b/>
          <w:bCs/>
          <w:sz w:val="32"/>
          <w:szCs w:val="32"/>
          <w:highlight w:val="yellow"/>
          <w:u w:val="single"/>
        </w:rPr>
        <w:t xml:space="preserve"> </w:t>
      </w:r>
      <w:r w:rsidR="00A4748B" w:rsidRPr="00A4748B">
        <w:rPr>
          <w:b/>
          <w:bCs/>
          <w:sz w:val="32"/>
          <w:szCs w:val="32"/>
          <w:highlight w:val="yellow"/>
          <w:u w:val="single"/>
        </w:rPr>
        <w:t>(6&amp;7)</w:t>
      </w:r>
    </w:p>
    <w:p w14:paraId="3AD7856E" w14:textId="7A0B9CBF" w:rsidR="00084234" w:rsidRDefault="00084234"/>
    <w:p w14:paraId="48E50DEC" w14:textId="2CC27D31" w:rsidR="007F08F6" w:rsidRPr="00EB1781" w:rsidRDefault="00084234">
      <w:pPr>
        <w:rPr>
          <w:color w:val="2E74B5" w:themeColor="accent5" w:themeShade="BF"/>
        </w:rPr>
      </w:pPr>
      <w:r w:rsidRPr="00EB1781">
        <w:rPr>
          <w:color w:val="2E74B5" w:themeColor="accent5" w:themeShade="BF"/>
        </w:rPr>
        <w:t xml:space="preserve">The boot sequence </w:t>
      </w:r>
      <w:proofErr w:type="gramStart"/>
      <w:r w:rsidRPr="00EB1781">
        <w:rPr>
          <w:color w:val="2E74B5" w:themeColor="accent5" w:themeShade="BF"/>
        </w:rPr>
        <w:t>start</w:t>
      </w:r>
      <w:proofErr w:type="gramEnd"/>
      <w:r w:rsidRPr="00EB1781">
        <w:rPr>
          <w:color w:val="2E74B5" w:themeColor="accent5" w:themeShade="BF"/>
        </w:rPr>
        <w:t xml:space="preserve"> when we turn on the computer and it is continues until our computer reach login prompt.</w:t>
      </w:r>
      <w:bookmarkStart w:id="0" w:name="_GoBack"/>
      <w:bookmarkEnd w:id="0"/>
    </w:p>
    <w:p w14:paraId="3C497B52" w14:textId="031A24FF" w:rsidR="007F08F6" w:rsidRPr="004400FC" w:rsidRDefault="007F08F6">
      <w:pPr>
        <w:rPr>
          <w:b/>
          <w:bCs/>
          <w:color w:val="2E74B5" w:themeColor="accent5" w:themeShade="BF"/>
        </w:rPr>
      </w:pPr>
      <w:r w:rsidRPr="004400FC">
        <w:rPr>
          <w:b/>
          <w:bCs/>
          <w:color w:val="2E74B5" w:themeColor="accent5" w:themeShade="BF"/>
        </w:rPr>
        <w:t>Below are the booting steps of Linux OS:</w:t>
      </w:r>
    </w:p>
    <w:p w14:paraId="1D09F892" w14:textId="44C322DF" w:rsidR="007F08F6" w:rsidRDefault="009A771A" w:rsidP="009A771A">
      <w:pPr>
        <w:jc w:val="center"/>
      </w:pPr>
      <w:r>
        <w:rPr>
          <w:noProof/>
        </w:rPr>
        <w:drawing>
          <wp:inline distT="0" distB="0" distL="0" distR="0" wp14:anchorId="5CFFD669" wp14:editId="5DD162AB">
            <wp:extent cx="36861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C4E" w14:textId="44022744" w:rsidR="009A771A" w:rsidRDefault="009A771A" w:rsidP="009A771A"/>
    <w:p w14:paraId="21A927C2" w14:textId="3FFAFA14" w:rsidR="009A771A" w:rsidRPr="00EB1781" w:rsidRDefault="009A771A" w:rsidP="009A771A">
      <w:pPr>
        <w:pStyle w:val="ListParagraph"/>
        <w:numPr>
          <w:ilvl w:val="0"/>
          <w:numId w:val="1"/>
        </w:numPr>
        <w:rPr>
          <w:color w:val="0070C0"/>
        </w:rPr>
      </w:pPr>
      <w:r w:rsidRPr="00EB1781">
        <w:rPr>
          <w:color w:val="0070C0"/>
        </w:rPr>
        <w:t xml:space="preserve">When we press the power on button, first of all </w:t>
      </w:r>
      <w:r w:rsidRPr="00EB1781">
        <w:rPr>
          <w:color w:val="0070C0"/>
          <w:highlight w:val="green"/>
        </w:rPr>
        <w:t>BIOS (Basic input output system)</w:t>
      </w:r>
      <w:r w:rsidRPr="00EB1781">
        <w:rPr>
          <w:color w:val="0070C0"/>
        </w:rPr>
        <w:t xml:space="preserve"> loaded and it looks the boot loader as sequence </w:t>
      </w:r>
      <w:proofErr w:type="gramStart"/>
      <w:r w:rsidRPr="00EB1781">
        <w:rPr>
          <w:color w:val="0070C0"/>
        </w:rPr>
        <w:t>( CD</w:t>
      </w:r>
      <w:proofErr w:type="gramEnd"/>
      <w:r w:rsidRPr="00EB1781">
        <w:rPr>
          <w:color w:val="0070C0"/>
        </w:rPr>
        <w:t>, Floppy or Hard disk ) and proceed with boot loader program in the memory. Then, it loads and execute the MBR.</w:t>
      </w:r>
    </w:p>
    <w:p w14:paraId="1A58A689" w14:textId="77777777" w:rsidR="00801E33" w:rsidRPr="00EB1781" w:rsidRDefault="00801E33" w:rsidP="00801E33">
      <w:pPr>
        <w:pStyle w:val="ListParagraph"/>
        <w:rPr>
          <w:color w:val="0070C0"/>
        </w:rPr>
      </w:pPr>
    </w:p>
    <w:p w14:paraId="34DAD9E4" w14:textId="21A78EC3" w:rsidR="009A771A" w:rsidRPr="00EB1781" w:rsidRDefault="009A771A" w:rsidP="009A771A">
      <w:pPr>
        <w:pStyle w:val="ListParagraph"/>
        <w:numPr>
          <w:ilvl w:val="0"/>
          <w:numId w:val="1"/>
        </w:numPr>
        <w:rPr>
          <w:color w:val="0070C0"/>
        </w:rPr>
      </w:pPr>
      <w:r w:rsidRPr="00EB1781">
        <w:rPr>
          <w:color w:val="0070C0"/>
        </w:rPr>
        <w:t xml:space="preserve">Now, </w:t>
      </w:r>
      <w:r w:rsidRPr="00EB1781">
        <w:rPr>
          <w:color w:val="0070C0"/>
          <w:highlight w:val="green"/>
        </w:rPr>
        <w:t xml:space="preserve">MBR </w:t>
      </w:r>
      <w:proofErr w:type="gramStart"/>
      <w:r w:rsidRPr="00EB1781">
        <w:rPr>
          <w:color w:val="0070C0"/>
          <w:highlight w:val="green"/>
        </w:rPr>
        <w:t>( Master</w:t>
      </w:r>
      <w:proofErr w:type="gramEnd"/>
      <w:r w:rsidRPr="00EB1781">
        <w:rPr>
          <w:color w:val="0070C0"/>
          <w:highlight w:val="green"/>
        </w:rPr>
        <w:t xml:space="preserve"> boot record )</w:t>
      </w:r>
      <w:r w:rsidRPr="00EB1781">
        <w:rPr>
          <w:color w:val="0070C0"/>
        </w:rPr>
        <w:t xml:space="preserve"> which is located in first sector of your bootable disk</w:t>
      </w:r>
      <w:r w:rsidR="002C1A62" w:rsidRPr="00EB1781">
        <w:rPr>
          <w:color w:val="0070C0"/>
        </w:rPr>
        <w:t xml:space="preserve"> and it contains primary boot loader information and partitions table of your bootable disk. After reading the partition table it </w:t>
      </w:r>
      <w:proofErr w:type="gramStart"/>
      <w:r w:rsidR="002C1A62" w:rsidRPr="00EB1781">
        <w:rPr>
          <w:color w:val="0070C0"/>
        </w:rPr>
        <w:t>find</w:t>
      </w:r>
      <w:proofErr w:type="gramEnd"/>
      <w:r w:rsidR="002C1A62" w:rsidRPr="00EB1781">
        <w:rPr>
          <w:color w:val="0070C0"/>
        </w:rPr>
        <w:t xml:space="preserve"> the GRUB location and load it in system memory.</w:t>
      </w:r>
    </w:p>
    <w:p w14:paraId="46163FB5" w14:textId="77777777" w:rsidR="00801E33" w:rsidRPr="00EB1781" w:rsidRDefault="00801E33" w:rsidP="00801E33">
      <w:pPr>
        <w:pStyle w:val="ListParagraph"/>
        <w:rPr>
          <w:color w:val="0070C0"/>
        </w:rPr>
      </w:pPr>
    </w:p>
    <w:p w14:paraId="01DBB6D8" w14:textId="3255BB6A" w:rsidR="00542970" w:rsidRPr="00EB1781" w:rsidRDefault="002C1A62" w:rsidP="009A771A">
      <w:pPr>
        <w:pStyle w:val="ListParagraph"/>
        <w:numPr>
          <w:ilvl w:val="0"/>
          <w:numId w:val="1"/>
        </w:numPr>
        <w:rPr>
          <w:color w:val="0070C0"/>
        </w:rPr>
      </w:pPr>
      <w:r w:rsidRPr="00EB1781">
        <w:rPr>
          <w:color w:val="0070C0"/>
        </w:rPr>
        <w:t>Now</w:t>
      </w:r>
      <w:r w:rsidR="00801E33" w:rsidRPr="00EB1781">
        <w:rPr>
          <w:color w:val="0070C0"/>
        </w:rPr>
        <w:t>,</w:t>
      </w:r>
      <w:r w:rsidR="00542970" w:rsidRPr="00EB1781">
        <w:rPr>
          <w:color w:val="0070C0"/>
        </w:rPr>
        <w:t xml:space="preserve"> </w:t>
      </w:r>
      <w:r w:rsidRPr="00EB1781">
        <w:rPr>
          <w:color w:val="0070C0"/>
          <w:highlight w:val="green"/>
        </w:rPr>
        <w:t xml:space="preserve">GRUB </w:t>
      </w:r>
      <w:proofErr w:type="gramStart"/>
      <w:r w:rsidRPr="00EB1781">
        <w:rPr>
          <w:color w:val="0070C0"/>
          <w:highlight w:val="green"/>
        </w:rPr>
        <w:t>( Grand</w:t>
      </w:r>
      <w:proofErr w:type="gramEnd"/>
      <w:r w:rsidRPr="00EB1781">
        <w:rPr>
          <w:color w:val="0070C0"/>
          <w:highlight w:val="green"/>
        </w:rPr>
        <w:t xml:space="preserve"> Unified boot loader )</w:t>
      </w:r>
      <w:r w:rsidR="00801E33" w:rsidRPr="00EB1781">
        <w:rPr>
          <w:color w:val="0070C0"/>
        </w:rPr>
        <w:t xml:space="preserve"> loads the kernel image and </w:t>
      </w:r>
      <w:proofErr w:type="spellStart"/>
      <w:r w:rsidR="00801E33" w:rsidRPr="00EB1781">
        <w:rPr>
          <w:color w:val="0070C0"/>
        </w:rPr>
        <w:t>initramfs</w:t>
      </w:r>
      <w:proofErr w:type="spellEnd"/>
      <w:r w:rsidR="00801E33" w:rsidRPr="00EB1781">
        <w:rPr>
          <w:color w:val="0070C0"/>
        </w:rPr>
        <w:t>/</w:t>
      </w:r>
      <w:proofErr w:type="spellStart"/>
      <w:r w:rsidR="00801E33" w:rsidRPr="00EB1781">
        <w:rPr>
          <w:color w:val="0070C0"/>
        </w:rPr>
        <w:t>initrd</w:t>
      </w:r>
      <w:proofErr w:type="spellEnd"/>
      <w:r w:rsidR="00801E33" w:rsidRPr="00EB1781">
        <w:rPr>
          <w:color w:val="0070C0"/>
        </w:rPr>
        <w:t xml:space="preserve"> image.</w:t>
      </w:r>
      <w:r w:rsidRPr="00EB1781">
        <w:rPr>
          <w:color w:val="0070C0"/>
        </w:rPr>
        <w:t xml:space="preserve"> </w:t>
      </w:r>
      <w:r w:rsidR="00542970" w:rsidRPr="00EB1781">
        <w:rPr>
          <w:color w:val="0070C0"/>
        </w:rPr>
        <w:t xml:space="preserve">You can choose any kernel version in grub but by default it </w:t>
      </w:r>
      <w:proofErr w:type="gramStart"/>
      <w:r w:rsidR="00542970" w:rsidRPr="00EB1781">
        <w:rPr>
          <w:color w:val="0070C0"/>
        </w:rPr>
        <w:t>load</w:t>
      </w:r>
      <w:proofErr w:type="gramEnd"/>
      <w:r w:rsidR="00542970" w:rsidRPr="00EB1781">
        <w:rPr>
          <w:color w:val="0070C0"/>
        </w:rPr>
        <w:t xml:space="preserve"> the kernel as mentioned in its configuration file.</w:t>
      </w:r>
    </w:p>
    <w:p w14:paraId="2DF19113" w14:textId="18476894" w:rsidR="00542970" w:rsidRDefault="00542970" w:rsidP="00542970">
      <w:pPr>
        <w:pStyle w:val="ListParagraph"/>
      </w:pPr>
      <w:r>
        <w:rPr>
          <w:noProof/>
        </w:rPr>
        <w:lastRenderedPageBreak/>
        <w:drawing>
          <wp:inline distT="0" distB="0" distL="0" distR="0" wp14:anchorId="0683B2C3" wp14:editId="24E791D9">
            <wp:extent cx="4752975" cy="262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208" cy="26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4E90" w14:textId="77777777" w:rsidR="00542970" w:rsidRDefault="00542970" w:rsidP="00542970">
      <w:pPr>
        <w:pStyle w:val="ListParagraph"/>
      </w:pPr>
    </w:p>
    <w:p w14:paraId="7F3A2141" w14:textId="77777777" w:rsidR="00542970" w:rsidRDefault="00542970" w:rsidP="00542970">
      <w:pPr>
        <w:pStyle w:val="ListParagraph"/>
      </w:pPr>
    </w:p>
    <w:p w14:paraId="15537395" w14:textId="73C1EBD5" w:rsidR="00542970" w:rsidRPr="00EB1781" w:rsidRDefault="00542970" w:rsidP="00542970">
      <w:pPr>
        <w:pStyle w:val="ListParagraph"/>
        <w:rPr>
          <w:color w:val="0070C0"/>
        </w:rPr>
      </w:pPr>
      <w:r w:rsidRPr="00EB1781">
        <w:rPr>
          <w:color w:val="0070C0"/>
        </w:rPr>
        <w:t>GRUB configuration file in Centos vir</w:t>
      </w:r>
      <w:proofErr w:type="gramStart"/>
      <w:r w:rsidRPr="00EB1781">
        <w:rPr>
          <w:color w:val="0070C0"/>
        </w:rPr>
        <w:t>7 :</w:t>
      </w:r>
      <w:proofErr w:type="gramEnd"/>
      <w:r w:rsidRPr="00EB1781">
        <w:rPr>
          <w:color w:val="0070C0"/>
        </w:rPr>
        <w:t xml:space="preserve"> </w:t>
      </w:r>
    </w:p>
    <w:p w14:paraId="5228A3E9" w14:textId="77777777" w:rsidR="00542970" w:rsidRPr="00EB1781" w:rsidRDefault="00542970" w:rsidP="00542970">
      <w:pPr>
        <w:pStyle w:val="ListParagraph"/>
        <w:rPr>
          <w:color w:val="0070C0"/>
        </w:rPr>
      </w:pPr>
    </w:p>
    <w:p w14:paraId="49DF3599" w14:textId="7C250B97" w:rsidR="002C1A62" w:rsidRPr="00EB1781" w:rsidRDefault="00542970" w:rsidP="00542970">
      <w:pPr>
        <w:pStyle w:val="ListParagraph"/>
        <w:rPr>
          <w:color w:val="0070C0"/>
        </w:rPr>
      </w:pPr>
      <w:r w:rsidRPr="00EB1781">
        <w:rPr>
          <w:color w:val="0070C0"/>
        </w:rPr>
        <w:t>/</w:t>
      </w:r>
      <w:proofErr w:type="spellStart"/>
      <w:r w:rsidRPr="00EB1781">
        <w:rPr>
          <w:color w:val="0070C0"/>
        </w:rPr>
        <w:t>etc</w:t>
      </w:r>
      <w:proofErr w:type="spellEnd"/>
      <w:r w:rsidRPr="00EB1781">
        <w:rPr>
          <w:color w:val="0070C0"/>
        </w:rPr>
        <w:t>/grub2.cfg is the soft link with -&gt; /boot/grub2/</w:t>
      </w:r>
      <w:proofErr w:type="spellStart"/>
      <w:r w:rsidRPr="00EB1781">
        <w:rPr>
          <w:color w:val="0070C0"/>
        </w:rPr>
        <w:t>grub.cfg</w:t>
      </w:r>
      <w:proofErr w:type="spellEnd"/>
    </w:p>
    <w:p w14:paraId="343A99EA" w14:textId="472F7BCD" w:rsidR="00542970" w:rsidRDefault="00542970" w:rsidP="00542970">
      <w:pPr>
        <w:pStyle w:val="ListParagraph"/>
      </w:pPr>
    </w:p>
    <w:p w14:paraId="03AD407E" w14:textId="276FB9DD" w:rsidR="00542970" w:rsidRDefault="00542970" w:rsidP="00542970">
      <w:pPr>
        <w:pStyle w:val="ListParagraph"/>
      </w:pPr>
      <w:r>
        <w:rPr>
          <w:noProof/>
        </w:rPr>
        <w:drawing>
          <wp:inline distT="0" distB="0" distL="0" distR="0" wp14:anchorId="1BFD3196" wp14:editId="418BB370">
            <wp:extent cx="5943600" cy="436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1587" w14:textId="08120498" w:rsidR="00542970" w:rsidRDefault="00542970" w:rsidP="00542970">
      <w:pPr>
        <w:pStyle w:val="ListParagraph"/>
      </w:pPr>
    </w:p>
    <w:p w14:paraId="3646E81A" w14:textId="6FF36BA4" w:rsidR="00542970" w:rsidRPr="00EB1781" w:rsidRDefault="00542970" w:rsidP="00542970">
      <w:pPr>
        <w:pStyle w:val="ListParagraph"/>
        <w:rPr>
          <w:color w:val="0070C0"/>
        </w:rPr>
      </w:pPr>
      <w:r w:rsidRPr="00EB1781">
        <w:rPr>
          <w:color w:val="0070C0"/>
        </w:rPr>
        <w:t>GRUB configuration file in Centos vir</w:t>
      </w:r>
      <w:proofErr w:type="gramStart"/>
      <w:r w:rsidRPr="00EB1781">
        <w:rPr>
          <w:color w:val="0070C0"/>
        </w:rPr>
        <w:t>6 :</w:t>
      </w:r>
      <w:proofErr w:type="gramEnd"/>
    </w:p>
    <w:p w14:paraId="68755542" w14:textId="7854A75B" w:rsidR="00542970" w:rsidRPr="00EB1781" w:rsidRDefault="00542970" w:rsidP="00542970">
      <w:pPr>
        <w:pStyle w:val="ListParagraph"/>
        <w:rPr>
          <w:color w:val="0070C0"/>
        </w:rPr>
      </w:pPr>
    </w:p>
    <w:p w14:paraId="62A53ADA" w14:textId="14480450" w:rsidR="00542970" w:rsidRPr="00EB1781" w:rsidRDefault="00542970" w:rsidP="00542970">
      <w:pPr>
        <w:pStyle w:val="ListParagraph"/>
        <w:rPr>
          <w:color w:val="0070C0"/>
        </w:rPr>
      </w:pPr>
      <w:r w:rsidRPr="00EB1781">
        <w:rPr>
          <w:color w:val="0070C0"/>
        </w:rPr>
        <w:t>/</w:t>
      </w:r>
      <w:proofErr w:type="spellStart"/>
      <w:r w:rsidRPr="00EB1781">
        <w:rPr>
          <w:color w:val="0070C0"/>
        </w:rPr>
        <w:t>etc</w:t>
      </w:r>
      <w:proofErr w:type="spellEnd"/>
      <w:r w:rsidRPr="00EB1781">
        <w:rPr>
          <w:color w:val="0070C0"/>
        </w:rPr>
        <w:t>/</w:t>
      </w:r>
      <w:proofErr w:type="spellStart"/>
      <w:r w:rsidRPr="00EB1781">
        <w:rPr>
          <w:color w:val="0070C0"/>
        </w:rPr>
        <w:t>grub.conf</w:t>
      </w:r>
      <w:proofErr w:type="spellEnd"/>
      <w:r w:rsidRPr="00EB1781">
        <w:rPr>
          <w:color w:val="0070C0"/>
        </w:rPr>
        <w:t xml:space="preserve"> is soft link with -&gt; /boot/grub/</w:t>
      </w:r>
      <w:proofErr w:type="spellStart"/>
      <w:r w:rsidRPr="00EB1781">
        <w:rPr>
          <w:color w:val="0070C0"/>
        </w:rPr>
        <w:t>grub.conf</w:t>
      </w:r>
      <w:proofErr w:type="spellEnd"/>
    </w:p>
    <w:p w14:paraId="29DA2DAE" w14:textId="1E03A50E" w:rsidR="00542970" w:rsidRDefault="00542970" w:rsidP="00542970">
      <w:pPr>
        <w:pStyle w:val="ListParagraph"/>
      </w:pPr>
    </w:p>
    <w:p w14:paraId="0CDFD1DF" w14:textId="45F96D00" w:rsidR="00801E33" w:rsidRDefault="00F07C11" w:rsidP="00542970">
      <w:pPr>
        <w:pStyle w:val="ListParagraph"/>
      </w:pPr>
      <w:r>
        <w:rPr>
          <w:noProof/>
        </w:rPr>
        <w:drawing>
          <wp:inline distT="0" distB="0" distL="0" distR="0" wp14:anchorId="083DDE88" wp14:editId="255EEEBC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7684" w14:textId="40EA4D71" w:rsidR="00F07C11" w:rsidRDefault="00F07C11" w:rsidP="00542970">
      <w:pPr>
        <w:pStyle w:val="ListParagraph"/>
      </w:pPr>
    </w:p>
    <w:p w14:paraId="77A9B752" w14:textId="4BA47F9F" w:rsidR="00F07C11" w:rsidRPr="00EB1781" w:rsidRDefault="00F07C11" w:rsidP="00F07C11">
      <w:pPr>
        <w:pStyle w:val="ListParagraph"/>
        <w:numPr>
          <w:ilvl w:val="0"/>
          <w:numId w:val="1"/>
        </w:numPr>
        <w:rPr>
          <w:color w:val="0070C0"/>
        </w:rPr>
      </w:pPr>
      <w:proofErr w:type="gramStart"/>
      <w:r w:rsidRPr="00EB1781">
        <w:rPr>
          <w:b/>
          <w:bCs/>
          <w:color w:val="0070C0"/>
          <w:highlight w:val="green"/>
        </w:rPr>
        <w:t>Kernel :</w:t>
      </w:r>
      <w:proofErr w:type="gramEnd"/>
      <w:r w:rsidRPr="00EB1781">
        <w:rPr>
          <w:color w:val="0070C0"/>
        </w:rPr>
        <w:t xml:space="preserve"> Kernel is the core part of operating system which act like a bridge between applications and hardware of the computer. </w:t>
      </w:r>
    </w:p>
    <w:p w14:paraId="00C0C48B" w14:textId="70C6721C" w:rsidR="00F07C11" w:rsidRPr="00EB1781" w:rsidRDefault="00F07C11" w:rsidP="00F07C11">
      <w:pPr>
        <w:pStyle w:val="ListParagraph"/>
        <w:rPr>
          <w:color w:val="0070C0"/>
        </w:rPr>
      </w:pPr>
      <w:r w:rsidRPr="00EB1781">
        <w:rPr>
          <w:color w:val="0070C0"/>
        </w:rPr>
        <w:t>Kernel load the initial root file system</w:t>
      </w:r>
      <w:r w:rsidR="006B57A7" w:rsidRPr="00EB1781">
        <w:rPr>
          <w:color w:val="0070C0"/>
        </w:rPr>
        <w:t xml:space="preserve"> and necessary driver modules which need to load the real root file system</w:t>
      </w:r>
      <w:r w:rsidRPr="00EB1781">
        <w:rPr>
          <w:color w:val="0070C0"/>
        </w:rPr>
        <w:t xml:space="preserve"> with the help of </w:t>
      </w:r>
      <w:proofErr w:type="spellStart"/>
      <w:r w:rsidR="00465A34" w:rsidRPr="00EB1781">
        <w:rPr>
          <w:color w:val="0070C0"/>
        </w:rPr>
        <w:t>initrd</w:t>
      </w:r>
      <w:proofErr w:type="spellEnd"/>
      <w:r w:rsidR="00465A34" w:rsidRPr="00EB1781">
        <w:rPr>
          <w:color w:val="0070C0"/>
        </w:rPr>
        <w:t xml:space="preserve"> (initial ram disk)</w:t>
      </w:r>
      <w:r w:rsidR="006B57A7" w:rsidRPr="00EB1781">
        <w:rPr>
          <w:color w:val="0070C0"/>
        </w:rPr>
        <w:t>/</w:t>
      </w:r>
      <w:proofErr w:type="spellStart"/>
      <w:proofErr w:type="gramStart"/>
      <w:r w:rsidR="006B57A7" w:rsidRPr="00EB1781">
        <w:rPr>
          <w:color w:val="0070C0"/>
        </w:rPr>
        <w:t>initramfs</w:t>
      </w:r>
      <w:proofErr w:type="spellEnd"/>
      <w:r w:rsidR="006B57A7" w:rsidRPr="00EB1781">
        <w:rPr>
          <w:color w:val="0070C0"/>
        </w:rPr>
        <w:t>(</w:t>
      </w:r>
      <w:proofErr w:type="gramEnd"/>
      <w:r w:rsidR="006B57A7" w:rsidRPr="00EB1781">
        <w:rPr>
          <w:color w:val="0070C0"/>
        </w:rPr>
        <w:t xml:space="preserve">initial ram file system) </w:t>
      </w:r>
      <w:r w:rsidR="00465A34" w:rsidRPr="00EB1781">
        <w:rPr>
          <w:color w:val="0070C0"/>
        </w:rPr>
        <w:t>image</w:t>
      </w:r>
      <w:r w:rsidR="006B57A7" w:rsidRPr="00EB1781">
        <w:rPr>
          <w:color w:val="0070C0"/>
        </w:rPr>
        <w:t>.</w:t>
      </w:r>
      <w:r w:rsidR="007D6DB7" w:rsidRPr="00EB1781">
        <w:rPr>
          <w:color w:val="0070C0"/>
        </w:rPr>
        <w:t xml:space="preserve"> After that it start the </w:t>
      </w:r>
      <w:proofErr w:type="spellStart"/>
      <w:r w:rsidR="007D6DB7" w:rsidRPr="00EB1781">
        <w:rPr>
          <w:color w:val="0070C0"/>
        </w:rPr>
        <w:t>init</w:t>
      </w:r>
      <w:proofErr w:type="spellEnd"/>
      <w:r w:rsidR="007D6DB7" w:rsidRPr="00EB1781">
        <w:rPr>
          <w:color w:val="0070C0"/>
        </w:rPr>
        <w:t xml:space="preserve"> process (in Linux 6) or </w:t>
      </w:r>
      <w:proofErr w:type="spellStart"/>
      <w:r w:rsidR="007D6DB7" w:rsidRPr="00EB1781">
        <w:rPr>
          <w:color w:val="0070C0"/>
        </w:rPr>
        <w:t>systemd</w:t>
      </w:r>
      <w:proofErr w:type="spellEnd"/>
      <w:r w:rsidR="007D6DB7" w:rsidRPr="00EB1781">
        <w:rPr>
          <w:color w:val="0070C0"/>
        </w:rPr>
        <w:t xml:space="preserve"> process (in Linux7).</w:t>
      </w:r>
    </w:p>
    <w:p w14:paraId="4DA676CB" w14:textId="0628216B" w:rsidR="006B57A7" w:rsidRPr="00EB1781" w:rsidRDefault="006B57A7" w:rsidP="00F07C11">
      <w:pPr>
        <w:pStyle w:val="ListParagraph"/>
        <w:rPr>
          <w:color w:val="0070C0"/>
        </w:rPr>
      </w:pPr>
    </w:p>
    <w:p w14:paraId="7F0E7606" w14:textId="77777777" w:rsidR="007D6DB7" w:rsidRPr="00EB1781" w:rsidRDefault="007D6DB7" w:rsidP="006B57A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B1781">
        <w:rPr>
          <w:b/>
          <w:bCs/>
          <w:color w:val="0070C0"/>
        </w:rPr>
        <w:t>In Linux 6:</w:t>
      </w:r>
    </w:p>
    <w:p w14:paraId="608DDDCD" w14:textId="56915CCE" w:rsidR="007D6DB7" w:rsidRPr="00EB1781" w:rsidRDefault="007D6DB7" w:rsidP="007D6DB7">
      <w:pPr>
        <w:pStyle w:val="ListParagraph"/>
        <w:ind w:firstLine="720"/>
        <w:rPr>
          <w:color w:val="0070C0"/>
        </w:rPr>
      </w:pPr>
      <w:r w:rsidRPr="00EB1781">
        <w:rPr>
          <w:color w:val="0070C0"/>
        </w:rPr>
        <w:t>T</w:t>
      </w:r>
      <w:r w:rsidR="006B57A7" w:rsidRPr="00EB1781">
        <w:rPr>
          <w:color w:val="0070C0"/>
        </w:rPr>
        <w:t xml:space="preserve">he </w:t>
      </w:r>
      <w:proofErr w:type="spellStart"/>
      <w:r w:rsidR="006B57A7" w:rsidRPr="00EB1781">
        <w:rPr>
          <w:color w:val="0070C0"/>
        </w:rPr>
        <w:t>init</w:t>
      </w:r>
      <w:proofErr w:type="spellEnd"/>
      <w:r w:rsidR="006B57A7" w:rsidRPr="00EB1781">
        <w:rPr>
          <w:color w:val="0070C0"/>
        </w:rPr>
        <w:t xml:space="preserve"> process</w:t>
      </w:r>
      <w:r w:rsidRPr="00EB1781">
        <w:rPr>
          <w:color w:val="0070C0"/>
        </w:rPr>
        <w:t xml:space="preserve"> </w:t>
      </w:r>
      <w:r w:rsidR="006B57A7" w:rsidRPr="00EB1781">
        <w:rPr>
          <w:color w:val="0070C0"/>
        </w:rPr>
        <w:t xml:space="preserve">load the default </w:t>
      </w:r>
      <w:proofErr w:type="spellStart"/>
      <w:r w:rsidR="006B57A7" w:rsidRPr="00EB1781">
        <w:rPr>
          <w:color w:val="0070C0"/>
        </w:rPr>
        <w:t>runlevel</w:t>
      </w:r>
      <w:proofErr w:type="spellEnd"/>
      <w:r w:rsidR="006B57A7" w:rsidRPr="00EB1781">
        <w:rPr>
          <w:color w:val="0070C0"/>
        </w:rPr>
        <w:t xml:space="preserve"> as mentioned in the “/</w:t>
      </w:r>
      <w:proofErr w:type="spellStart"/>
      <w:r w:rsidR="006B57A7" w:rsidRPr="00EB1781">
        <w:rPr>
          <w:color w:val="0070C0"/>
        </w:rPr>
        <w:t>etc</w:t>
      </w:r>
      <w:proofErr w:type="spellEnd"/>
      <w:r w:rsidR="006B57A7" w:rsidRPr="00EB1781">
        <w:rPr>
          <w:color w:val="0070C0"/>
        </w:rPr>
        <w:t>/</w:t>
      </w:r>
      <w:proofErr w:type="spellStart"/>
      <w:r w:rsidR="006B57A7" w:rsidRPr="00EB1781">
        <w:rPr>
          <w:color w:val="0070C0"/>
        </w:rPr>
        <w:t>inittab</w:t>
      </w:r>
      <w:proofErr w:type="spellEnd"/>
      <w:r w:rsidR="006B57A7" w:rsidRPr="00EB1781">
        <w:rPr>
          <w:color w:val="0070C0"/>
        </w:rPr>
        <w:t>” file</w:t>
      </w:r>
      <w:r w:rsidRPr="00EB1781">
        <w:rPr>
          <w:color w:val="0070C0"/>
        </w:rPr>
        <w:t xml:space="preserve"> and </w:t>
      </w:r>
      <w:proofErr w:type="spellStart"/>
      <w:r w:rsidR="00A4748B" w:rsidRPr="00EB1781">
        <w:rPr>
          <w:color w:val="0070C0"/>
        </w:rPr>
        <w:t>and</w:t>
      </w:r>
      <w:proofErr w:type="spellEnd"/>
      <w:r w:rsidR="00A4748B" w:rsidRPr="00EB1781">
        <w:rPr>
          <w:color w:val="0070C0"/>
        </w:rPr>
        <w:t xml:space="preserve"> it load the services as per “/</w:t>
      </w:r>
      <w:proofErr w:type="spellStart"/>
      <w:r w:rsidR="00A4748B" w:rsidRPr="00EB1781">
        <w:rPr>
          <w:color w:val="0070C0"/>
        </w:rPr>
        <w:t>etc</w:t>
      </w:r>
      <w:proofErr w:type="spellEnd"/>
      <w:r w:rsidR="00A4748B" w:rsidRPr="00EB1781">
        <w:rPr>
          <w:color w:val="0070C0"/>
        </w:rPr>
        <w:t>/</w:t>
      </w:r>
      <w:proofErr w:type="spellStart"/>
      <w:proofErr w:type="gramStart"/>
      <w:r w:rsidR="00A4748B" w:rsidRPr="00EB1781">
        <w:rPr>
          <w:color w:val="0070C0"/>
        </w:rPr>
        <w:t>rc.d</w:t>
      </w:r>
      <w:proofErr w:type="spellEnd"/>
      <w:proofErr w:type="gramEnd"/>
      <w:r w:rsidR="00A4748B" w:rsidRPr="00EB1781">
        <w:rPr>
          <w:color w:val="0070C0"/>
        </w:rPr>
        <w:t>/</w:t>
      </w:r>
      <w:proofErr w:type="spellStart"/>
      <w:r w:rsidR="00A4748B" w:rsidRPr="00EB1781">
        <w:rPr>
          <w:color w:val="0070C0"/>
        </w:rPr>
        <w:t>rc</w:t>
      </w:r>
      <w:proofErr w:type="spellEnd"/>
      <w:r w:rsidR="00A4748B" w:rsidRPr="00EB1781">
        <w:rPr>
          <w:color w:val="0070C0"/>
        </w:rPr>
        <w:t xml:space="preserve">*.d/” file after that we reached into the login prompt. </w:t>
      </w:r>
    </w:p>
    <w:p w14:paraId="625204A5" w14:textId="77777777" w:rsidR="007D6DB7" w:rsidRDefault="007D6DB7" w:rsidP="007D6DB7">
      <w:pPr>
        <w:pStyle w:val="ListParagraph"/>
      </w:pPr>
    </w:p>
    <w:p w14:paraId="47D6CB80" w14:textId="32E632C4" w:rsidR="007D6DB7" w:rsidRPr="00A4748B" w:rsidRDefault="007D6DB7" w:rsidP="007D6DB7">
      <w:pPr>
        <w:pStyle w:val="ListParagraph"/>
        <w:rPr>
          <w:b/>
          <w:bCs/>
        </w:rPr>
      </w:pPr>
      <w:r w:rsidRPr="00A4748B">
        <w:rPr>
          <w:b/>
          <w:bCs/>
          <w:highlight w:val="green"/>
        </w:rPr>
        <w:t>In Linux 7:</w:t>
      </w:r>
    </w:p>
    <w:p w14:paraId="4C96A6EA" w14:textId="11694D08" w:rsidR="006B57A7" w:rsidRPr="00EB1781" w:rsidRDefault="007D6DB7" w:rsidP="007D6DB7">
      <w:pPr>
        <w:pStyle w:val="ListParagraph"/>
        <w:ind w:firstLine="720"/>
        <w:rPr>
          <w:color w:val="0070C0"/>
        </w:rPr>
      </w:pPr>
      <w:r w:rsidRPr="00EB1781">
        <w:rPr>
          <w:color w:val="0070C0"/>
        </w:rPr>
        <w:t xml:space="preserve">The </w:t>
      </w:r>
      <w:proofErr w:type="spellStart"/>
      <w:r w:rsidRPr="00EB1781">
        <w:rPr>
          <w:color w:val="0070C0"/>
        </w:rPr>
        <w:t>systemd</w:t>
      </w:r>
      <w:proofErr w:type="spellEnd"/>
      <w:r w:rsidRPr="00EB1781">
        <w:rPr>
          <w:color w:val="0070C0"/>
        </w:rPr>
        <w:t xml:space="preserve"> process load the default target (same as </w:t>
      </w:r>
      <w:proofErr w:type="spellStart"/>
      <w:r w:rsidRPr="00EB1781">
        <w:rPr>
          <w:color w:val="0070C0"/>
        </w:rPr>
        <w:t>runlevel</w:t>
      </w:r>
      <w:proofErr w:type="spellEnd"/>
      <w:r w:rsidR="009A36C5" w:rsidRPr="00EB1781">
        <w:rPr>
          <w:color w:val="0070C0"/>
        </w:rPr>
        <w:t xml:space="preserve"> in linux6</w:t>
      </w:r>
      <w:r w:rsidRPr="00EB1781">
        <w:rPr>
          <w:color w:val="0070C0"/>
        </w:rPr>
        <w:t xml:space="preserve">) as mentioned in </w:t>
      </w:r>
      <w:proofErr w:type="gramStart"/>
      <w:r w:rsidRPr="00EB1781">
        <w:rPr>
          <w:color w:val="0070C0"/>
        </w:rPr>
        <w:t xml:space="preserve">file </w:t>
      </w:r>
      <w:r w:rsidR="006B57A7" w:rsidRPr="00EB1781">
        <w:rPr>
          <w:color w:val="0070C0"/>
        </w:rPr>
        <w:t xml:space="preserve"> </w:t>
      </w:r>
      <w:r w:rsidRPr="00EB1781">
        <w:rPr>
          <w:color w:val="0070C0"/>
        </w:rPr>
        <w:t>“</w:t>
      </w:r>
      <w:proofErr w:type="gramEnd"/>
      <w:r w:rsidRPr="00EB1781">
        <w:rPr>
          <w:color w:val="0070C0"/>
        </w:rPr>
        <w:t>/</w:t>
      </w:r>
      <w:proofErr w:type="spellStart"/>
      <w:r w:rsidRPr="00EB1781">
        <w:rPr>
          <w:color w:val="0070C0"/>
        </w:rPr>
        <w:t>etc</w:t>
      </w:r>
      <w:proofErr w:type="spellEnd"/>
      <w:r w:rsidRPr="00EB1781">
        <w:rPr>
          <w:color w:val="0070C0"/>
        </w:rPr>
        <w:t>/</w:t>
      </w:r>
      <w:proofErr w:type="spellStart"/>
      <w:r w:rsidRPr="00EB1781">
        <w:rPr>
          <w:color w:val="0070C0"/>
        </w:rPr>
        <w:t>systemd</w:t>
      </w:r>
      <w:proofErr w:type="spellEnd"/>
      <w:r w:rsidRPr="00EB1781">
        <w:rPr>
          <w:color w:val="0070C0"/>
        </w:rPr>
        <w:t>/system/</w:t>
      </w:r>
      <w:proofErr w:type="spellStart"/>
      <w:r w:rsidRPr="00EB1781">
        <w:rPr>
          <w:color w:val="0070C0"/>
        </w:rPr>
        <w:t>default.target</w:t>
      </w:r>
      <w:proofErr w:type="spellEnd"/>
      <w:r w:rsidRPr="00EB1781">
        <w:rPr>
          <w:color w:val="0070C0"/>
        </w:rPr>
        <w:t>”.</w:t>
      </w:r>
      <w:r w:rsidR="009A36C5" w:rsidRPr="00EB1781">
        <w:rPr>
          <w:color w:val="0070C0"/>
        </w:rPr>
        <w:t xml:space="preserve"> And after that it load the all services which is </w:t>
      </w:r>
      <w:r w:rsidR="009A36C5" w:rsidRPr="00EB1781">
        <w:rPr>
          <w:color w:val="0070C0"/>
        </w:rPr>
        <w:lastRenderedPageBreak/>
        <w:t>mentioned in the file “/</w:t>
      </w:r>
      <w:proofErr w:type="spellStart"/>
      <w:r w:rsidR="009A36C5" w:rsidRPr="00EB1781">
        <w:rPr>
          <w:color w:val="0070C0"/>
        </w:rPr>
        <w:t>etc</w:t>
      </w:r>
      <w:proofErr w:type="spellEnd"/>
      <w:r w:rsidR="009A36C5" w:rsidRPr="00EB1781">
        <w:rPr>
          <w:color w:val="0070C0"/>
        </w:rPr>
        <w:t>/</w:t>
      </w:r>
      <w:proofErr w:type="spellStart"/>
      <w:r w:rsidR="009A36C5" w:rsidRPr="00EB1781">
        <w:rPr>
          <w:color w:val="0070C0"/>
        </w:rPr>
        <w:t>systemd</w:t>
      </w:r>
      <w:proofErr w:type="spellEnd"/>
      <w:r w:rsidR="009A36C5" w:rsidRPr="00EB1781">
        <w:rPr>
          <w:color w:val="0070C0"/>
        </w:rPr>
        <w:t>/system/multi-</w:t>
      </w:r>
      <w:proofErr w:type="spellStart"/>
      <w:r w:rsidR="009A36C5" w:rsidRPr="00EB1781">
        <w:rPr>
          <w:color w:val="0070C0"/>
        </w:rPr>
        <w:t>user.target.wants</w:t>
      </w:r>
      <w:proofErr w:type="spellEnd"/>
      <w:r w:rsidR="009A36C5" w:rsidRPr="00EB1781">
        <w:rPr>
          <w:color w:val="0070C0"/>
        </w:rPr>
        <w:t>/”</w:t>
      </w:r>
      <w:r w:rsidR="00A4748B" w:rsidRPr="00EB1781">
        <w:rPr>
          <w:color w:val="0070C0"/>
        </w:rPr>
        <w:t xml:space="preserve"> after that we reached to the login prompt</w:t>
      </w:r>
      <w:r w:rsidR="009A36C5" w:rsidRPr="00EB1781">
        <w:rPr>
          <w:color w:val="0070C0"/>
        </w:rPr>
        <w:t>.</w:t>
      </w:r>
    </w:p>
    <w:p w14:paraId="1402515F" w14:textId="745AFCB4" w:rsidR="00BC7710" w:rsidRPr="00EB1781" w:rsidRDefault="00BC7710" w:rsidP="00BC7710">
      <w:pPr>
        <w:rPr>
          <w:color w:val="0070C0"/>
        </w:rPr>
      </w:pPr>
      <w:r w:rsidRPr="00EB1781">
        <w:rPr>
          <w:color w:val="0070C0"/>
        </w:rPr>
        <w:t xml:space="preserve">For more info follow : </w:t>
      </w:r>
      <w:hyperlink r:id="rId9" w:anchor=":~:text=MBR%20looks%20for%20boot-loader,and%20then%20login%20prompts%20comes." w:history="1">
        <w:r w:rsidRPr="00EB1781">
          <w:rPr>
            <w:rStyle w:val="Hyperlink"/>
            <w:color w:val="0070C0"/>
          </w:rPr>
          <w:t>https://www.linuxbuzz.com/step-by-step-linux-rhel-6-7-boot-process-for-beginners/#:~:text=MBR%20looks%20for%20boot-loader,and%20then%20login%20prompts%20comes.</w:t>
        </w:r>
      </w:hyperlink>
    </w:p>
    <w:p w14:paraId="10266B8B" w14:textId="77777777" w:rsidR="00084234" w:rsidRDefault="00084234"/>
    <w:p w14:paraId="086F5680" w14:textId="77777777" w:rsidR="00D72350" w:rsidRDefault="00D72350" w:rsidP="00D72350">
      <w:pPr>
        <w:jc w:val="center"/>
        <w:rPr>
          <w:b/>
          <w:bCs/>
          <w:sz w:val="32"/>
          <w:szCs w:val="32"/>
          <w:highlight w:val="yellow"/>
        </w:rPr>
      </w:pPr>
    </w:p>
    <w:p w14:paraId="2EB09900" w14:textId="77777777" w:rsidR="00D72350" w:rsidRDefault="00D72350" w:rsidP="00D72350">
      <w:pPr>
        <w:jc w:val="center"/>
        <w:rPr>
          <w:b/>
          <w:bCs/>
          <w:sz w:val="32"/>
          <w:szCs w:val="32"/>
          <w:highlight w:val="yellow"/>
        </w:rPr>
      </w:pPr>
    </w:p>
    <w:p w14:paraId="0585F87C" w14:textId="77777777" w:rsidR="00D72350" w:rsidRDefault="00D72350" w:rsidP="00D72350">
      <w:pPr>
        <w:jc w:val="center"/>
        <w:rPr>
          <w:b/>
          <w:bCs/>
          <w:sz w:val="32"/>
          <w:szCs w:val="32"/>
          <w:highlight w:val="yellow"/>
        </w:rPr>
      </w:pPr>
    </w:p>
    <w:p w14:paraId="27EDDB93" w14:textId="7F9A4D90" w:rsidR="00A50FA5" w:rsidRPr="00EB1781" w:rsidRDefault="00BC7710" w:rsidP="00D72350">
      <w:pPr>
        <w:jc w:val="center"/>
        <w:rPr>
          <w:b/>
          <w:bCs/>
          <w:color w:val="1F3864" w:themeColor="accent1" w:themeShade="80"/>
          <w:sz w:val="32"/>
          <w:szCs w:val="32"/>
        </w:rPr>
      </w:pPr>
      <w:proofErr w:type="spellStart"/>
      <w:r w:rsidRPr="00EB1781">
        <w:rPr>
          <w:b/>
          <w:bCs/>
          <w:color w:val="1F3864" w:themeColor="accent1" w:themeShade="80"/>
          <w:sz w:val="32"/>
          <w:szCs w:val="32"/>
          <w:highlight w:val="yellow"/>
        </w:rPr>
        <w:t>Runlevels</w:t>
      </w:r>
      <w:proofErr w:type="spellEnd"/>
      <w:r w:rsidRPr="00EB178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&amp; </w:t>
      </w:r>
      <w:proofErr w:type="gramStart"/>
      <w:r w:rsidRPr="00EB1781">
        <w:rPr>
          <w:b/>
          <w:bCs/>
          <w:color w:val="1F3864" w:themeColor="accent1" w:themeShade="80"/>
          <w:sz w:val="32"/>
          <w:szCs w:val="32"/>
          <w:highlight w:val="yellow"/>
        </w:rPr>
        <w:t>Targets :</w:t>
      </w:r>
      <w:proofErr w:type="gramEnd"/>
    </w:p>
    <w:p w14:paraId="5D9E8712" w14:textId="77777777" w:rsidR="00D72350" w:rsidRPr="00EB1781" w:rsidRDefault="00D72350" w:rsidP="00D72350">
      <w:pPr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02551D20" w14:textId="67C30326" w:rsidR="00BC7710" w:rsidRPr="00EB1781" w:rsidRDefault="00BC7710">
      <w:pPr>
        <w:rPr>
          <w:color w:val="0070C0"/>
        </w:rPr>
      </w:pPr>
      <w:r w:rsidRPr="00EB1781">
        <w:rPr>
          <w:color w:val="0070C0"/>
        </w:rPr>
        <w:t>Both</w:t>
      </w:r>
      <w:r w:rsidR="00D72350" w:rsidRPr="00EB1781">
        <w:rPr>
          <w:color w:val="0070C0"/>
        </w:rPr>
        <w:t xml:space="preserve"> </w:t>
      </w:r>
      <w:proofErr w:type="spellStart"/>
      <w:r w:rsidR="00D72350" w:rsidRPr="00EB1781">
        <w:rPr>
          <w:color w:val="0070C0"/>
        </w:rPr>
        <w:t>runlevel</w:t>
      </w:r>
      <w:proofErr w:type="spellEnd"/>
      <w:r w:rsidR="00D72350" w:rsidRPr="00EB1781">
        <w:rPr>
          <w:color w:val="0070C0"/>
        </w:rPr>
        <w:t xml:space="preserve"> and target</w:t>
      </w:r>
      <w:r w:rsidRPr="00EB1781">
        <w:rPr>
          <w:color w:val="0070C0"/>
        </w:rPr>
        <w:t xml:space="preserve"> are same but in Linux7 </w:t>
      </w:r>
      <w:proofErr w:type="spellStart"/>
      <w:r w:rsidRPr="00EB1781">
        <w:rPr>
          <w:color w:val="0070C0"/>
        </w:rPr>
        <w:t>runlevels</w:t>
      </w:r>
      <w:proofErr w:type="spellEnd"/>
      <w:r w:rsidRPr="00EB1781">
        <w:rPr>
          <w:color w:val="0070C0"/>
        </w:rPr>
        <w:t xml:space="preserve"> are </w:t>
      </w:r>
      <w:r w:rsidR="00D72350" w:rsidRPr="00EB1781">
        <w:rPr>
          <w:color w:val="0070C0"/>
        </w:rPr>
        <w:t>replaced with</w:t>
      </w:r>
      <w:r w:rsidRPr="00EB1781">
        <w:rPr>
          <w:color w:val="0070C0"/>
        </w:rPr>
        <w:t xml:space="preserve"> targets. </w:t>
      </w:r>
    </w:p>
    <w:p w14:paraId="6FE4CEF3" w14:textId="41E342EF" w:rsidR="00BC7710" w:rsidRPr="00EB1781" w:rsidRDefault="00BC7710">
      <w:pPr>
        <w:rPr>
          <w:color w:val="0070C0"/>
        </w:rPr>
      </w:pPr>
      <w:proofErr w:type="spellStart"/>
      <w:r w:rsidRPr="00EB1781">
        <w:rPr>
          <w:color w:val="0070C0"/>
        </w:rPr>
        <w:t>Runlevel</w:t>
      </w:r>
      <w:proofErr w:type="spellEnd"/>
      <w:r w:rsidRPr="00EB1781">
        <w:rPr>
          <w:color w:val="0070C0"/>
        </w:rPr>
        <w:t xml:space="preserve"> is the state of machine which defines which services should be run on the system. </w:t>
      </w:r>
      <w:proofErr w:type="spellStart"/>
      <w:r w:rsidRPr="00EB1781">
        <w:rPr>
          <w:color w:val="0070C0"/>
        </w:rPr>
        <w:t>Runlevel</w:t>
      </w:r>
      <w:proofErr w:type="spellEnd"/>
      <w:r w:rsidRPr="00EB1781">
        <w:rPr>
          <w:color w:val="0070C0"/>
        </w:rPr>
        <w:t xml:space="preserve"> are defined as 0 to 6.</w:t>
      </w:r>
    </w:p>
    <w:p w14:paraId="65253829" w14:textId="77777777" w:rsidR="00BC7710" w:rsidRPr="00EB1781" w:rsidRDefault="00BC7710" w:rsidP="00BC7710">
      <w:pPr>
        <w:rPr>
          <w:color w:val="1F3864" w:themeColor="accent1" w:themeShade="80"/>
        </w:rPr>
        <w:sectPr w:rsidR="00BC7710" w:rsidRPr="00EB1781" w:rsidSect="00ED1E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10620"/>
      </w:tblGrid>
      <w:tr w:rsidR="00EB1781" w:rsidRPr="00EB1781" w14:paraId="23793CF8" w14:textId="77777777" w:rsidTr="00D72350">
        <w:tc>
          <w:tcPr>
            <w:tcW w:w="10620" w:type="dxa"/>
          </w:tcPr>
          <w:p w14:paraId="7877B575" w14:textId="23359DE8" w:rsidR="00BC7710" w:rsidRPr="00EB1781" w:rsidRDefault="00BC7710" w:rsidP="0038006F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0 </w:t>
            </w:r>
            <w:proofErr w:type="gramStart"/>
            <w:r w:rsidRPr="00EB1781">
              <w:rPr>
                <w:b/>
                <w:bCs/>
                <w:color w:val="1F3864" w:themeColor="accent1" w:themeShade="80"/>
              </w:rPr>
              <w:t>–  For</w:t>
            </w:r>
            <w:proofErr w:type="gramEnd"/>
            <w:r w:rsidRPr="00EB1781">
              <w:rPr>
                <w:b/>
                <w:bCs/>
                <w:color w:val="1F3864" w:themeColor="accent1" w:themeShade="80"/>
              </w:rPr>
              <w:t xml:space="preserve"> shut down the system</w:t>
            </w:r>
          </w:p>
        </w:tc>
      </w:tr>
      <w:tr w:rsidR="00EB1781" w:rsidRPr="00EB1781" w14:paraId="07C59B73" w14:textId="77777777" w:rsidTr="00D72350">
        <w:tc>
          <w:tcPr>
            <w:tcW w:w="10620" w:type="dxa"/>
          </w:tcPr>
          <w:p w14:paraId="7D24CC7C" w14:textId="51EB4532" w:rsidR="00BC7710" w:rsidRPr="00EB1781" w:rsidRDefault="00BC7710" w:rsidP="0038006F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1 – single mode {(Only one user(root) can login on the system and no network </w:t>
            </w: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ssh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service will run}</w:t>
            </w:r>
          </w:p>
        </w:tc>
      </w:tr>
      <w:tr w:rsidR="00EB1781" w:rsidRPr="00EB1781" w14:paraId="089E99F2" w14:textId="77777777" w:rsidTr="00D72350">
        <w:tc>
          <w:tcPr>
            <w:tcW w:w="10620" w:type="dxa"/>
          </w:tcPr>
          <w:p w14:paraId="42E93B8E" w14:textId="2FAB1F97" w:rsidR="00BC7710" w:rsidRPr="00EB1781" w:rsidRDefault="00BC7710" w:rsidP="0038006F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2 – multiuser mode</w:t>
            </w:r>
            <w:r w:rsidR="00D72350" w:rsidRPr="00EB1781">
              <w:rPr>
                <w:b/>
                <w:bCs/>
                <w:color w:val="1F3864" w:themeColor="accent1" w:themeShade="80"/>
              </w:rPr>
              <w:t xml:space="preserve"> {</w:t>
            </w:r>
            <w:r w:rsidRPr="00EB1781">
              <w:rPr>
                <w:b/>
                <w:bCs/>
                <w:color w:val="1F3864" w:themeColor="accent1" w:themeShade="80"/>
              </w:rPr>
              <w:t xml:space="preserve">more than one user can login but without </w:t>
            </w:r>
            <w:proofErr w:type="gramStart"/>
            <w:r w:rsidRPr="00EB1781">
              <w:rPr>
                <w:b/>
                <w:bCs/>
                <w:color w:val="1F3864" w:themeColor="accent1" w:themeShade="80"/>
              </w:rPr>
              <w:t>networking</w:t>
            </w:r>
            <w:r w:rsidR="00D72350" w:rsidRPr="00EB1781">
              <w:rPr>
                <w:b/>
                <w:bCs/>
                <w:color w:val="1F3864" w:themeColor="accent1" w:themeShade="80"/>
              </w:rPr>
              <w:t>(</w:t>
            </w:r>
            <w:proofErr w:type="gramEnd"/>
            <w:r w:rsidR="00D72350" w:rsidRPr="00EB1781">
              <w:rPr>
                <w:b/>
                <w:bCs/>
                <w:color w:val="1F3864" w:themeColor="accent1" w:themeShade="80"/>
              </w:rPr>
              <w:t>means no SSH only on console)}</w:t>
            </w:r>
          </w:p>
        </w:tc>
      </w:tr>
      <w:tr w:rsidR="00EB1781" w:rsidRPr="00EB1781" w14:paraId="4235F392" w14:textId="77777777" w:rsidTr="00D72350">
        <w:tc>
          <w:tcPr>
            <w:tcW w:w="10620" w:type="dxa"/>
          </w:tcPr>
          <w:p w14:paraId="478486D8" w14:textId="470AF187" w:rsidR="00BC7710" w:rsidRPr="00EB1781" w:rsidRDefault="00BC7710" w:rsidP="0038006F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3 – multiuser with </w:t>
            </w:r>
            <w:r w:rsidR="00D72350" w:rsidRPr="00EB1781">
              <w:rPr>
                <w:b/>
                <w:bCs/>
                <w:color w:val="1F3864" w:themeColor="accent1" w:themeShade="80"/>
              </w:rPr>
              <w:t xml:space="preserve">network (you can access your machine by </w:t>
            </w:r>
            <w:proofErr w:type="gramStart"/>
            <w:r w:rsidR="00D72350" w:rsidRPr="00EB1781">
              <w:rPr>
                <w:b/>
                <w:bCs/>
                <w:color w:val="1F3864" w:themeColor="accent1" w:themeShade="80"/>
              </w:rPr>
              <w:t>SSH</w:t>
            </w:r>
            <w:proofErr w:type="gramEnd"/>
            <w:r w:rsidR="00D72350" w:rsidRPr="00EB1781">
              <w:rPr>
                <w:b/>
                <w:bCs/>
                <w:color w:val="1F3864" w:themeColor="accent1" w:themeShade="80"/>
              </w:rPr>
              <w:t xml:space="preserve"> and all services will be available)</w:t>
            </w:r>
          </w:p>
        </w:tc>
      </w:tr>
      <w:tr w:rsidR="00EB1781" w:rsidRPr="00EB1781" w14:paraId="3BCEEA8D" w14:textId="77777777" w:rsidTr="00D72350">
        <w:tc>
          <w:tcPr>
            <w:tcW w:w="10620" w:type="dxa"/>
          </w:tcPr>
          <w:p w14:paraId="2ACDFF7B" w14:textId="77777777" w:rsidR="00BC7710" w:rsidRPr="00EB1781" w:rsidRDefault="00BC7710" w:rsidP="0038006F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4- customized </w:t>
            </w: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(not in use)</w:t>
            </w:r>
          </w:p>
        </w:tc>
      </w:tr>
      <w:tr w:rsidR="00EB1781" w:rsidRPr="00EB1781" w14:paraId="4C940681" w14:textId="77777777" w:rsidTr="00D72350">
        <w:tc>
          <w:tcPr>
            <w:tcW w:w="10620" w:type="dxa"/>
          </w:tcPr>
          <w:p w14:paraId="0C08E709" w14:textId="09E0AC4D" w:rsidR="00BC7710" w:rsidRPr="00EB1781" w:rsidRDefault="00BC7710" w:rsidP="0038006F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5 – graphical </w:t>
            </w:r>
            <w:r w:rsidR="00D72350" w:rsidRPr="00EB1781">
              <w:rPr>
                <w:b/>
                <w:bCs/>
                <w:color w:val="1F3864" w:themeColor="accent1" w:themeShade="80"/>
              </w:rPr>
              <w:t xml:space="preserve">mode (Same as </w:t>
            </w:r>
            <w:proofErr w:type="spellStart"/>
            <w:r w:rsidR="00D72350"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="00D72350" w:rsidRPr="00EB1781">
              <w:rPr>
                <w:b/>
                <w:bCs/>
                <w:color w:val="1F3864" w:themeColor="accent1" w:themeShade="80"/>
              </w:rPr>
              <w:t xml:space="preserve"> 3 but with GUI mode)</w:t>
            </w:r>
          </w:p>
        </w:tc>
      </w:tr>
      <w:tr w:rsidR="00EB1781" w:rsidRPr="00EB1781" w14:paraId="229A914D" w14:textId="77777777" w:rsidTr="00D72350">
        <w:tc>
          <w:tcPr>
            <w:tcW w:w="10620" w:type="dxa"/>
          </w:tcPr>
          <w:p w14:paraId="65CA7294" w14:textId="05F3514F" w:rsidR="00BC7710" w:rsidRPr="00EB1781" w:rsidRDefault="00BC7710" w:rsidP="0038006F">
            <w:pPr>
              <w:rPr>
                <w:b/>
                <w:bCs/>
                <w:color w:val="1F3864" w:themeColor="accent1" w:themeShade="80"/>
              </w:rPr>
            </w:pPr>
            <w:proofErr w:type="spellStart"/>
            <w:r w:rsidRPr="00EB1781">
              <w:rPr>
                <w:b/>
                <w:bCs/>
                <w:color w:val="1F3864" w:themeColor="accent1" w:themeShade="80"/>
              </w:rPr>
              <w:t>Runlevel</w:t>
            </w:r>
            <w:proofErr w:type="spellEnd"/>
            <w:r w:rsidRPr="00EB1781">
              <w:rPr>
                <w:b/>
                <w:bCs/>
                <w:color w:val="1F3864" w:themeColor="accent1" w:themeShade="80"/>
              </w:rPr>
              <w:t xml:space="preserve"> 6 – Reboot the system</w:t>
            </w:r>
          </w:p>
        </w:tc>
      </w:tr>
    </w:tbl>
    <w:p w14:paraId="35E5F562" w14:textId="52037383" w:rsidR="00D72350" w:rsidRPr="00EB1781" w:rsidRDefault="00D72350" w:rsidP="00BC7710">
      <w:pPr>
        <w:rPr>
          <w:color w:val="1F3864" w:themeColor="accent1" w:themeShade="80"/>
        </w:rPr>
      </w:pPr>
    </w:p>
    <w:p w14:paraId="69734A4B" w14:textId="5C7C9907" w:rsidR="00D72350" w:rsidRPr="00EB1781" w:rsidRDefault="00D72350" w:rsidP="00BC7710">
      <w:pPr>
        <w:rPr>
          <w:color w:val="0070C0"/>
        </w:rPr>
      </w:pPr>
      <w:r w:rsidRPr="00EB1781">
        <w:rPr>
          <w:color w:val="0070C0"/>
        </w:rPr>
        <w:t>In Linux</w:t>
      </w:r>
      <w:proofErr w:type="gramStart"/>
      <w:r w:rsidRPr="00EB1781">
        <w:rPr>
          <w:color w:val="0070C0"/>
        </w:rPr>
        <w:t>6 :</w:t>
      </w:r>
      <w:proofErr w:type="gramEnd"/>
      <w:r w:rsidRPr="00EB1781">
        <w:rPr>
          <w:color w:val="0070C0"/>
        </w:rPr>
        <w:t xml:space="preserve"> you can change your default </w:t>
      </w:r>
      <w:proofErr w:type="spellStart"/>
      <w:r w:rsidRPr="00EB1781">
        <w:rPr>
          <w:color w:val="0070C0"/>
        </w:rPr>
        <w:t>runlevel</w:t>
      </w:r>
      <w:proofErr w:type="spellEnd"/>
      <w:r w:rsidRPr="00EB1781">
        <w:rPr>
          <w:color w:val="0070C0"/>
        </w:rPr>
        <w:t xml:space="preserve"> by modifying file “/</w:t>
      </w:r>
      <w:proofErr w:type="spellStart"/>
      <w:r w:rsidRPr="00EB1781">
        <w:rPr>
          <w:color w:val="0070C0"/>
        </w:rPr>
        <w:t>etc</w:t>
      </w:r>
      <w:proofErr w:type="spellEnd"/>
      <w:r w:rsidRPr="00EB1781">
        <w:rPr>
          <w:color w:val="0070C0"/>
        </w:rPr>
        <w:t>/</w:t>
      </w:r>
      <w:proofErr w:type="spellStart"/>
      <w:r w:rsidRPr="00EB1781">
        <w:rPr>
          <w:color w:val="0070C0"/>
        </w:rPr>
        <w:t>inittab</w:t>
      </w:r>
      <w:proofErr w:type="spellEnd"/>
      <w:r w:rsidRPr="00EB1781">
        <w:rPr>
          <w:color w:val="0070C0"/>
        </w:rPr>
        <w:t>”</w:t>
      </w:r>
    </w:p>
    <w:p w14:paraId="33078DE4" w14:textId="60865916" w:rsidR="00EB1781" w:rsidRPr="00EB1781" w:rsidRDefault="00EB1781" w:rsidP="00BC7710">
      <w:pPr>
        <w:rPr>
          <w:color w:val="0070C0"/>
        </w:rPr>
      </w:pPr>
      <w:r w:rsidRPr="00EB1781">
        <w:rPr>
          <w:color w:val="0070C0"/>
        </w:rPr>
        <w:t>In Linux</w:t>
      </w:r>
      <w:proofErr w:type="gramStart"/>
      <w:r w:rsidRPr="00EB1781">
        <w:rPr>
          <w:color w:val="0070C0"/>
        </w:rPr>
        <w:t>7 :</w:t>
      </w:r>
      <w:proofErr w:type="gramEnd"/>
      <w:r w:rsidRPr="00EB1781">
        <w:rPr>
          <w:color w:val="0070C0"/>
        </w:rPr>
        <w:t xml:space="preserve"> you can change your default target by modifying </w:t>
      </w:r>
      <w:proofErr w:type="spellStart"/>
      <w:r w:rsidRPr="00EB1781">
        <w:rPr>
          <w:color w:val="0070C0"/>
        </w:rPr>
        <w:t>fiel</w:t>
      </w:r>
      <w:proofErr w:type="spellEnd"/>
      <w:r w:rsidRPr="00EB1781">
        <w:rPr>
          <w:color w:val="0070C0"/>
        </w:rPr>
        <w:t xml:space="preserve"> “/</w:t>
      </w:r>
      <w:proofErr w:type="spellStart"/>
      <w:r w:rsidRPr="00EB1781">
        <w:rPr>
          <w:color w:val="0070C0"/>
        </w:rPr>
        <w:t>etc</w:t>
      </w:r>
      <w:proofErr w:type="spellEnd"/>
      <w:r w:rsidRPr="00EB1781">
        <w:rPr>
          <w:color w:val="0070C0"/>
        </w:rPr>
        <w:t>/</w:t>
      </w:r>
      <w:proofErr w:type="spellStart"/>
      <w:r w:rsidRPr="00EB1781">
        <w:rPr>
          <w:color w:val="0070C0"/>
        </w:rPr>
        <w:t>systemd</w:t>
      </w:r>
      <w:proofErr w:type="spellEnd"/>
      <w:r w:rsidRPr="00EB1781">
        <w:rPr>
          <w:color w:val="0070C0"/>
        </w:rPr>
        <w:t>/system/</w:t>
      </w:r>
      <w:proofErr w:type="spellStart"/>
      <w:r w:rsidRPr="00EB1781">
        <w:rPr>
          <w:color w:val="0070C0"/>
        </w:rPr>
        <w:t>default.target</w:t>
      </w:r>
      <w:proofErr w:type="spellEnd"/>
      <w:r w:rsidRPr="00EB1781">
        <w:rPr>
          <w:color w:val="0070C0"/>
        </w:rPr>
        <w:t>”.</w:t>
      </w:r>
    </w:p>
    <w:p w14:paraId="1D149A14" w14:textId="3A67B91F" w:rsidR="00EB1781" w:rsidRDefault="00EB1781" w:rsidP="00BC7710"/>
    <w:p w14:paraId="3835BB85" w14:textId="0067AE51" w:rsidR="00EB1781" w:rsidRDefault="00EB1781" w:rsidP="00BC7710"/>
    <w:p w14:paraId="24971A77" w14:textId="53DF142F" w:rsidR="00EB1781" w:rsidRDefault="00EB1781" w:rsidP="00BC7710"/>
    <w:p w14:paraId="54A1253C" w14:textId="77777777" w:rsidR="00EB1781" w:rsidRDefault="00EB1781" w:rsidP="00BC7710">
      <w:pPr>
        <w:rPr>
          <w:color w:val="1F3864" w:themeColor="accent1" w:themeShade="80"/>
        </w:rPr>
      </w:pPr>
    </w:p>
    <w:p w14:paraId="35796B07" w14:textId="77777777" w:rsidR="00EB1781" w:rsidRDefault="00EB1781" w:rsidP="00BC7710">
      <w:pPr>
        <w:rPr>
          <w:color w:val="1F3864" w:themeColor="accent1" w:themeShade="80"/>
        </w:rPr>
      </w:pPr>
    </w:p>
    <w:p w14:paraId="301625D8" w14:textId="451E463D" w:rsidR="00EB1781" w:rsidRDefault="00EB1781" w:rsidP="00BC7710">
      <w:r w:rsidRPr="00EB1781">
        <w:rPr>
          <w:color w:val="1F3864" w:themeColor="accent1" w:themeShade="80"/>
        </w:rPr>
        <w:t xml:space="preserve">Thanks.!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2A5259C3" w14:textId="77777777" w:rsidR="00D72350" w:rsidRDefault="00D72350" w:rsidP="00BC7710"/>
    <w:sectPr w:rsidR="00D72350" w:rsidSect="00BC771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604DD"/>
    <w:multiLevelType w:val="hybridMultilevel"/>
    <w:tmpl w:val="09FE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2D"/>
    <w:rsid w:val="00084234"/>
    <w:rsid w:val="000C792D"/>
    <w:rsid w:val="002C1A62"/>
    <w:rsid w:val="004400FC"/>
    <w:rsid w:val="00465A34"/>
    <w:rsid w:val="00542970"/>
    <w:rsid w:val="00674816"/>
    <w:rsid w:val="006B57A7"/>
    <w:rsid w:val="007D6DB7"/>
    <w:rsid w:val="007F08F6"/>
    <w:rsid w:val="00801E33"/>
    <w:rsid w:val="008403DC"/>
    <w:rsid w:val="009A36C5"/>
    <w:rsid w:val="009A771A"/>
    <w:rsid w:val="00A4748B"/>
    <w:rsid w:val="00A50FA5"/>
    <w:rsid w:val="00BC7710"/>
    <w:rsid w:val="00D72350"/>
    <w:rsid w:val="00EB1781"/>
    <w:rsid w:val="00ED1E6B"/>
    <w:rsid w:val="00F07C11"/>
    <w:rsid w:val="00F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F310"/>
  <w15:chartTrackingRefBased/>
  <w15:docId w15:val="{E42E97B1-A810-482D-BC32-4B64900B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7710"/>
    <w:rPr>
      <w:color w:val="0000FF"/>
      <w:u w:val="single"/>
    </w:rPr>
  </w:style>
  <w:style w:type="table" w:styleId="TableGrid">
    <w:name w:val="Table Grid"/>
    <w:basedOn w:val="TableNormal"/>
    <w:uiPriority w:val="39"/>
    <w:rsid w:val="00BC7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uxbuzz.com/step-by-step-linux-rhel-6-7-boot-process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Sen, Nitin</cp:lastModifiedBy>
  <cp:revision>5</cp:revision>
  <dcterms:created xsi:type="dcterms:W3CDTF">2020-07-25T07:16:00Z</dcterms:created>
  <dcterms:modified xsi:type="dcterms:W3CDTF">2020-07-26T10:04:00Z</dcterms:modified>
</cp:coreProperties>
</file>