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91AA" w14:textId="763829CD" w:rsidR="00261936" w:rsidRPr="007D3EB3" w:rsidRDefault="00261936">
      <w:pPr>
        <w:rPr>
          <w:rFonts w:asciiTheme="minorHAnsi" w:hAnsiTheme="minorHAnsi" w:cstheme="minorHAnsi"/>
        </w:rPr>
      </w:pPr>
    </w:p>
    <w:p w14:paraId="46329B1B" w14:textId="77777777" w:rsidR="003F480F" w:rsidRPr="007D3EB3" w:rsidRDefault="003F480F">
      <w:pPr>
        <w:rPr>
          <w:rFonts w:asciiTheme="minorHAnsi" w:hAnsiTheme="minorHAnsi" w:cstheme="minorHAnsi"/>
          <w:b/>
          <w:bCs/>
          <w:sz w:val="32"/>
          <w:szCs w:val="32"/>
        </w:rPr>
      </w:pPr>
    </w:p>
    <w:p w14:paraId="0EE23377" w14:textId="77777777" w:rsidR="003F480F" w:rsidRPr="007D3EB3" w:rsidRDefault="003F480F">
      <w:pPr>
        <w:rPr>
          <w:rFonts w:asciiTheme="minorHAnsi" w:hAnsiTheme="minorHAnsi" w:cstheme="minorHAnsi"/>
          <w:b/>
          <w:bCs/>
          <w:sz w:val="32"/>
          <w:szCs w:val="32"/>
        </w:rPr>
      </w:pPr>
    </w:p>
    <w:p w14:paraId="3C73849D" w14:textId="05BD1DC9" w:rsidR="003F480F" w:rsidRPr="007D3EB3" w:rsidRDefault="003F480F">
      <w:pPr>
        <w:rPr>
          <w:rFonts w:asciiTheme="minorHAnsi" w:hAnsiTheme="minorHAnsi" w:cstheme="minorHAnsi"/>
          <w:b/>
          <w:bCs/>
          <w:sz w:val="32"/>
          <w:szCs w:val="32"/>
        </w:rPr>
      </w:pPr>
    </w:p>
    <w:p w14:paraId="432C57F9" w14:textId="1737CEE4" w:rsidR="00720416" w:rsidRPr="007D3EB3" w:rsidRDefault="00720416">
      <w:pPr>
        <w:rPr>
          <w:rFonts w:asciiTheme="minorHAnsi" w:hAnsiTheme="minorHAnsi" w:cstheme="minorHAnsi"/>
          <w:b/>
          <w:bCs/>
          <w:sz w:val="32"/>
          <w:szCs w:val="32"/>
        </w:rPr>
      </w:pPr>
    </w:p>
    <w:p w14:paraId="5308B5BA" w14:textId="1030838E" w:rsidR="00720416" w:rsidRPr="007D3EB3" w:rsidRDefault="00720416">
      <w:pPr>
        <w:rPr>
          <w:rFonts w:asciiTheme="minorHAnsi" w:hAnsiTheme="minorHAnsi" w:cstheme="minorHAnsi"/>
          <w:b/>
          <w:bCs/>
          <w:sz w:val="32"/>
          <w:szCs w:val="32"/>
        </w:rPr>
      </w:pPr>
    </w:p>
    <w:p w14:paraId="3033900A" w14:textId="4529A4FA" w:rsidR="00720416" w:rsidRPr="007D3EB3" w:rsidRDefault="00720416">
      <w:pPr>
        <w:rPr>
          <w:rFonts w:asciiTheme="minorHAnsi" w:hAnsiTheme="minorHAnsi" w:cstheme="minorHAnsi"/>
          <w:b/>
          <w:bCs/>
          <w:sz w:val="32"/>
          <w:szCs w:val="32"/>
        </w:rPr>
      </w:pPr>
    </w:p>
    <w:p w14:paraId="69AAE063" w14:textId="5B6F2070" w:rsidR="00720416" w:rsidRPr="007D3EB3" w:rsidRDefault="00720416">
      <w:pPr>
        <w:rPr>
          <w:rFonts w:asciiTheme="minorHAnsi" w:hAnsiTheme="minorHAnsi" w:cstheme="minorHAnsi"/>
          <w:b/>
          <w:bCs/>
          <w:sz w:val="32"/>
          <w:szCs w:val="32"/>
        </w:rPr>
      </w:pPr>
    </w:p>
    <w:p w14:paraId="513C46CC" w14:textId="77777777" w:rsidR="00720416" w:rsidRPr="007D3EB3" w:rsidRDefault="00720416">
      <w:pPr>
        <w:rPr>
          <w:rFonts w:asciiTheme="minorHAnsi" w:hAnsiTheme="minorHAnsi" w:cstheme="minorHAnsi"/>
          <w:b/>
          <w:bCs/>
          <w:sz w:val="32"/>
          <w:szCs w:val="32"/>
        </w:rPr>
      </w:pPr>
    </w:p>
    <w:p w14:paraId="47BCC535" w14:textId="4BC39883" w:rsidR="00720416" w:rsidRPr="007D3EB3" w:rsidRDefault="003F480F" w:rsidP="00935AFC">
      <w:pPr>
        <w:jc w:val="right"/>
        <w:rPr>
          <w:rFonts w:asciiTheme="minorHAnsi" w:eastAsiaTheme="majorEastAsia" w:hAnsiTheme="minorHAnsi" w:cstheme="minorHAnsi"/>
          <w:color w:val="2F5496" w:themeColor="accent1" w:themeShade="BF"/>
          <w:sz w:val="32"/>
          <w:szCs w:val="32"/>
        </w:rPr>
      </w:pPr>
      <w:r w:rsidRPr="007D3EB3">
        <w:rPr>
          <w:rFonts w:asciiTheme="minorHAnsi" w:eastAsiaTheme="majorEastAsia" w:hAnsiTheme="minorHAnsi" w:cstheme="minorHAnsi"/>
          <w:color w:val="2F5496" w:themeColor="accent1" w:themeShade="BF"/>
          <w:sz w:val="32"/>
          <w:szCs w:val="32"/>
        </w:rPr>
        <w:t xml:space="preserve">            </w:t>
      </w:r>
      <w:r w:rsidR="00720416" w:rsidRPr="007D3EB3">
        <w:rPr>
          <w:rFonts w:asciiTheme="minorHAnsi" w:eastAsiaTheme="majorEastAsia" w:hAnsiTheme="minorHAnsi" w:cstheme="minorHAnsi"/>
          <w:color w:val="2F5496" w:themeColor="accent1" w:themeShade="BF"/>
          <w:sz w:val="32"/>
          <w:szCs w:val="32"/>
        </w:rPr>
        <w:t xml:space="preserve">HANA Backup using Azure </w:t>
      </w:r>
      <w:r w:rsidR="00FB680A" w:rsidRPr="007D3EB3">
        <w:rPr>
          <w:rFonts w:asciiTheme="minorHAnsi" w:eastAsiaTheme="majorEastAsia" w:hAnsiTheme="minorHAnsi" w:cstheme="minorHAnsi"/>
          <w:color w:val="2F5496" w:themeColor="accent1" w:themeShade="BF"/>
          <w:sz w:val="32"/>
          <w:szCs w:val="32"/>
        </w:rPr>
        <w:t>Backup</w:t>
      </w:r>
    </w:p>
    <w:p w14:paraId="63A89EA6" w14:textId="412D0B8D" w:rsidR="00F97420" w:rsidRPr="007D3EB3" w:rsidRDefault="003F480F" w:rsidP="00720416">
      <w:pPr>
        <w:jc w:val="right"/>
        <w:rPr>
          <w:rFonts w:asciiTheme="minorHAnsi" w:eastAsiaTheme="majorEastAsia" w:hAnsiTheme="minorHAnsi" w:cstheme="minorHAnsi"/>
          <w:color w:val="2F5496" w:themeColor="accent1" w:themeShade="BF"/>
          <w:sz w:val="32"/>
          <w:szCs w:val="32"/>
        </w:rPr>
      </w:pPr>
      <w:r w:rsidRPr="007D3EB3">
        <w:rPr>
          <w:rFonts w:asciiTheme="minorHAnsi" w:eastAsiaTheme="majorEastAsia" w:hAnsiTheme="minorHAnsi" w:cstheme="minorHAnsi"/>
          <w:color w:val="2F5496" w:themeColor="accent1" w:themeShade="BF"/>
          <w:sz w:val="32"/>
          <w:szCs w:val="32"/>
        </w:rPr>
        <w:t>v1.0</w:t>
      </w:r>
    </w:p>
    <w:p w14:paraId="30477349" w14:textId="401E8A9E" w:rsidR="00F97420" w:rsidRPr="007D3EB3" w:rsidRDefault="00F97420">
      <w:pPr>
        <w:rPr>
          <w:rFonts w:asciiTheme="minorHAnsi" w:hAnsiTheme="minorHAnsi" w:cstheme="minorHAnsi"/>
        </w:rPr>
      </w:pPr>
    </w:p>
    <w:p w14:paraId="6EB893BB" w14:textId="2266078E" w:rsidR="00F97420" w:rsidRPr="007D3EB3" w:rsidRDefault="00F97420">
      <w:pPr>
        <w:rPr>
          <w:rFonts w:asciiTheme="minorHAnsi" w:hAnsiTheme="minorHAnsi" w:cstheme="minorHAnsi"/>
        </w:rPr>
      </w:pPr>
    </w:p>
    <w:p w14:paraId="3F3C9738" w14:textId="128227DF" w:rsidR="00F97420" w:rsidRPr="007D3EB3" w:rsidRDefault="00F97420">
      <w:pPr>
        <w:rPr>
          <w:rFonts w:asciiTheme="minorHAnsi" w:hAnsiTheme="minorHAnsi" w:cstheme="minorHAnsi"/>
        </w:rPr>
      </w:pPr>
    </w:p>
    <w:p w14:paraId="26405866" w14:textId="0D8C1859" w:rsidR="00F97420" w:rsidRPr="007D3EB3" w:rsidRDefault="00F97420">
      <w:pPr>
        <w:rPr>
          <w:rFonts w:asciiTheme="minorHAnsi" w:hAnsiTheme="minorHAnsi" w:cstheme="minorHAnsi"/>
        </w:rPr>
      </w:pPr>
    </w:p>
    <w:p w14:paraId="528ED942" w14:textId="4D31AB64" w:rsidR="00F97420" w:rsidRPr="007D3EB3" w:rsidRDefault="00F97420">
      <w:pPr>
        <w:rPr>
          <w:rFonts w:asciiTheme="minorHAnsi" w:hAnsiTheme="minorHAnsi" w:cstheme="minorHAnsi"/>
        </w:rPr>
      </w:pPr>
    </w:p>
    <w:p w14:paraId="0589032F" w14:textId="744BCC1B" w:rsidR="00F97420" w:rsidRPr="007D3EB3" w:rsidRDefault="00F97420">
      <w:pPr>
        <w:rPr>
          <w:rFonts w:asciiTheme="minorHAnsi" w:hAnsiTheme="minorHAnsi" w:cstheme="minorHAnsi"/>
        </w:rPr>
      </w:pPr>
    </w:p>
    <w:p w14:paraId="1AE22431" w14:textId="7093335B" w:rsidR="00F97420" w:rsidRPr="007D3EB3" w:rsidRDefault="00F97420">
      <w:pPr>
        <w:rPr>
          <w:rFonts w:asciiTheme="minorHAnsi" w:hAnsiTheme="minorHAnsi" w:cstheme="minorHAnsi"/>
        </w:rPr>
      </w:pPr>
    </w:p>
    <w:p w14:paraId="5A2615CE" w14:textId="021F6179" w:rsidR="00F97420" w:rsidRPr="007D3EB3" w:rsidRDefault="00F97420">
      <w:pPr>
        <w:rPr>
          <w:rFonts w:asciiTheme="minorHAnsi" w:hAnsiTheme="minorHAnsi" w:cstheme="minorHAnsi"/>
        </w:rPr>
      </w:pPr>
    </w:p>
    <w:p w14:paraId="08EB0613" w14:textId="3753353A" w:rsidR="00F97420" w:rsidRPr="007D3EB3" w:rsidRDefault="00F97420">
      <w:pPr>
        <w:rPr>
          <w:rFonts w:asciiTheme="minorHAnsi" w:hAnsiTheme="minorHAnsi" w:cstheme="minorHAnsi"/>
        </w:rPr>
      </w:pPr>
    </w:p>
    <w:p w14:paraId="0E2DB2CE" w14:textId="0A314D2D" w:rsidR="00EA4B3E" w:rsidRPr="007D3EB3" w:rsidRDefault="00EA4B3E">
      <w:pPr>
        <w:rPr>
          <w:rFonts w:asciiTheme="minorHAnsi" w:hAnsiTheme="minorHAnsi" w:cstheme="minorHAnsi"/>
        </w:rPr>
      </w:pPr>
    </w:p>
    <w:p w14:paraId="206A5DA3" w14:textId="77777777" w:rsidR="00EA4B3E" w:rsidRPr="007D3EB3" w:rsidRDefault="00EA4B3E">
      <w:pPr>
        <w:rPr>
          <w:rFonts w:asciiTheme="minorHAnsi" w:hAnsiTheme="minorHAnsi" w:cstheme="minorHAnsi"/>
        </w:rPr>
      </w:pPr>
    </w:p>
    <w:p w14:paraId="3B70D010" w14:textId="5E9BA4EF" w:rsidR="00F97420" w:rsidRPr="007D3EB3" w:rsidRDefault="00F97420">
      <w:pPr>
        <w:rPr>
          <w:rFonts w:asciiTheme="minorHAnsi" w:hAnsiTheme="minorHAnsi" w:cstheme="minorHAnsi"/>
        </w:rPr>
      </w:pPr>
    </w:p>
    <w:p w14:paraId="141349D5" w14:textId="43041E29" w:rsidR="003F480F" w:rsidRPr="007D3EB3" w:rsidRDefault="003F480F">
      <w:pPr>
        <w:rPr>
          <w:rFonts w:asciiTheme="minorHAnsi" w:hAnsiTheme="minorHAnsi" w:cstheme="minorHAnsi"/>
        </w:rPr>
      </w:pPr>
    </w:p>
    <w:p w14:paraId="1005E410" w14:textId="4D0AF322" w:rsidR="003F480F" w:rsidRPr="007D3EB3" w:rsidRDefault="003F480F">
      <w:pPr>
        <w:rPr>
          <w:rFonts w:asciiTheme="minorHAnsi" w:hAnsiTheme="minorHAnsi" w:cstheme="minorHAnsi"/>
        </w:rPr>
      </w:pPr>
    </w:p>
    <w:p w14:paraId="381E3778" w14:textId="7A42C172" w:rsidR="003F480F" w:rsidRPr="007D3EB3" w:rsidRDefault="003F480F">
      <w:pPr>
        <w:rPr>
          <w:rFonts w:asciiTheme="minorHAnsi" w:hAnsiTheme="minorHAnsi" w:cstheme="minorHAnsi"/>
        </w:rPr>
      </w:pPr>
    </w:p>
    <w:p w14:paraId="6E041DDC" w14:textId="2EFA6D0B" w:rsidR="003F480F" w:rsidRPr="007D3EB3" w:rsidRDefault="003F480F">
      <w:pPr>
        <w:rPr>
          <w:rFonts w:asciiTheme="minorHAnsi" w:hAnsiTheme="minorHAnsi" w:cstheme="minorHAnsi"/>
        </w:rPr>
      </w:pPr>
    </w:p>
    <w:p w14:paraId="58361D08" w14:textId="2F04942C" w:rsidR="003F480F" w:rsidRPr="007D3EB3" w:rsidRDefault="003F480F">
      <w:pPr>
        <w:rPr>
          <w:rFonts w:asciiTheme="minorHAnsi" w:hAnsiTheme="minorHAnsi" w:cstheme="minorHAnsi"/>
        </w:rPr>
      </w:pPr>
    </w:p>
    <w:p w14:paraId="5DB534C6" w14:textId="1074DF59" w:rsidR="00720416" w:rsidRPr="007D3EB3" w:rsidRDefault="00720416">
      <w:pPr>
        <w:spacing w:before="0" w:after="160" w:line="259" w:lineRule="auto"/>
        <w:rPr>
          <w:rFonts w:asciiTheme="minorHAnsi" w:hAnsiTheme="minorHAnsi" w:cstheme="minorHAnsi"/>
        </w:rPr>
      </w:pPr>
      <w:r w:rsidRPr="007D3EB3">
        <w:rPr>
          <w:rFonts w:asciiTheme="minorHAnsi" w:hAnsiTheme="minorHAnsi" w:cstheme="minorHAnsi"/>
        </w:rPr>
        <w:br w:type="page"/>
      </w:r>
    </w:p>
    <w:p w14:paraId="6EA907A3" w14:textId="77777777" w:rsidR="003F480F" w:rsidRPr="007D3EB3" w:rsidRDefault="003F480F">
      <w:pPr>
        <w:rPr>
          <w:rFonts w:asciiTheme="minorHAnsi" w:hAnsiTheme="minorHAnsi" w:cstheme="minorHAnsi"/>
        </w:rPr>
      </w:pPr>
    </w:p>
    <w:p w14:paraId="55054FAE" w14:textId="47CEA6CB" w:rsidR="00F97420" w:rsidRPr="007D3EB3" w:rsidRDefault="00F97420">
      <w:pPr>
        <w:rPr>
          <w:rFonts w:asciiTheme="minorHAnsi" w:hAnsiTheme="minorHAnsi" w:cstheme="minorHAnsi"/>
        </w:rPr>
      </w:pPr>
    </w:p>
    <w:sdt>
      <w:sdtPr>
        <w:rPr>
          <w:rFonts w:asciiTheme="minorHAnsi" w:eastAsiaTheme="minorHAnsi" w:hAnsiTheme="minorHAnsi" w:cstheme="minorHAnsi"/>
          <w:color w:val="auto"/>
          <w:sz w:val="22"/>
          <w:szCs w:val="22"/>
        </w:rPr>
        <w:id w:val="1331646087"/>
        <w:docPartObj>
          <w:docPartGallery w:val="Table of Contents"/>
          <w:docPartUnique/>
        </w:docPartObj>
      </w:sdtPr>
      <w:sdtEndPr>
        <w:rPr>
          <w:rFonts w:eastAsia="Times New Roman"/>
          <w:b/>
          <w:bCs/>
          <w:noProof/>
          <w:szCs w:val="20"/>
        </w:rPr>
      </w:sdtEndPr>
      <w:sdtContent>
        <w:p w14:paraId="149325EC" w14:textId="77777777" w:rsidR="00A361FF" w:rsidRDefault="00F97420" w:rsidP="00935AFC">
          <w:pPr>
            <w:pStyle w:val="TOCHeading"/>
            <w:rPr>
              <w:noProof/>
            </w:rPr>
          </w:pPr>
          <w:r w:rsidRPr="007D3EB3">
            <w:rPr>
              <w:rFonts w:asciiTheme="minorHAnsi" w:hAnsiTheme="minorHAnsi" w:cstheme="minorHAnsi"/>
            </w:rPr>
            <w:t>Contents</w:t>
          </w:r>
          <w:r w:rsidRPr="007D3EB3">
            <w:rPr>
              <w:rFonts w:asciiTheme="minorHAnsi" w:eastAsiaTheme="minorEastAsia" w:hAnsiTheme="minorHAnsi" w:cstheme="minorHAnsi"/>
            </w:rPr>
            <w:fldChar w:fldCharType="begin"/>
          </w:r>
          <w:r w:rsidRPr="007D3EB3">
            <w:rPr>
              <w:rFonts w:asciiTheme="minorHAnsi" w:hAnsiTheme="minorHAnsi" w:cstheme="minorHAnsi"/>
            </w:rPr>
            <w:instrText xml:space="preserve"> TOC \o "1-3" \h \z \u </w:instrText>
          </w:r>
          <w:r w:rsidRPr="007D3EB3">
            <w:rPr>
              <w:rFonts w:asciiTheme="minorHAnsi" w:eastAsiaTheme="minorEastAsia" w:hAnsiTheme="minorHAnsi" w:cstheme="minorHAnsi"/>
            </w:rPr>
            <w:fldChar w:fldCharType="separate"/>
          </w:r>
        </w:p>
        <w:p w14:paraId="6C2284D5" w14:textId="60E8DDC5" w:rsidR="00A361FF" w:rsidRDefault="00A361FF">
          <w:pPr>
            <w:pStyle w:val="TOC1"/>
            <w:tabs>
              <w:tab w:val="left" w:pos="440"/>
              <w:tab w:val="right" w:leader="dot" w:pos="9016"/>
            </w:tabs>
            <w:rPr>
              <w:rFonts w:asciiTheme="minorHAnsi" w:hAnsiTheme="minorHAnsi" w:cstheme="minorBidi"/>
              <w:noProof/>
              <w:szCs w:val="22"/>
            </w:rPr>
          </w:pPr>
          <w:hyperlink w:anchor="_Toc97725978" w:history="1">
            <w:r w:rsidRPr="001A2B04">
              <w:rPr>
                <w:rStyle w:val="Hyperlink"/>
                <w:noProof/>
              </w:rPr>
              <w:t>1</w:t>
            </w:r>
            <w:r>
              <w:rPr>
                <w:rFonts w:asciiTheme="minorHAnsi" w:hAnsiTheme="minorHAnsi" w:cstheme="minorBidi"/>
                <w:noProof/>
                <w:szCs w:val="22"/>
              </w:rPr>
              <w:tab/>
            </w:r>
            <w:r w:rsidRPr="001A2B04">
              <w:rPr>
                <w:rStyle w:val="Hyperlink"/>
                <w:rFonts w:cstheme="minorHAnsi"/>
                <w:noProof/>
              </w:rPr>
              <w:t>Introduction</w:t>
            </w:r>
            <w:r>
              <w:rPr>
                <w:noProof/>
                <w:webHidden/>
              </w:rPr>
              <w:tab/>
            </w:r>
            <w:r>
              <w:rPr>
                <w:noProof/>
                <w:webHidden/>
              </w:rPr>
              <w:fldChar w:fldCharType="begin"/>
            </w:r>
            <w:r>
              <w:rPr>
                <w:noProof/>
                <w:webHidden/>
              </w:rPr>
              <w:instrText xml:space="preserve"> PAGEREF _Toc97725978 \h </w:instrText>
            </w:r>
            <w:r>
              <w:rPr>
                <w:noProof/>
                <w:webHidden/>
              </w:rPr>
            </w:r>
            <w:r>
              <w:rPr>
                <w:noProof/>
                <w:webHidden/>
              </w:rPr>
              <w:fldChar w:fldCharType="separate"/>
            </w:r>
            <w:r>
              <w:rPr>
                <w:noProof/>
                <w:webHidden/>
              </w:rPr>
              <w:t>3</w:t>
            </w:r>
            <w:r>
              <w:rPr>
                <w:noProof/>
                <w:webHidden/>
              </w:rPr>
              <w:fldChar w:fldCharType="end"/>
            </w:r>
          </w:hyperlink>
        </w:p>
        <w:p w14:paraId="034EBEC4" w14:textId="5A065296" w:rsidR="00A361FF" w:rsidRDefault="00A361FF">
          <w:pPr>
            <w:pStyle w:val="TOC2"/>
            <w:tabs>
              <w:tab w:val="left" w:pos="880"/>
              <w:tab w:val="right" w:leader="dot" w:pos="9016"/>
            </w:tabs>
            <w:rPr>
              <w:rFonts w:asciiTheme="minorHAnsi" w:hAnsiTheme="minorHAnsi" w:cstheme="minorBidi"/>
              <w:noProof/>
              <w:szCs w:val="22"/>
            </w:rPr>
          </w:pPr>
          <w:hyperlink w:anchor="_Toc97725979" w:history="1">
            <w:r w:rsidRPr="001A2B04">
              <w:rPr>
                <w:rStyle w:val="Hyperlink"/>
                <w:bCs/>
                <w:noProof/>
              </w:rPr>
              <w:t>1.1</w:t>
            </w:r>
            <w:r>
              <w:rPr>
                <w:rFonts w:asciiTheme="minorHAnsi" w:hAnsiTheme="minorHAnsi" w:cstheme="minorBidi"/>
                <w:noProof/>
                <w:szCs w:val="22"/>
              </w:rPr>
              <w:tab/>
            </w:r>
            <w:r w:rsidRPr="001A2B04">
              <w:rPr>
                <w:rStyle w:val="Hyperlink"/>
                <w:rFonts w:cstheme="minorHAnsi"/>
                <w:noProof/>
              </w:rPr>
              <w:t>Purpose</w:t>
            </w:r>
            <w:r>
              <w:rPr>
                <w:noProof/>
                <w:webHidden/>
              </w:rPr>
              <w:tab/>
            </w:r>
            <w:r>
              <w:rPr>
                <w:noProof/>
                <w:webHidden/>
              </w:rPr>
              <w:fldChar w:fldCharType="begin"/>
            </w:r>
            <w:r>
              <w:rPr>
                <w:noProof/>
                <w:webHidden/>
              </w:rPr>
              <w:instrText xml:space="preserve"> PAGEREF _Toc97725979 \h </w:instrText>
            </w:r>
            <w:r>
              <w:rPr>
                <w:noProof/>
                <w:webHidden/>
              </w:rPr>
            </w:r>
            <w:r>
              <w:rPr>
                <w:noProof/>
                <w:webHidden/>
              </w:rPr>
              <w:fldChar w:fldCharType="separate"/>
            </w:r>
            <w:r>
              <w:rPr>
                <w:noProof/>
                <w:webHidden/>
              </w:rPr>
              <w:t>3</w:t>
            </w:r>
            <w:r>
              <w:rPr>
                <w:noProof/>
                <w:webHidden/>
              </w:rPr>
              <w:fldChar w:fldCharType="end"/>
            </w:r>
          </w:hyperlink>
        </w:p>
        <w:p w14:paraId="7EF92184" w14:textId="06053A5D" w:rsidR="00A361FF" w:rsidRDefault="00A361FF">
          <w:pPr>
            <w:pStyle w:val="TOC2"/>
            <w:tabs>
              <w:tab w:val="left" w:pos="880"/>
              <w:tab w:val="right" w:leader="dot" w:pos="9016"/>
            </w:tabs>
            <w:rPr>
              <w:rFonts w:asciiTheme="minorHAnsi" w:hAnsiTheme="minorHAnsi" w:cstheme="minorBidi"/>
              <w:noProof/>
              <w:szCs w:val="22"/>
            </w:rPr>
          </w:pPr>
          <w:hyperlink w:anchor="_Toc97725980" w:history="1">
            <w:r w:rsidRPr="001A2B04">
              <w:rPr>
                <w:rStyle w:val="Hyperlink"/>
                <w:bCs/>
                <w:noProof/>
              </w:rPr>
              <w:t>1.2</w:t>
            </w:r>
            <w:r>
              <w:rPr>
                <w:rFonts w:asciiTheme="minorHAnsi" w:hAnsiTheme="minorHAnsi" w:cstheme="minorBidi"/>
                <w:noProof/>
                <w:szCs w:val="22"/>
              </w:rPr>
              <w:tab/>
            </w:r>
            <w:r w:rsidRPr="001A2B04">
              <w:rPr>
                <w:rStyle w:val="Hyperlink"/>
                <w:rFonts w:cstheme="minorHAnsi"/>
                <w:noProof/>
              </w:rPr>
              <w:t>Audience</w:t>
            </w:r>
            <w:r>
              <w:rPr>
                <w:noProof/>
                <w:webHidden/>
              </w:rPr>
              <w:tab/>
            </w:r>
            <w:r>
              <w:rPr>
                <w:noProof/>
                <w:webHidden/>
              </w:rPr>
              <w:fldChar w:fldCharType="begin"/>
            </w:r>
            <w:r>
              <w:rPr>
                <w:noProof/>
                <w:webHidden/>
              </w:rPr>
              <w:instrText xml:space="preserve"> PAGEREF _Toc97725980 \h </w:instrText>
            </w:r>
            <w:r>
              <w:rPr>
                <w:noProof/>
                <w:webHidden/>
              </w:rPr>
            </w:r>
            <w:r>
              <w:rPr>
                <w:noProof/>
                <w:webHidden/>
              </w:rPr>
              <w:fldChar w:fldCharType="separate"/>
            </w:r>
            <w:r>
              <w:rPr>
                <w:noProof/>
                <w:webHidden/>
              </w:rPr>
              <w:t>3</w:t>
            </w:r>
            <w:r>
              <w:rPr>
                <w:noProof/>
                <w:webHidden/>
              </w:rPr>
              <w:fldChar w:fldCharType="end"/>
            </w:r>
          </w:hyperlink>
        </w:p>
        <w:p w14:paraId="3687CDA0" w14:textId="6CAABD08" w:rsidR="00A361FF" w:rsidRDefault="00A361FF">
          <w:pPr>
            <w:pStyle w:val="TOC2"/>
            <w:tabs>
              <w:tab w:val="left" w:pos="880"/>
              <w:tab w:val="right" w:leader="dot" w:pos="9016"/>
            </w:tabs>
            <w:rPr>
              <w:rFonts w:asciiTheme="minorHAnsi" w:hAnsiTheme="minorHAnsi" w:cstheme="minorBidi"/>
              <w:noProof/>
              <w:szCs w:val="22"/>
            </w:rPr>
          </w:pPr>
          <w:hyperlink w:anchor="_Toc97725981" w:history="1">
            <w:r w:rsidRPr="001A2B04">
              <w:rPr>
                <w:rStyle w:val="Hyperlink"/>
                <w:bCs/>
                <w:noProof/>
              </w:rPr>
              <w:t>1.3</w:t>
            </w:r>
            <w:r>
              <w:rPr>
                <w:rFonts w:asciiTheme="minorHAnsi" w:hAnsiTheme="minorHAnsi" w:cstheme="minorBidi"/>
                <w:noProof/>
                <w:szCs w:val="22"/>
              </w:rPr>
              <w:tab/>
            </w:r>
            <w:r w:rsidRPr="001A2B04">
              <w:rPr>
                <w:rStyle w:val="Hyperlink"/>
                <w:rFonts w:cstheme="minorHAnsi"/>
                <w:noProof/>
              </w:rPr>
              <w:t>Assumptions</w:t>
            </w:r>
            <w:r>
              <w:rPr>
                <w:noProof/>
                <w:webHidden/>
              </w:rPr>
              <w:tab/>
            </w:r>
            <w:r>
              <w:rPr>
                <w:noProof/>
                <w:webHidden/>
              </w:rPr>
              <w:fldChar w:fldCharType="begin"/>
            </w:r>
            <w:r>
              <w:rPr>
                <w:noProof/>
                <w:webHidden/>
              </w:rPr>
              <w:instrText xml:space="preserve"> PAGEREF _Toc97725981 \h </w:instrText>
            </w:r>
            <w:r>
              <w:rPr>
                <w:noProof/>
                <w:webHidden/>
              </w:rPr>
            </w:r>
            <w:r>
              <w:rPr>
                <w:noProof/>
                <w:webHidden/>
              </w:rPr>
              <w:fldChar w:fldCharType="separate"/>
            </w:r>
            <w:r>
              <w:rPr>
                <w:noProof/>
                <w:webHidden/>
              </w:rPr>
              <w:t>3</w:t>
            </w:r>
            <w:r>
              <w:rPr>
                <w:noProof/>
                <w:webHidden/>
              </w:rPr>
              <w:fldChar w:fldCharType="end"/>
            </w:r>
          </w:hyperlink>
        </w:p>
        <w:p w14:paraId="12E849AC" w14:textId="03FB7414" w:rsidR="00A361FF" w:rsidRDefault="00A361FF">
          <w:pPr>
            <w:pStyle w:val="TOC1"/>
            <w:tabs>
              <w:tab w:val="left" w:pos="440"/>
              <w:tab w:val="right" w:leader="dot" w:pos="9016"/>
            </w:tabs>
            <w:rPr>
              <w:rFonts w:asciiTheme="minorHAnsi" w:hAnsiTheme="minorHAnsi" w:cstheme="minorBidi"/>
              <w:noProof/>
              <w:szCs w:val="22"/>
            </w:rPr>
          </w:pPr>
          <w:hyperlink w:anchor="_Toc97725982" w:history="1">
            <w:r w:rsidRPr="001A2B04">
              <w:rPr>
                <w:rStyle w:val="Hyperlink"/>
                <w:noProof/>
              </w:rPr>
              <w:t>2</w:t>
            </w:r>
            <w:r>
              <w:rPr>
                <w:rFonts w:asciiTheme="minorHAnsi" w:hAnsiTheme="minorHAnsi" w:cstheme="minorBidi"/>
                <w:noProof/>
                <w:szCs w:val="22"/>
              </w:rPr>
              <w:tab/>
            </w:r>
            <w:r w:rsidRPr="001A2B04">
              <w:rPr>
                <w:rStyle w:val="Hyperlink"/>
                <w:rFonts w:cstheme="minorHAnsi"/>
                <w:noProof/>
              </w:rPr>
              <w:t>Prerequisites</w:t>
            </w:r>
            <w:r>
              <w:rPr>
                <w:noProof/>
                <w:webHidden/>
              </w:rPr>
              <w:tab/>
            </w:r>
            <w:r>
              <w:rPr>
                <w:noProof/>
                <w:webHidden/>
              </w:rPr>
              <w:fldChar w:fldCharType="begin"/>
            </w:r>
            <w:r>
              <w:rPr>
                <w:noProof/>
                <w:webHidden/>
              </w:rPr>
              <w:instrText xml:space="preserve"> PAGEREF _Toc97725982 \h </w:instrText>
            </w:r>
            <w:r>
              <w:rPr>
                <w:noProof/>
                <w:webHidden/>
              </w:rPr>
            </w:r>
            <w:r>
              <w:rPr>
                <w:noProof/>
                <w:webHidden/>
              </w:rPr>
              <w:fldChar w:fldCharType="separate"/>
            </w:r>
            <w:r>
              <w:rPr>
                <w:noProof/>
                <w:webHidden/>
              </w:rPr>
              <w:t>3</w:t>
            </w:r>
            <w:r>
              <w:rPr>
                <w:noProof/>
                <w:webHidden/>
              </w:rPr>
              <w:fldChar w:fldCharType="end"/>
            </w:r>
          </w:hyperlink>
        </w:p>
        <w:p w14:paraId="745EF717" w14:textId="1FA5DCF9" w:rsidR="00A361FF" w:rsidRDefault="00A361FF">
          <w:pPr>
            <w:pStyle w:val="TOC1"/>
            <w:tabs>
              <w:tab w:val="left" w:pos="440"/>
              <w:tab w:val="right" w:leader="dot" w:pos="9016"/>
            </w:tabs>
            <w:rPr>
              <w:rFonts w:asciiTheme="minorHAnsi" w:hAnsiTheme="minorHAnsi" w:cstheme="minorBidi"/>
              <w:noProof/>
              <w:szCs w:val="22"/>
            </w:rPr>
          </w:pPr>
          <w:hyperlink w:anchor="_Toc97725983" w:history="1">
            <w:r w:rsidRPr="001A2B04">
              <w:rPr>
                <w:rStyle w:val="Hyperlink"/>
                <w:noProof/>
              </w:rPr>
              <w:t>3</w:t>
            </w:r>
            <w:r>
              <w:rPr>
                <w:rFonts w:asciiTheme="minorHAnsi" w:hAnsiTheme="minorHAnsi" w:cstheme="minorBidi"/>
                <w:noProof/>
                <w:szCs w:val="22"/>
              </w:rPr>
              <w:tab/>
            </w:r>
            <w:r w:rsidRPr="001A2B04">
              <w:rPr>
                <w:rStyle w:val="Hyperlink"/>
                <w:rFonts w:cstheme="minorHAnsi"/>
                <w:noProof/>
              </w:rPr>
              <w:t>Prerequisites for Network</w:t>
            </w:r>
            <w:r>
              <w:rPr>
                <w:noProof/>
                <w:webHidden/>
              </w:rPr>
              <w:tab/>
            </w:r>
            <w:r>
              <w:rPr>
                <w:noProof/>
                <w:webHidden/>
              </w:rPr>
              <w:fldChar w:fldCharType="begin"/>
            </w:r>
            <w:r>
              <w:rPr>
                <w:noProof/>
                <w:webHidden/>
              </w:rPr>
              <w:instrText xml:space="preserve"> PAGEREF _Toc97725983 \h </w:instrText>
            </w:r>
            <w:r>
              <w:rPr>
                <w:noProof/>
                <w:webHidden/>
              </w:rPr>
            </w:r>
            <w:r>
              <w:rPr>
                <w:noProof/>
                <w:webHidden/>
              </w:rPr>
              <w:fldChar w:fldCharType="separate"/>
            </w:r>
            <w:r>
              <w:rPr>
                <w:noProof/>
                <w:webHidden/>
              </w:rPr>
              <w:t>4</w:t>
            </w:r>
            <w:r>
              <w:rPr>
                <w:noProof/>
                <w:webHidden/>
              </w:rPr>
              <w:fldChar w:fldCharType="end"/>
            </w:r>
          </w:hyperlink>
        </w:p>
        <w:p w14:paraId="7A3A229D" w14:textId="3F870113" w:rsidR="00A361FF" w:rsidRDefault="00A361FF">
          <w:pPr>
            <w:pStyle w:val="TOC1"/>
            <w:tabs>
              <w:tab w:val="left" w:pos="440"/>
              <w:tab w:val="right" w:leader="dot" w:pos="9016"/>
            </w:tabs>
            <w:rPr>
              <w:rFonts w:asciiTheme="minorHAnsi" w:hAnsiTheme="minorHAnsi" w:cstheme="minorBidi"/>
              <w:noProof/>
              <w:szCs w:val="22"/>
            </w:rPr>
          </w:pPr>
          <w:hyperlink w:anchor="_Toc97725984" w:history="1">
            <w:r w:rsidRPr="001A2B04">
              <w:rPr>
                <w:rStyle w:val="Hyperlink"/>
                <w:noProof/>
              </w:rPr>
              <w:t>4</w:t>
            </w:r>
            <w:r>
              <w:rPr>
                <w:rFonts w:asciiTheme="minorHAnsi" w:hAnsiTheme="minorHAnsi" w:cstheme="minorBidi"/>
                <w:noProof/>
                <w:szCs w:val="22"/>
              </w:rPr>
              <w:tab/>
            </w:r>
            <w:r w:rsidRPr="001A2B04">
              <w:rPr>
                <w:rStyle w:val="Hyperlink"/>
                <w:rFonts w:cstheme="minorHAnsi"/>
                <w:noProof/>
              </w:rPr>
              <w:t>HANA Backup User Creation</w:t>
            </w:r>
            <w:r>
              <w:rPr>
                <w:noProof/>
                <w:webHidden/>
              </w:rPr>
              <w:tab/>
            </w:r>
            <w:r>
              <w:rPr>
                <w:noProof/>
                <w:webHidden/>
              </w:rPr>
              <w:fldChar w:fldCharType="begin"/>
            </w:r>
            <w:r>
              <w:rPr>
                <w:noProof/>
                <w:webHidden/>
              </w:rPr>
              <w:instrText xml:space="preserve"> PAGEREF _Toc97725984 \h </w:instrText>
            </w:r>
            <w:r>
              <w:rPr>
                <w:noProof/>
                <w:webHidden/>
              </w:rPr>
            </w:r>
            <w:r>
              <w:rPr>
                <w:noProof/>
                <w:webHidden/>
              </w:rPr>
              <w:fldChar w:fldCharType="separate"/>
            </w:r>
            <w:r>
              <w:rPr>
                <w:noProof/>
                <w:webHidden/>
              </w:rPr>
              <w:t>6</w:t>
            </w:r>
            <w:r>
              <w:rPr>
                <w:noProof/>
                <w:webHidden/>
              </w:rPr>
              <w:fldChar w:fldCharType="end"/>
            </w:r>
          </w:hyperlink>
        </w:p>
        <w:p w14:paraId="234EEB94" w14:textId="48C6FB4B" w:rsidR="00A361FF" w:rsidRDefault="00A361FF">
          <w:pPr>
            <w:pStyle w:val="TOC1"/>
            <w:tabs>
              <w:tab w:val="left" w:pos="440"/>
              <w:tab w:val="right" w:leader="dot" w:pos="9016"/>
            </w:tabs>
            <w:rPr>
              <w:rFonts w:asciiTheme="minorHAnsi" w:hAnsiTheme="minorHAnsi" w:cstheme="minorBidi"/>
              <w:noProof/>
              <w:szCs w:val="22"/>
            </w:rPr>
          </w:pPr>
          <w:hyperlink w:anchor="_Toc97725985" w:history="1">
            <w:r w:rsidRPr="001A2B04">
              <w:rPr>
                <w:rStyle w:val="Hyperlink"/>
                <w:noProof/>
              </w:rPr>
              <w:t>5</w:t>
            </w:r>
            <w:r>
              <w:rPr>
                <w:rFonts w:asciiTheme="minorHAnsi" w:hAnsiTheme="minorHAnsi" w:cstheme="minorBidi"/>
                <w:noProof/>
                <w:szCs w:val="22"/>
              </w:rPr>
              <w:tab/>
            </w:r>
            <w:r w:rsidRPr="001A2B04">
              <w:rPr>
                <w:rStyle w:val="Hyperlink"/>
                <w:rFonts w:cstheme="minorHAnsi"/>
                <w:noProof/>
              </w:rPr>
              <w:t>HANA Backup Prerequisites Script</w:t>
            </w:r>
            <w:r>
              <w:rPr>
                <w:noProof/>
                <w:webHidden/>
              </w:rPr>
              <w:tab/>
            </w:r>
            <w:r>
              <w:rPr>
                <w:noProof/>
                <w:webHidden/>
              </w:rPr>
              <w:fldChar w:fldCharType="begin"/>
            </w:r>
            <w:r>
              <w:rPr>
                <w:noProof/>
                <w:webHidden/>
              </w:rPr>
              <w:instrText xml:space="preserve"> PAGEREF _Toc97725985 \h </w:instrText>
            </w:r>
            <w:r>
              <w:rPr>
                <w:noProof/>
                <w:webHidden/>
              </w:rPr>
            </w:r>
            <w:r>
              <w:rPr>
                <w:noProof/>
                <w:webHidden/>
              </w:rPr>
              <w:fldChar w:fldCharType="separate"/>
            </w:r>
            <w:r>
              <w:rPr>
                <w:noProof/>
                <w:webHidden/>
              </w:rPr>
              <w:t>8</w:t>
            </w:r>
            <w:r>
              <w:rPr>
                <w:noProof/>
                <w:webHidden/>
              </w:rPr>
              <w:fldChar w:fldCharType="end"/>
            </w:r>
          </w:hyperlink>
        </w:p>
        <w:p w14:paraId="25B06110" w14:textId="27A79184" w:rsidR="00A361FF" w:rsidRDefault="00A361FF">
          <w:pPr>
            <w:pStyle w:val="TOC1"/>
            <w:tabs>
              <w:tab w:val="left" w:pos="440"/>
              <w:tab w:val="right" w:leader="dot" w:pos="9016"/>
            </w:tabs>
            <w:rPr>
              <w:rFonts w:asciiTheme="minorHAnsi" w:hAnsiTheme="minorHAnsi" w:cstheme="minorBidi"/>
              <w:noProof/>
              <w:szCs w:val="22"/>
            </w:rPr>
          </w:pPr>
          <w:hyperlink w:anchor="_Toc97725986" w:history="1">
            <w:r w:rsidRPr="001A2B04">
              <w:rPr>
                <w:rStyle w:val="Hyperlink"/>
                <w:noProof/>
              </w:rPr>
              <w:t>6</w:t>
            </w:r>
            <w:r>
              <w:rPr>
                <w:rFonts w:asciiTheme="minorHAnsi" w:hAnsiTheme="minorHAnsi" w:cstheme="minorBidi"/>
                <w:noProof/>
                <w:szCs w:val="22"/>
              </w:rPr>
              <w:tab/>
            </w:r>
            <w:r w:rsidRPr="001A2B04">
              <w:rPr>
                <w:rStyle w:val="Hyperlink"/>
                <w:rFonts w:cstheme="minorHAnsi"/>
                <w:noProof/>
              </w:rPr>
              <w:t>Discover the databases</w:t>
            </w:r>
            <w:r>
              <w:rPr>
                <w:noProof/>
                <w:webHidden/>
              </w:rPr>
              <w:tab/>
            </w:r>
            <w:r>
              <w:rPr>
                <w:noProof/>
                <w:webHidden/>
              </w:rPr>
              <w:fldChar w:fldCharType="begin"/>
            </w:r>
            <w:r>
              <w:rPr>
                <w:noProof/>
                <w:webHidden/>
              </w:rPr>
              <w:instrText xml:space="preserve"> PAGEREF _Toc97725986 \h </w:instrText>
            </w:r>
            <w:r>
              <w:rPr>
                <w:noProof/>
                <w:webHidden/>
              </w:rPr>
            </w:r>
            <w:r>
              <w:rPr>
                <w:noProof/>
                <w:webHidden/>
              </w:rPr>
              <w:fldChar w:fldCharType="separate"/>
            </w:r>
            <w:r>
              <w:rPr>
                <w:noProof/>
                <w:webHidden/>
              </w:rPr>
              <w:t>10</w:t>
            </w:r>
            <w:r>
              <w:rPr>
                <w:noProof/>
                <w:webHidden/>
              </w:rPr>
              <w:fldChar w:fldCharType="end"/>
            </w:r>
          </w:hyperlink>
        </w:p>
        <w:p w14:paraId="7A88638C" w14:textId="0981C8D5" w:rsidR="00A361FF" w:rsidRDefault="00A361FF">
          <w:pPr>
            <w:pStyle w:val="TOC1"/>
            <w:tabs>
              <w:tab w:val="left" w:pos="440"/>
              <w:tab w:val="right" w:leader="dot" w:pos="9016"/>
            </w:tabs>
            <w:rPr>
              <w:rFonts w:asciiTheme="minorHAnsi" w:hAnsiTheme="minorHAnsi" w:cstheme="minorBidi"/>
              <w:noProof/>
              <w:szCs w:val="22"/>
            </w:rPr>
          </w:pPr>
          <w:hyperlink w:anchor="_Toc97725987" w:history="1">
            <w:r w:rsidRPr="001A2B04">
              <w:rPr>
                <w:rStyle w:val="Hyperlink"/>
                <w:noProof/>
              </w:rPr>
              <w:t>7</w:t>
            </w:r>
            <w:r>
              <w:rPr>
                <w:rFonts w:asciiTheme="minorHAnsi" w:hAnsiTheme="minorHAnsi" w:cstheme="minorBidi"/>
                <w:noProof/>
                <w:szCs w:val="22"/>
              </w:rPr>
              <w:tab/>
            </w:r>
            <w:r w:rsidRPr="001A2B04">
              <w:rPr>
                <w:rStyle w:val="Hyperlink"/>
                <w:rFonts w:cstheme="minorHAnsi"/>
                <w:noProof/>
              </w:rPr>
              <w:t>HA Systems HANA Backup</w:t>
            </w:r>
            <w:r>
              <w:rPr>
                <w:noProof/>
                <w:webHidden/>
              </w:rPr>
              <w:tab/>
            </w:r>
            <w:r>
              <w:rPr>
                <w:noProof/>
                <w:webHidden/>
              </w:rPr>
              <w:fldChar w:fldCharType="begin"/>
            </w:r>
            <w:r>
              <w:rPr>
                <w:noProof/>
                <w:webHidden/>
              </w:rPr>
              <w:instrText xml:space="preserve"> PAGEREF _Toc97725987 \h </w:instrText>
            </w:r>
            <w:r>
              <w:rPr>
                <w:noProof/>
                <w:webHidden/>
              </w:rPr>
            </w:r>
            <w:r>
              <w:rPr>
                <w:noProof/>
                <w:webHidden/>
              </w:rPr>
              <w:fldChar w:fldCharType="separate"/>
            </w:r>
            <w:r>
              <w:rPr>
                <w:noProof/>
                <w:webHidden/>
              </w:rPr>
              <w:t>13</w:t>
            </w:r>
            <w:r>
              <w:rPr>
                <w:noProof/>
                <w:webHidden/>
              </w:rPr>
              <w:fldChar w:fldCharType="end"/>
            </w:r>
          </w:hyperlink>
        </w:p>
        <w:p w14:paraId="5D5FEFAA" w14:textId="31F3FB35" w:rsidR="00A361FF" w:rsidRDefault="00A361FF">
          <w:pPr>
            <w:pStyle w:val="TOC1"/>
            <w:tabs>
              <w:tab w:val="left" w:pos="440"/>
              <w:tab w:val="right" w:leader="dot" w:pos="9016"/>
            </w:tabs>
            <w:rPr>
              <w:rFonts w:asciiTheme="minorHAnsi" w:hAnsiTheme="minorHAnsi" w:cstheme="minorBidi"/>
              <w:noProof/>
              <w:szCs w:val="22"/>
            </w:rPr>
          </w:pPr>
          <w:hyperlink w:anchor="_Toc97725988" w:history="1">
            <w:r w:rsidRPr="001A2B04">
              <w:rPr>
                <w:rStyle w:val="Hyperlink"/>
                <w:noProof/>
              </w:rPr>
              <w:t>8</w:t>
            </w:r>
            <w:r>
              <w:rPr>
                <w:rFonts w:asciiTheme="minorHAnsi" w:hAnsiTheme="minorHAnsi" w:cstheme="minorBidi"/>
                <w:noProof/>
                <w:szCs w:val="22"/>
              </w:rPr>
              <w:tab/>
            </w:r>
            <w:r w:rsidRPr="001A2B04">
              <w:rPr>
                <w:rStyle w:val="Hyperlink"/>
                <w:rFonts w:cstheme="minorHAnsi"/>
                <w:noProof/>
              </w:rPr>
              <w:t>Run an on-demand backup</w:t>
            </w:r>
            <w:r>
              <w:rPr>
                <w:noProof/>
                <w:webHidden/>
              </w:rPr>
              <w:tab/>
            </w:r>
            <w:r>
              <w:rPr>
                <w:noProof/>
                <w:webHidden/>
              </w:rPr>
              <w:fldChar w:fldCharType="begin"/>
            </w:r>
            <w:r>
              <w:rPr>
                <w:noProof/>
                <w:webHidden/>
              </w:rPr>
              <w:instrText xml:space="preserve"> PAGEREF _Toc97725988 \h </w:instrText>
            </w:r>
            <w:r>
              <w:rPr>
                <w:noProof/>
                <w:webHidden/>
              </w:rPr>
            </w:r>
            <w:r>
              <w:rPr>
                <w:noProof/>
                <w:webHidden/>
              </w:rPr>
              <w:fldChar w:fldCharType="separate"/>
            </w:r>
            <w:r>
              <w:rPr>
                <w:noProof/>
                <w:webHidden/>
              </w:rPr>
              <w:t>14</w:t>
            </w:r>
            <w:r>
              <w:rPr>
                <w:noProof/>
                <w:webHidden/>
              </w:rPr>
              <w:fldChar w:fldCharType="end"/>
            </w:r>
          </w:hyperlink>
        </w:p>
        <w:p w14:paraId="447A25B3" w14:textId="5B3ADFA5" w:rsidR="00A361FF" w:rsidRDefault="00A361FF">
          <w:pPr>
            <w:pStyle w:val="TOC1"/>
            <w:tabs>
              <w:tab w:val="left" w:pos="440"/>
              <w:tab w:val="right" w:leader="dot" w:pos="9016"/>
            </w:tabs>
            <w:rPr>
              <w:rFonts w:asciiTheme="minorHAnsi" w:hAnsiTheme="minorHAnsi" w:cstheme="minorBidi"/>
              <w:noProof/>
              <w:szCs w:val="22"/>
            </w:rPr>
          </w:pPr>
          <w:hyperlink w:anchor="_Toc97725989" w:history="1">
            <w:r w:rsidRPr="001A2B04">
              <w:rPr>
                <w:rStyle w:val="Hyperlink"/>
                <w:noProof/>
              </w:rPr>
              <w:t>9</w:t>
            </w:r>
            <w:r>
              <w:rPr>
                <w:rFonts w:asciiTheme="minorHAnsi" w:hAnsiTheme="minorHAnsi" w:cstheme="minorBidi"/>
                <w:noProof/>
                <w:szCs w:val="22"/>
              </w:rPr>
              <w:tab/>
            </w:r>
            <w:r w:rsidRPr="001A2B04">
              <w:rPr>
                <w:rStyle w:val="Hyperlink"/>
                <w:rFonts w:cstheme="minorHAnsi"/>
                <w:noProof/>
              </w:rPr>
              <w:t>Run SAP HANA Studio backup on a database with Azure Backup enabled</w:t>
            </w:r>
            <w:r>
              <w:rPr>
                <w:noProof/>
                <w:webHidden/>
              </w:rPr>
              <w:tab/>
            </w:r>
            <w:r>
              <w:rPr>
                <w:noProof/>
                <w:webHidden/>
              </w:rPr>
              <w:fldChar w:fldCharType="begin"/>
            </w:r>
            <w:r>
              <w:rPr>
                <w:noProof/>
                <w:webHidden/>
              </w:rPr>
              <w:instrText xml:space="preserve"> PAGEREF _Toc97725989 \h </w:instrText>
            </w:r>
            <w:r>
              <w:rPr>
                <w:noProof/>
                <w:webHidden/>
              </w:rPr>
            </w:r>
            <w:r>
              <w:rPr>
                <w:noProof/>
                <w:webHidden/>
              </w:rPr>
              <w:fldChar w:fldCharType="separate"/>
            </w:r>
            <w:r>
              <w:rPr>
                <w:noProof/>
                <w:webHidden/>
              </w:rPr>
              <w:t>14</w:t>
            </w:r>
            <w:r>
              <w:rPr>
                <w:noProof/>
                <w:webHidden/>
              </w:rPr>
              <w:fldChar w:fldCharType="end"/>
            </w:r>
          </w:hyperlink>
        </w:p>
        <w:p w14:paraId="1D050ECF" w14:textId="164EE094" w:rsidR="00A361FF" w:rsidRDefault="00A361FF">
          <w:pPr>
            <w:pStyle w:val="TOC1"/>
            <w:tabs>
              <w:tab w:val="left" w:pos="660"/>
              <w:tab w:val="right" w:leader="dot" w:pos="9016"/>
            </w:tabs>
            <w:rPr>
              <w:rFonts w:asciiTheme="minorHAnsi" w:hAnsiTheme="minorHAnsi" w:cstheme="minorBidi"/>
              <w:noProof/>
              <w:szCs w:val="22"/>
            </w:rPr>
          </w:pPr>
          <w:hyperlink w:anchor="_Toc97725990" w:history="1">
            <w:r w:rsidRPr="001A2B04">
              <w:rPr>
                <w:rStyle w:val="Hyperlink"/>
                <w:noProof/>
              </w:rPr>
              <w:t>10</w:t>
            </w:r>
            <w:r>
              <w:rPr>
                <w:rFonts w:asciiTheme="minorHAnsi" w:hAnsiTheme="minorHAnsi" w:cstheme="minorBidi"/>
                <w:noProof/>
                <w:szCs w:val="22"/>
              </w:rPr>
              <w:tab/>
            </w:r>
            <w:r w:rsidRPr="001A2B04">
              <w:rPr>
                <w:rStyle w:val="Hyperlink"/>
                <w:rFonts w:cstheme="minorHAnsi"/>
                <w:noProof/>
              </w:rPr>
              <w:t>DB Backup Policy</w:t>
            </w:r>
            <w:r>
              <w:rPr>
                <w:noProof/>
                <w:webHidden/>
              </w:rPr>
              <w:tab/>
            </w:r>
            <w:r>
              <w:rPr>
                <w:noProof/>
                <w:webHidden/>
              </w:rPr>
              <w:fldChar w:fldCharType="begin"/>
            </w:r>
            <w:r>
              <w:rPr>
                <w:noProof/>
                <w:webHidden/>
              </w:rPr>
              <w:instrText xml:space="preserve"> PAGEREF _Toc97725990 \h </w:instrText>
            </w:r>
            <w:r>
              <w:rPr>
                <w:noProof/>
                <w:webHidden/>
              </w:rPr>
            </w:r>
            <w:r>
              <w:rPr>
                <w:noProof/>
                <w:webHidden/>
              </w:rPr>
              <w:fldChar w:fldCharType="separate"/>
            </w:r>
            <w:r>
              <w:rPr>
                <w:noProof/>
                <w:webHidden/>
              </w:rPr>
              <w:t>15</w:t>
            </w:r>
            <w:r>
              <w:rPr>
                <w:noProof/>
                <w:webHidden/>
              </w:rPr>
              <w:fldChar w:fldCharType="end"/>
            </w:r>
          </w:hyperlink>
        </w:p>
        <w:p w14:paraId="6615D950" w14:textId="6244A627" w:rsidR="00A361FF" w:rsidRDefault="00A361FF">
          <w:pPr>
            <w:pStyle w:val="TOC1"/>
            <w:tabs>
              <w:tab w:val="right" w:leader="dot" w:pos="9016"/>
            </w:tabs>
            <w:rPr>
              <w:rFonts w:asciiTheme="minorHAnsi" w:hAnsiTheme="minorHAnsi" w:cstheme="minorBidi"/>
              <w:noProof/>
              <w:szCs w:val="22"/>
            </w:rPr>
          </w:pPr>
          <w:hyperlink w:anchor="_Toc97725991" w:history="1">
            <w:r w:rsidRPr="001A2B04">
              <w:rPr>
                <w:rStyle w:val="Hyperlink"/>
                <w:rFonts w:cstheme="minorHAnsi"/>
                <w:noProof/>
              </w:rPr>
              <w:t>Revision History</w:t>
            </w:r>
            <w:r>
              <w:rPr>
                <w:noProof/>
                <w:webHidden/>
              </w:rPr>
              <w:tab/>
            </w:r>
            <w:r>
              <w:rPr>
                <w:noProof/>
                <w:webHidden/>
              </w:rPr>
              <w:fldChar w:fldCharType="begin"/>
            </w:r>
            <w:r>
              <w:rPr>
                <w:noProof/>
                <w:webHidden/>
              </w:rPr>
              <w:instrText xml:space="preserve"> PAGEREF _Toc97725991 \h </w:instrText>
            </w:r>
            <w:r>
              <w:rPr>
                <w:noProof/>
                <w:webHidden/>
              </w:rPr>
            </w:r>
            <w:r>
              <w:rPr>
                <w:noProof/>
                <w:webHidden/>
              </w:rPr>
              <w:fldChar w:fldCharType="separate"/>
            </w:r>
            <w:r>
              <w:rPr>
                <w:noProof/>
                <w:webHidden/>
              </w:rPr>
              <w:t>15</w:t>
            </w:r>
            <w:r>
              <w:rPr>
                <w:noProof/>
                <w:webHidden/>
              </w:rPr>
              <w:fldChar w:fldCharType="end"/>
            </w:r>
          </w:hyperlink>
        </w:p>
        <w:p w14:paraId="2799CC39" w14:textId="0E5599B2" w:rsidR="00F97420" w:rsidRPr="007D3EB3" w:rsidRDefault="00F97420">
          <w:pPr>
            <w:rPr>
              <w:rFonts w:asciiTheme="minorHAnsi" w:hAnsiTheme="minorHAnsi" w:cstheme="minorHAnsi"/>
            </w:rPr>
          </w:pPr>
          <w:r w:rsidRPr="007D3EB3">
            <w:rPr>
              <w:rFonts w:asciiTheme="minorHAnsi" w:hAnsiTheme="minorHAnsi" w:cstheme="minorHAnsi"/>
              <w:b/>
              <w:bCs/>
              <w:noProof/>
            </w:rPr>
            <w:fldChar w:fldCharType="end"/>
          </w:r>
        </w:p>
      </w:sdtContent>
    </w:sdt>
    <w:p w14:paraId="5DE198C1" w14:textId="693F91C0" w:rsidR="00F97420" w:rsidRPr="007D3EB3" w:rsidRDefault="00F97420">
      <w:pPr>
        <w:rPr>
          <w:rFonts w:asciiTheme="minorHAnsi" w:hAnsiTheme="minorHAnsi" w:cstheme="minorHAnsi"/>
        </w:rPr>
      </w:pPr>
    </w:p>
    <w:p w14:paraId="46C756DB" w14:textId="685BDCCF" w:rsidR="00F97420" w:rsidRPr="007D3EB3" w:rsidRDefault="00F97420">
      <w:pPr>
        <w:rPr>
          <w:rFonts w:asciiTheme="minorHAnsi" w:hAnsiTheme="minorHAnsi" w:cstheme="minorHAnsi"/>
        </w:rPr>
      </w:pPr>
    </w:p>
    <w:p w14:paraId="2732D575" w14:textId="64339E54" w:rsidR="00F97420" w:rsidRPr="007D3EB3" w:rsidRDefault="00F97420">
      <w:pPr>
        <w:rPr>
          <w:rFonts w:asciiTheme="minorHAnsi" w:hAnsiTheme="minorHAnsi" w:cstheme="minorHAnsi"/>
        </w:rPr>
      </w:pPr>
    </w:p>
    <w:p w14:paraId="2B4DD887" w14:textId="64788EFA" w:rsidR="00F97420" w:rsidRPr="007D3EB3" w:rsidRDefault="00F97420">
      <w:pPr>
        <w:rPr>
          <w:rFonts w:asciiTheme="minorHAnsi" w:hAnsiTheme="minorHAnsi" w:cstheme="minorHAnsi"/>
        </w:rPr>
      </w:pPr>
    </w:p>
    <w:p w14:paraId="00120828" w14:textId="4ECF9942" w:rsidR="00F97420" w:rsidRPr="007D3EB3" w:rsidRDefault="00F97420">
      <w:pPr>
        <w:rPr>
          <w:rFonts w:asciiTheme="minorHAnsi" w:hAnsiTheme="minorHAnsi" w:cstheme="minorHAnsi"/>
        </w:rPr>
      </w:pPr>
    </w:p>
    <w:p w14:paraId="0D3751B2" w14:textId="1E45DD2D" w:rsidR="00F97420" w:rsidRPr="007D3EB3" w:rsidRDefault="00F97420">
      <w:pPr>
        <w:rPr>
          <w:rFonts w:asciiTheme="minorHAnsi" w:hAnsiTheme="minorHAnsi" w:cstheme="minorHAnsi"/>
        </w:rPr>
      </w:pPr>
    </w:p>
    <w:p w14:paraId="7942D412" w14:textId="13CEB6BF" w:rsidR="00F97420" w:rsidRPr="007D3EB3" w:rsidRDefault="00F97420">
      <w:pPr>
        <w:rPr>
          <w:rFonts w:asciiTheme="minorHAnsi" w:hAnsiTheme="minorHAnsi" w:cstheme="minorHAnsi"/>
        </w:rPr>
      </w:pPr>
    </w:p>
    <w:p w14:paraId="7C4568C4" w14:textId="0DD12DED" w:rsidR="00F97420" w:rsidRPr="007D3EB3" w:rsidRDefault="00F97420">
      <w:pPr>
        <w:rPr>
          <w:rFonts w:asciiTheme="minorHAnsi" w:hAnsiTheme="minorHAnsi" w:cstheme="minorHAnsi"/>
        </w:rPr>
      </w:pPr>
    </w:p>
    <w:p w14:paraId="2CDBA75A" w14:textId="01B001C3" w:rsidR="00F97420" w:rsidRPr="007D3EB3" w:rsidRDefault="00F97420">
      <w:pPr>
        <w:rPr>
          <w:rFonts w:asciiTheme="minorHAnsi" w:hAnsiTheme="minorHAnsi" w:cstheme="minorHAnsi"/>
        </w:rPr>
      </w:pPr>
    </w:p>
    <w:p w14:paraId="5840560D" w14:textId="3732241E" w:rsidR="00F97420" w:rsidRPr="007D3EB3" w:rsidRDefault="00F97420">
      <w:pPr>
        <w:rPr>
          <w:rFonts w:asciiTheme="minorHAnsi" w:hAnsiTheme="minorHAnsi" w:cstheme="minorHAnsi"/>
        </w:rPr>
      </w:pPr>
    </w:p>
    <w:p w14:paraId="19A052E4" w14:textId="3698ACF3" w:rsidR="00F97420" w:rsidRPr="007D3EB3" w:rsidRDefault="00F97420">
      <w:pPr>
        <w:rPr>
          <w:rFonts w:asciiTheme="minorHAnsi" w:hAnsiTheme="minorHAnsi" w:cstheme="minorHAnsi"/>
        </w:rPr>
      </w:pPr>
    </w:p>
    <w:p w14:paraId="1A2FC1FE" w14:textId="3531ED57" w:rsidR="00F97420" w:rsidRPr="007D3EB3" w:rsidRDefault="00F97420">
      <w:pPr>
        <w:rPr>
          <w:rFonts w:asciiTheme="minorHAnsi" w:hAnsiTheme="minorHAnsi" w:cstheme="minorHAnsi"/>
        </w:rPr>
      </w:pPr>
    </w:p>
    <w:p w14:paraId="576AE1B2" w14:textId="3A614142" w:rsidR="00F97420" w:rsidRPr="007D3EB3" w:rsidRDefault="00F97420">
      <w:pPr>
        <w:rPr>
          <w:rFonts w:asciiTheme="minorHAnsi" w:hAnsiTheme="minorHAnsi" w:cstheme="minorHAnsi"/>
        </w:rPr>
      </w:pPr>
    </w:p>
    <w:p w14:paraId="4011416A" w14:textId="71076170" w:rsidR="00F97420" w:rsidRPr="007D3EB3" w:rsidRDefault="00F97420">
      <w:pPr>
        <w:rPr>
          <w:rFonts w:asciiTheme="minorHAnsi" w:hAnsiTheme="minorHAnsi" w:cstheme="minorHAnsi"/>
        </w:rPr>
      </w:pPr>
    </w:p>
    <w:p w14:paraId="4331EF09" w14:textId="6DAC1517" w:rsidR="00F97420" w:rsidRPr="007D3EB3" w:rsidRDefault="00F97420">
      <w:pPr>
        <w:rPr>
          <w:rFonts w:asciiTheme="minorHAnsi" w:hAnsiTheme="minorHAnsi" w:cstheme="minorHAnsi"/>
        </w:rPr>
      </w:pPr>
    </w:p>
    <w:p w14:paraId="7DB217FA" w14:textId="344EBF24" w:rsidR="00F97420" w:rsidRPr="007D3EB3" w:rsidRDefault="00F97420">
      <w:pPr>
        <w:rPr>
          <w:rFonts w:asciiTheme="minorHAnsi" w:hAnsiTheme="minorHAnsi" w:cstheme="minorHAnsi"/>
        </w:rPr>
      </w:pPr>
    </w:p>
    <w:p w14:paraId="4C07A284" w14:textId="5BF28502" w:rsidR="00F97420" w:rsidRPr="007D3EB3" w:rsidRDefault="00F97420">
      <w:pPr>
        <w:rPr>
          <w:rFonts w:asciiTheme="minorHAnsi" w:hAnsiTheme="minorHAnsi" w:cstheme="minorHAnsi"/>
        </w:rPr>
      </w:pPr>
    </w:p>
    <w:p w14:paraId="349BC782" w14:textId="34FAB2CA" w:rsidR="00720416" w:rsidRPr="007D3EB3" w:rsidRDefault="00720416">
      <w:pPr>
        <w:spacing w:before="0" w:after="160" w:line="259" w:lineRule="auto"/>
        <w:rPr>
          <w:rFonts w:asciiTheme="minorHAnsi" w:hAnsiTheme="minorHAnsi" w:cstheme="minorHAnsi"/>
        </w:rPr>
      </w:pPr>
    </w:p>
    <w:p w14:paraId="3DE757D1" w14:textId="77777777" w:rsidR="00720416" w:rsidRPr="007D3EB3" w:rsidRDefault="00720416" w:rsidP="00720416">
      <w:pPr>
        <w:pStyle w:val="Heading1"/>
        <w:numPr>
          <w:ilvl w:val="0"/>
          <w:numId w:val="7"/>
        </w:numPr>
        <w:tabs>
          <w:tab w:val="clear" w:pos="432"/>
          <w:tab w:val="num" w:pos="360"/>
        </w:tabs>
        <w:spacing w:after="60"/>
        <w:ind w:left="0" w:firstLine="0"/>
        <w:jc w:val="both"/>
        <w:rPr>
          <w:rFonts w:asciiTheme="minorHAnsi" w:hAnsiTheme="minorHAnsi" w:cstheme="minorHAnsi"/>
        </w:rPr>
      </w:pPr>
      <w:bookmarkStart w:id="0" w:name="_Ref458082177"/>
      <w:bookmarkStart w:id="1" w:name="_Toc506889684"/>
      <w:bookmarkStart w:id="2" w:name="_Toc506993843"/>
      <w:bookmarkStart w:id="3" w:name="_Toc507085814"/>
      <w:bookmarkStart w:id="4" w:name="_Toc508371159"/>
      <w:bookmarkStart w:id="5" w:name="_Toc508629898"/>
      <w:bookmarkStart w:id="6" w:name="_Toc508620080"/>
      <w:bookmarkStart w:id="7" w:name="_Toc508699005"/>
      <w:bookmarkStart w:id="8" w:name="_Toc508702029"/>
      <w:bookmarkStart w:id="9" w:name="_Toc508722708"/>
      <w:bookmarkStart w:id="10" w:name="_Toc508723164"/>
      <w:bookmarkStart w:id="11" w:name="_Toc508725781"/>
      <w:bookmarkStart w:id="12" w:name="_Toc508726164"/>
      <w:bookmarkStart w:id="13" w:name="_Toc508727013"/>
      <w:bookmarkStart w:id="14" w:name="_Toc508729353"/>
      <w:bookmarkStart w:id="15" w:name="_Toc508731588"/>
      <w:bookmarkStart w:id="16" w:name="_Toc38634643"/>
      <w:bookmarkStart w:id="17" w:name="_Toc66803960"/>
      <w:bookmarkStart w:id="18" w:name="_Toc97725978"/>
      <w:r w:rsidRPr="007D3EB3">
        <w:rPr>
          <w:rFonts w:asciiTheme="minorHAnsi" w:hAnsiTheme="minorHAnsi" w:cstheme="minorHAnsi"/>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75216CB2" w14:textId="77777777" w:rsidR="00C57B3C" w:rsidRDefault="00C57B3C" w:rsidP="00C57B3C">
      <w:pPr>
        <w:jc w:val="both"/>
        <w:rPr>
          <w:rFonts w:asciiTheme="minorHAnsi" w:hAnsiTheme="minorHAnsi" w:cstheme="minorHAnsi"/>
        </w:rPr>
      </w:pPr>
      <w:r w:rsidRPr="00C57B3C">
        <w:rPr>
          <w:rFonts w:asciiTheme="minorHAnsi" w:hAnsiTheme="minorHAnsi" w:cstheme="minorHAnsi"/>
        </w:rPr>
        <w:t>SAP HANA databases are critical workloads that require a low recovery-point objective (RPO) and long-term retention. You can back up SAP HANA databases running on Azure virtual machines (VMs) by using Azure Backup.</w:t>
      </w:r>
      <w:r>
        <w:rPr>
          <w:rFonts w:asciiTheme="minorHAnsi" w:hAnsiTheme="minorHAnsi" w:cstheme="minorHAnsi"/>
        </w:rPr>
        <w:t xml:space="preserve"> </w:t>
      </w:r>
      <w:r w:rsidRPr="00C57B3C">
        <w:rPr>
          <w:rFonts w:asciiTheme="minorHAnsi" w:hAnsiTheme="minorHAnsi" w:cstheme="minorHAnsi"/>
        </w:rPr>
        <w:t>This article shows how to back up SAP HANA databases that are running on Azure VMs to an Azure Backup Recovery Services vault.</w:t>
      </w:r>
      <w:r>
        <w:rPr>
          <w:rFonts w:asciiTheme="minorHAnsi" w:hAnsiTheme="minorHAnsi" w:cstheme="minorHAnsi"/>
        </w:rPr>
        <w:t xml:space="preserve"> </w:t>
      </w:r>
    </w:p>
    <w:p w14:paraId="5448A379" w14:textId="26571084" w:rsidR="00720416" w:rsidRPr="007D3EB3" w:rsidRDefault="00720416" w:rsidP="00C57B3C">
      <w:pPr>
        <w:jc w:val="both"/>
        <w:rPr>
          <w:rFonts w:asciiTheme="minorHAnsi" w:hAnsiTheme="minorHAnsi" w:cstheme="minorHAnsi"/>
        </w:rPr>
      </w:pPr>
      <w:r w:rsidRPr="007D3EB3">
        <w:rPr>
          <w:rFonts w:asciiTheme="minorHAnsi" w:hAnsiTheme="minorHAnsi" w:cstheme="minorHAnsi"/>
        </w:rPr>
        <w:t>To this end, it is acknowledged that this is a living document, meant to reflect the design as new standards/changes come online within the environment.</w:t>
      </w:r>
    </w:p>
    <w:p w14:paraId="677AE405" w14:textId="77777777" w:rsidR="00F97420" w:rsidRPr="007D3EB3" w:rsidRDefault="00F97420">
      <w:pPr>
        <w:rPr>
          <w:rFonts w:asciiTheme="minorHAnsi" w:hAnsiTheme="minorHAnsi" w:cstheme="minorHAnsi"/>
        </w:rPr>
      </w:pPr>
    </w:p>
    <w:p w14:paraId="3133089B" w14:textId="5F2F9A33" w:rsidR="00F97420" w:rsidRPr="007D3EB3" w:rsidRDefault="00F97420" w:rsidP="00720416">
      <w:pPr>
        <w:pStyle w:val="Heading2"/>
        <w:numPr>
          <w:ilvl w:val="1"/>
          <w:numId w:val="7"/>
        </w:numPr>
        <w:tabs>
          <w:tab w:val="num" w:pos="360"/>
          <w:tab w:val="num" w:pos="630"/>
        </w:tabs>
        <w:spacing w:before="240" w:after="60"/>
        <w:ind w:left="720" w:hanging="720"/>
        <w:jc w:val="both"/>
        <w:rPr>
          <w:rFonts w:asciiTheme="minorHAnsi" w:hAnsiTheme="minorHAnsi" w:cstheme="minorHAnsi"/>
        </w:rPr>
      </w:pPr>
      <w:r w:rsidRPr="007D3EB3">
        <w:rPr>
          <w:rFonts w:asciiTheme="minorHAnsi" w:hAnsiTheme="minorHAnsi" w:cstheme="minorHAnsi"/>
        </w:rPr>
        <w:tab/>
      </w:r>
      <w:bookmarkStart w:id="19" w:name="_Toc97725979"/>
      <w:r w:rsidRPr="007D3EB3">
        <w:rPr>
          <w:rFonts w:asciiTheme="minorHAnsi" w:hAnsiTheme="minorHAnsi" w:cstheme="minorHAnsi"/>
        </w:rPr>
        <w:t>Purpose</w:t>
      </w:r>
      <w:bookmarkEnd w:id="19"/>
    </w:p>
    <w:p w14:paraId="1D43BE7E" w14:textId="789B100B" w:rsidR="00F97420" w:rsidRPr="007D3EB3" w:rsidRDefault="00F97420" w:rsidP="00F97420">
      <w:pPr>
        <w:rPr>
          <w:rFonts w:asciiTheme="minorHAnsi" w:hAnsiTheme="minorHAnsi" w:cstheme="minorHAnsi"/>
        </w:rPr>
      </w:pPr>
    </w:p>
    <w:p w14:paraId="6FC37329" w14:textId="6757BBA5" w:rsidR="00F97420" w:rsidRPr="007D3EB3" w:rsidRDefault="00D76CE2" w:rsidP="00F97420">
      <w:pPr>
        <w:rPr>
          <w:rFonts w:asciiTheme="minorHAnsi" w:hAnsiTheme="minorHAnsi" w:cstheme="minorHAnsi"/>
        </w:rPr>
      </w:pPr>
      <w:r w:rsidRPr="007D3EB3">
        <w:rPr>
          <w:rFonts w:asciiTheme="minorHAnsi" w:hAnsiTheme="minorHAnsi" w:cstheme="minorHAnsi"/>
        </w:rPr>
        <w:t xml:space="preserve">The purpose of this document is </w:t>
      </w:r>
      <w:r w:rsidR="00720416" w:rsidRPr="007D3EB3">
        <w:rPr>
          <w:rFonts w:asciiTheme="minorHAnsi" w:hAnsiTheme="minorHAnsi" w:cstheme="minorHAnsi"/>
        </w:rPr>
        <w:t xml:space="preserve">to provides a guide for </w:t>
      </w:r>
      <w:r w:rsidR="007D3EB3" w:rsidRPr="007D3EB3">
        <w:rPr>
          <w:rFonts w:asciiTheme="minorHAnsi" w:hAnsiTheme="minorHAnsi" w:cstheme="minorHAnsi"/>
        </w:rPr>
        <w:t>SAP HANA databases running on Azure virtual machines (VMs) by using Azure Backup.</w:t>
      </w:r>
    </w:p>
    <w:p w14:paraId="3086B03A" w14:textId="3A237212" w:rsidR="00720416" w:rsidRPr="007D3EB3" w:rsidRDefault="00720416" w:rsidP="00F97420">
      <w:pPr>
        <w:rPr>
          <w:rFonts w:asciiTheme="minorHAnsi" w:hAnsiTheme="minorHAnsi" w:cstheme="minorHAnsi"/>
        </w:rPr>
      </w:pPr>
    </w:p>
    <w:p w14:paraId="19D043B8" w14:textId="77777777" w:rsidR="00720416" w:rsidRPr="007D3EB3" w:rsidRDefault="00720416" w:rsidP="00720416">
      <w:pPr>
        <w:pStyle w:val="Heading2"/>
        <w:numPr>
          <w:ilvl w:val="1"/>
          <w:numId w:val="7"/>
        </w:numPr>
        <w:tabs>
          <w:tab w:val="num" w:pos="360"/>
          <w:tab w:val="num" w:pos="630"/>
        </w:tabs>
        <w:spacing w:before="240" w:after="60"/>
        <w:ind w:left="720" w:hanging="720"/>
        <w:jc w:val="both"/>
        <w:rPr>
          <w:rFonts w:asciiTheme="minorHAnsi" w:hAnsiTheme="minorHAnsi" w:cstheme="minorHAnsi"/>
        </w:rPr>
      </w:pPr>
      <w:bookmarkStart w:id="20" w:name="_Toc443380239"/>
      <w:bookmarkStart w:id="21" w:name="_Toc443384419"/>
      <w:bookmarkStart w:id="22" w:name="_Toc443669071"/>
      <w:bookmarkStart w:id="23" w:name="_Toc443665734"/>
      <w:bookmarkStart w:id="24" w:name="_Toc444000103"/>
      <w:bookmarkStart w:id="25" w:name="_Toc444266794"/>
      <w:bookmarkStart w:id="26" w:name="_Toc444671837"/>
      <w:bookmarkStart w:id="27" w:name="_Toc444614389"/>
      <w:bookmarkStart w:id="28" w:name="_Toc444770220"/>
      <w:bookmarkStart w:id="29" w:name="_Toc444859991"/>
      <w:bookmarkStart w:id="30" w:name="_Toc444871000"/>
      <w:bookmarkStart w:id="31" w:name="_Toc456769408"/>
      <w:bookmarkStart w:id="32" w:name="_Toc506889687"/>
      <w:bookmarkStart w:id="33" w:name="_Toc506993846"/>
      <w:bookmarkStart w:id="34" w:name="_Toc507085817"/>
      <w:bookmarkStart w:id="35" w:name="_Toc508371162"/>
      <w:bookmarkStart w:id="36" w:name="_Toc508629901"/>
      <w:bookmarkStart w:id="37" w:name="_Toc508620083"/>
      <w:bookmarkStart w:id="38" w:name="_Toc508699008"/>
      <w:bookmarkStart w:id="39" w:name="_Toc508702032"/>
      <w:bookmarkStart w:id="40" w:name="_Toc508722711"/>
      <w:bookmarkStart w:id="41" w:name="_Toc508723167"/>
      <w:bookmarkStart w:id="42" w:name="_Toc508725784"/>
      <w:bookmarkStart w:id="43" w:name="_Toc508726167"/>
      <w:bookmarkStart w:id="44" w:name="_Toc508727016"/>
      <w:bookmarkStart w:id="45" w:name="_Toc508729356"/>
      <w:bookmarkStart w:id="46" w:name="_Toc508731591"/>
      <w:bookmarkStart w:id="47" w:name="_Toc38634645"/>
      <w:bookmarkStart w:id="48" w:name="_Toc66803962"/>
      <w:bookmarkStart w:id="49" w:name="_Toc97725980"/>
      <w:r w:rsidRPr="007D3EB3">
        <w:rPr>
          <w:rFonts w:asciiTheme="minorHAnsi" w:hAnsiTheme="minorHAnsi" w:cstheme="minorHAnsi"/>
        </w:rPr>
        <w:t>Audience</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5C2B24C" w14:textId="2ECC7E85" w:rsidR="00720416" w:rsidRPr="007D3EB3" w:rsidRDefault="00720416" w:rsidP="00720416">
      <w:pPr>
        <w:jc w:val="both"/>
        <w:rPr>
          <w:rFonts w:asciiTheme="minorHAnsi" w:hAnsiTheme="minorHAnsi" w:cstheme="minorHAnsi"/>
        </w:rPr>
      </w:pPr>
      <w:r w:rsidRPr="007D3EB3">
        <w:rPr>
          <w:rFonts w:asciiTheme="minorHAnsi" w:hAnsiTheme="minorHAnsi" w:cstheme="minorHAnsi"/>
        </w:rPr>
        <w:t xml:space="preserve">This document is for the </w:t>
      </w:r>
      <w:proofErr w:type="gramStart"/>
      <w:r w:rsidRPr="007D3EB3">
        <w:rPr>
          <w:rFonts w:asciiTheme="minorHAnsi" w:hAnsiTheme="minorHAnsi" w:cstheme="minorHAnsi"/>
        </w:rPr>
        <w:t>Infrastructure</w:t>
      </w:r>
      <w:proofErr w:type="gramEnd"/>
      <w:r w:rsidRPr="007D3EB3">
        <w:rPr>
          <w:rFonts w:asciiTheme="minorHAnsi" w:hAnsiTheme="minorHAnsi" w:cstheme="minorHAnsi"/>
        </w:rPr>
        <w:t xml:space="preserve">-specific architectural design as it relates to the SAP infrastructure on Azure Cloud. The target audience is intended to be Azure Technologists, BASIS Administrators and SAP Technical Architects. </w:t>
      </w:r>
    </w:p>
    <w:p w14:paraId="7CDBDD93" w14:textId="2FC1573C" w:rsidR="00720416" w:rsidRPr="007D3EB3" w:rsidRDefault="00720416" w:rsidP="00F97420">
      <w:pPr>
        <w:rPr>
          <w:rFonts w:asciiTheme="minorHAnsi" w:hAnsiTheme="minorHAnsi" w:cstheme="minorHAnsi"/>
        </w:rPr>
      </w:pPr>
    </w:p>
    <w:p w14:paraId="52352959" w14:textId="77777777" w:rsidR="00720416" w:rsidRPr="007D3EB3" w:rsidRDefault="00720416" w:rsidP="00720416">
      <w:pPr>
        <w:pStyle w:val="Heading2"/>
        <w:numPr>
          <w:ilvl w:val="1"/>
          <w:numId w:val="7"/>
        </w:numPr>
        <w:tabs>
          <w:tab w:val="num" w:pos="360"/>
          <w:tab w:val="num" w:pos="630"/>
        </w:tabs>
        <w:spacing w:before="240" w:after="60"/>
        <w:ind w:left="720" w:hanging="720"/>
        <w:jc w:val="both"/>
        <w:rPr>
          <w:rFonts w:asciiTheme="minorHAnsi" w:hAnsiTheme="minorHAnsi" w:cstheme="minorHAnsi"/>
        </w:rPr>
      </w:pPr>
      <w:bookmarkStart w:id="50" w:name="_Toc443380240"/>
      <w:bookmarkStart w:id="51" w:name="_Toc443384420"/>
      <w:bookmarkStart w:id="52" w:name="_Toc443669072"/>
      <w:bookmarkStart w:id="53" w:name="_Toc443665735"/>
      <w:bookmarkStart w:id="54" w:name="_Toc444000104"/>
      <w:bookmarkStart w:id="55" w:name="_Toc444266795"/>
      <w:bookmarkStart w:id="56" w:name="_Toc444671838"/>
      <w:bookmarkStart w:id="57" w:name="_Toc444614390"/>
      <w:bookmarkStart w:id="58" w:name="_Toc444770221"/>
      <w:bookmarkStart w:id="59" w:name="_Toc444859992"/>
      <w:bookmarkStart w:id="60" w:name="_Toc444871002"/>
      <w:bookmarkStart w:id="61" w:name="_Toc456769410"/>
      <w:bookmarkStart w:id="62" w:name="_Ref458082182"/>
      <w:bookmarkStart w:id="63" w:name="_Ref458082188"/>
      <w:bookmarkStart w:id="64" w:name="_Toc506889689"/>
      <w:bookmarkStart w:id="65" w:name="_Toc506993848"/>
      <w:bookmarkStart w:id="66" w:name="_Toc507085819"/>
      <w:bookmarkStart w:id="67" w:name="_Toc508371164"/>
      <w:bookmarkStart w:id="68" w:name="_Toc508629903"/>
      <w:bookmarkStart w:id="69" w:name="_Toc508620085"/>
      <w:bookmarkStart w:id="70" w:name="_Toc508699010"/>
      <w:bookmarkStart w:id="71" w:name="_Toc508702034"/>
      <w:bookmarkStart w:id="72" w:name="_Toc508722713"/>
      <w:bookmarkStart w:id="73" w:name="_Toc508723169"/>
      <w:bookmarkStart w:id="74" w:name="_Toc508725786"/>
      <w:bookmarkStart w:id="75" w:name="_Toc508726169"/>
      <w:bookmarkStart w:id="76" w:name="_Toc508727018"/>
      <w:bookmarkStart w:id="77" w:name="_Toc508729358"/>
      <w:bookmarkStart w:id="78" w:name="_Toc508731593"/>
      <w:bookmarkStart w:id="79" w:name="_Toc38634646"/>
      <w:bookmarkStart w:id="80" w:name="_Toc66803963"/>
      <w:bookmarkStart w:id="81" w:name="_Toc97725981"/>
      <w:r w:rsidRPr="007D3EB3">
        <w:rPr>
          <w:rFonts w:asciiTheme="minorHAnsi" w:hAnsiTheme="minorHAnsi" w:cstheme="minorHAnsi"/>
        </w:rPr>
        <w:t>Assumptions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5C80134C" w14:textId="77777777" w:rsidR="00720416" w:rsidRPr="007D3EB3" w:rsidRDefault="00720416" w:rsidP="00720416">
      <w:pPr>
        <w:jc w:val="both"/>
        <w:rPr>
          <w:rFonts w:asciiTheme="minorHAnsi" w:hAnsiTheme="minorHAnsi" w:cstheme="minorHAnsi"/>
        </w:rPr>
      </w:pPr>
      <w:r w:rsidRPr="007D3EB3">
        <w:rPr>
          <w:rFonts w:asciiTheme="minorHAnsi" w:hAnsiTheme="minorHAnsi" w:cstheme="minorHAnsi"/>
        </w:rPr>
        <w:t>The following assumptions have been made and the implementation of the ANF HANA snapshot backup has been taking these into consideration:</w:t>
      </w:r>
    </w:p>
    <w:p w14:paraId="38712DE4" w14:textId="7E05DB05" w:rsidR="00720416" w:rsidRPr="007D3EB3" w:rsidRDefault="00720416" w:rsidP="00720416">
      <w:pPr>
        <w:pStyle w:val="ListBullet"/>
        <w:jc w:val="both"/>
        <w:rPr>
          <w:rFonts w:asciiTheme="minorHAnsi" w:hAnsiTheme="minorHAnsi" w:cstheme="minorHAnsi"/>
          <w:sz w:val="22"/>
          <w:szCs w:val="22"/>
        </w:rPr>
      </w:pPr>
      <w:r w:rsidRPr="007D3EB3">
        <w:rPr>
          <w:rFonts w:asciiTheme="minorHAnsi" w:hAnsiTheme="minorHAnsi" w:cstheme="minorHAnsi"/>
          <w:sz w:val="22"/>
          <w:szCs w:val="22"/>
        </w:rPr>
        <w:t>Any items that are not explicitly mentioned In-Scope are considered Out of Scope</w:t>
      </w:r>
      <w:r w:rsidR="00C57B3C">
        <w:rPr>
          <w:rFonts w:asciiTheme="minorHAnsi" w:hAnsiTheme="minorHAnsi" w:cstheme="minorHAnsi"/>
          <w:sz w:val="22"/>
          <w:szCs w:val="22"/>
        </w:rPr>
        <w:t>.</w:t>
      </w:r>
    </w:p>
    <w:p w14:paraId="68FA5127" w14:textId="77777777" w:rsidR="00720416" w:rsidRPr="007D3EB3" w:rsidRDefault="00720416" w:rsidP="00720416">
      <w:pPr>
        <w:pStyle w:val="ListBullet"/>
        <w:numPr>
          <w:ilvl w:val="0"/>
          <w:numId w:val="0"/>
        </w:numPr>
        <w:ind w:left="720"/>
        <w:jc w:val="both"/>
        <w:rPr>
          <w:rFonts w:asciiTheme="minorHAnsi" w:hAnsiTheme="minorHAnsi" w:cstheme="minorHAnsi"/>
        </w:rPr>
      </w:pPr>
    </w:p>
    <w:p w14:paraId="66083063" w14:textId="55EA64FD" w:rsidR="00720416" w:rsidRPr="007D3EB3" w:rsidRDefault="00720416" w:rsidP="00720416">
      <w:pPr>
        <w:spacing w:before="0" w:after="160" w:line="259" w:lineRule="auto"/>
        <w:rPr>
          <w:rFonts w:asciiTheme="minorHAnsi" w:hAnsiTheme="minorHAnsi" w:cstheme="minorHAnsi"/>
        </w:rPr>
      </w:pPr>
      <w:bookmarkStart w:id="82" w:name="_Toc38634647"/>
    </w:p>
    <w:p w14:paraId="273C5FD5" w14:textId="4D53B15F" w:rsidR="00720416" w:rsidRPr="007D3EB3" w:rsidRDefault="007D3EB3" w:rsidP="00720416">
      <w:pPr>
        <w:pStyle w:val="Heading1"/>
        <w:numPr>
          <w:ilvl w:val="0"/>
          <w:numId w:val="7"/>
        </w:numPr>
        <w:rPr>
          <w:rFonts w:asciiTheme="minorHAnsi" w:hAnsiTheme="minorHAnsi" w:cstheme="minorHAnsi"/>
        </w:rPr>
      </w:pPr>
      <w:bookmarkStart w:id="83" w:name="_Toc97725982"/>
      <w:bookmarkEnd w:id="82"/>
      <w:r w:rsidRPr="007D3EB3">
        <w:rPr>
          <w:rFonts w:asciiTheme="minorHAnsi" w:hAnsiTheme="minorHAnsi" w:cstheme="minorHAnsi"/>
        </w:rPr>
        <w:t>Prerequisites</w:t>
      </w:r>
      <w:bookmarkEnd w:id="83"/>
    </w:p>
    <w:p w14:paraId="1EC86873" w14:textId="095BBC94" w:rsidR="007D3EB3" w:rsidRPr="007D3EB3" w:rsidRDefault="007D3EB3" w:rsidP="007D3EB3">
      <w:pPr>
        <w:rPr>
          <w:rFonts w:asciiTheme="minorHAnsi" w:hAnsiTheme="minorHAnsi" w:cstheme="minorHAnsi"/>
        </w:rPr>
      </w:pPr>
    </w:p>
    <w:p w14:paraId="74E9FF1F"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Identify or create a </w:t>
      </w:r>
      <w:hyperlink r:id="rId11" w:anchor="create-a-recovery-services-vault" w:history="1">
        <w:r w:rsidRPr="007D3EB3">
          <w:rPr>
            <w:rStyle w:val="Hyperlink"/>
            <w:rFonts w:asciiTheme="minorHAnsi" w:hAnsiTheme="minorHAnsi" w:cstheme="minorHAnsi"/>
            <w:szCs w:val="22"/>
          </w:rPr>
          <w:t>Recovery Services vault</w:t>
        </w:r>
      </w:hyperlink>
      <w:r w:rsidRPr="007D3EB3">
        <w:rPr>
          <w:rFonts w:asciiTheme="minorHAnsi" w:hAnsiTheme="minorHAnsi" w:cstheme="minorHAnsi"/>
          <w:color w:val="171717"/>
          <w:szCs w:val="22"/>
        </w:rPr>
        <w:t> in the same region and subscription as the VM running SAP HANA.</w:t>
      </w:r>
    </w:p>
    <w:p w14:paraId="4FED2F36"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Allow connectivity from the VM to the internet, so that it can reach Azure, as described in the </w:t>
      </w:r>
      <w:hyperlink r:id="rId12" w:anchor="set-up-network-connectivity" w:history="1">
        <w:r w:rsidRPr="007D3EB3">
          <w:rPr>
            <w:rStyle w:val="Hyperlink"/>
            <w:rFonts w:asciiTheme="minorHAnsi" w:hAnsiTheme="minorHAnsi" w:cstheme="minorHAnsi"/>
            <w:szCs w:val="22"/>
          </w:rPr>
          <w:t>set up network connectivity</w:t>
        </w:r>
      </w:hyperlink>
      <w:r w:rsidRPr="007D3EB3">
        <w:rPr>
          <w:rFonts w:asciiTheme="minorHAnsi" w:hAnsiTheme="minorHAnsi" w:cstheme="minorHAnsi"/>
          <w:color w:val="171717"/>
          <w:szCs w:val="22"/>
        </w:rPr>
        <w:t> procedure below.</w:t>
      </w:r>
    </w:p>
    <w:p w14:paraId="59391AA2"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Ensure that the combined length of the SAP HANA Server VM name and the Resource Group name doesn't exceed 84 characters for Azure Resource Manager (ARM_ VMs (and 77 characters for classic VMs). This limitation is because some characters are reserved by the service.</w:t>
      </w:r>
    </w:p>
    <w:p w14:paraId="7EBFA7E4"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A key should exist in the </w:t>
      </w:r>
      <w:proofErr w:type="spellStart"/>
      <w:r w:rsidRPr="007D3EB3">
        <w:rPr>
          <w:rStyle w:val="Strong"/>
          <w:rFonts w:asciiTheme="minorHAnsi" w:eastAsiaTheme="majorEastAsia" w:hAnsiTheme="minorHAnsi" w:cstheme="minorHAnsi"/>
          <w:color w:val="171717"/>
          <w:szCs w:val="22"/>
        </w:rPr>
        <w:t>hdbuserstore</w:t>
      </w:r>
      <w:proofErr w:type="spellEnd"/>
      <w:r w:rsidRPr="007D3EB3">
        <w:rPr>
          <w:rFonts w:asciiTheme="minorHAnsi" w:hAnsiTheme="minorHAnsi" w:cstheme="minorHAnsi"/>
          <w:color w:val="171717"/>
          <w:szCs w:val="22"/>
        </w:rPr>
        <w:t> that fulfills the following criteria:</w:t>
      </w:r>
    </w:p>
    <w:p w14:paraId="1998DD60" w14:textId="77777777" w:rsidR="007D3EB3" w:rsidRPr="007D3EB3" w:rsidRDefault="007D3EB3" w:rsidP="007D3EB3">
      <w:pPr>
        <w:numPr>
          <w:ilvl w:val="1"/>
          <w:numId w:val="13"/>
        </w:numPr>
        <w:shd w:val="clear" w:color="auto" w:fill="FFFFFF"/>
        <w:spacing w:before="0" w:after="0"/>
        <w:ind w:left="2310"/>
        <w:rPr>
          <w:rFonts w:asciiTheme="minorHAnsi" w:hAnsiTheme="minorHAnsi" w:cstheme="minorHAnsi"/>
          <w:color w:val="171717"/>
          <w:szCs w:val="22"/>
        </w:rPr>
      </w:pPr>
      <w:r w:rsidRPr="007D3EB3">
        <w:rPr>
          <w:rFonts w:asciiTheme="minorHAnsi" w:hAnsiTheme="minorHAnsi" w:cstheme="minorHAnsi"/>
          <w:color w:val="171717"/>
          <w:szCs w:val="22"/>
        </w:rPr>
        <w:t>It should be present in the default </w:t>
      </w:r>
      <w:proofErr w:type="spellStart"/>
      <w:r w:rsidRPr="007D3EB3">
        <w:rPr>
          <w:rStyle w:val="Strong"/>
          <w:rFonts w:asciiTheme="minorHAnsi" w:eastAsiaTheme="majorEastAsia" w:hAnsiTheme="minorHAnsi" w:cstheme="minorHAnsi"/>
          <w:color w:val="171717"/>
          <w:szCs w:val="22"/>
        </w:rPr>
        <w:t>hdbuserstore</w:t>
      </w:r>
      <w:proofErr w:type="spellEnd"/>
      <w:r w:rsidRPr="007D3EB3">
        <w:rPr>
          <w:rFonts w:asciiTheme="minorHAnsi" w:hAnsiTheme="minorHAnsi" w:cstheme="minorHAnsi"/>
          <w:color w:val="171717"/>
          <w:szCs w:val="22"/>
        </w:rPr>
        <w:t>. The default is the </w:t>
      </w:r>
      <w:r w:rsidRPr="007D3EB3">
        <w:rPr>
          <w:rStyle w:val="HTMLCode"/>
          <w:rFonts w:asciiTheme="minorHAnsi" w:hAnsiTheme="minorHAnsi" w:cstheme="minorHAnsi"/>
          <w:color w:val="171717"/>
          <w:sz w:val="22"/>
          <w:szCs w:val="22"/>
        </w:rPr>
        <w:t>&lt;</w:t>
      </w:r>
      <w:proofErr w:type="spellStart"/>
      <w:r w:rsidRPr="007D3EB3">
        <w:rPr>
          <w:rStyle w:val="HTMLCode"/>
          <w:rFonts w:asciiTheme="minorHAnsi" w:hAnsiTheme="minorHAnsi" w:cstheme="minorHAnsi"/>
          <w:color w:val="171717"/>
          <w:sz w:val="22"/>
          <w:szCs w:val="22"/>
        </w:rPr>
        <w:t>sid</w:t>
      </w:r>
      <w:proofErr w:type="spellEnd"/>
      <w:r w:rsidRPr="007D3EB3">
        <w:rPr>
          <w:rStyle w:val="HTMLCode"/>
          <w:rFonts w:asciiTheme="minorHAnsi" w:hAnsiTheme="minorHAnsi" w:cstheme="minorHAnsi"/>
          <w:color w:val="171717"/>
          <w:sz w:val="22"/>
          <w:szCs w:val="22"/>
        </w:rPr>
        <w:t>&gt;</w:t>
      </w:r>
      <w:proofErr w:type="spellStart"/>
      <w:r w:rsidRPr="007D3EB3">
        <w:rPr>
          <w:rStyle w:val="HTMLCode"/>
          <w:rFonts w:asciiTheme="minorHAnsi" w:hAnsiTheme="minorHAnsi" w:cstheme="minorHAnsi"/>
          <w:color w:val="171717"/>
          <w:sz w:val="22"/>
          <w:szCs w:val="22"/>
        </w:rPr>
        <w:t>adm</w:t>
      </w:r>
      <w:proofErr w:type="spellEnd"/>
      <w:r w:rsidRPr="007D3EB3">
        <w:rPr>
          <w:rFonts w:asciiTheme="minorHAnsi" w:hAnsiTheme="minorHAnsi" w:cstheme="minorHAnsi"/>
          <w:color w:val="171717"/>
          <w:szCs w:val="22"/>
        </w:rPr>
        <w:t> account under which SAP HANA is installed.</w:t>
      </w:r>
    </w:p>
    <w:p w14:paraId="187175FB" w14:textId="77777777" w:rsidR="007D3EB3" w:rsidRPr="007D3EB3" w:rsidRDefault="007D3EB3" w:rsidP="007D3EB3">
      <w:pPr>
        <w:numPr>
          <w:ilvl w:val="1"/>
          <w:numId w:val="13"/>
        </w:numPr>
        <w:shd w:val="clear" w:color="auto" w:fill="FFFFFF"/>
        <w:spacing w:before="0" w:after="0"/>
        <w:ind w:left="2310"/>
        <w:rPr>
          <w:rFonts w:asciiTheme="minorHAnsi" w:hAnsiTheme="minorHAnsi" w:cstheme="minorHAnsi"/>
          <w:color w:val="171717"/>
          <w:szCs w:val="22"/>
        </w:rPr>
      </w:pPr>
      <w:r w:rsidRPr="007D3EB3">
        <w:rPr>
          <w:rFonts w:asciiTheme="minorHAnsi" w:hAnsiTheme="minorHAnsi" w:cstheme="minorHAnsi"/>
          <w:color w:val="171717"/>
          <w:szCs w:val="22"/>
        </w:rPr>
        <w:t>For MDC, the key should point to the SQL port of </w:t>
      </w:r>
      <w:r w:rsidRPr="007D3EB3">
        <w:rPr>
          <w:rStyle w:val="Strong"/>
          <w:rFonts w:asciiTheme="minorHAnsi" w:eastAsiaTheme="majorEastAsia" w:hAnsiTheme="minorHAnsi" w:cstheme="minorHAnsi"/>
          <w:color w:val="171717"/>
          <w:szCs w:val="22"/>
        </w:rPr>
        <w:t>NAMESERVER</w:t>
      </w:r>
      <w:r w:rsidRPr="007D3EB3">
        <w:rPr>
          <w:rFonts w:asciiTheme="minorHAnsi" w:hAnsiTheme="minorHAnsi" w:cstheme="minorHAnsi"/>
          <w:color w:val="171717"/>
          <w:szCs w:val="22"/>
        </w:rPr>
        <w:t>. In the case of SDC, it should point to the SQL port of </w:t>
      </w:r>
      <w:r w:rsidRPr="007D3EB3">
        <w:rPr>
          <w:rStyle w:val="Strong"/>
          <w:rFonts w:asciiTheme="minorHAnsi" w:eastAsiaTheme="majorEastAsia" w:hAnsiTheme="minorHAnsi" w:cstheme="minorHAnsi"/>
          <w:color w:val="171717"/>
          <w:szCs w:val="22"/>
        </w:rPr>
        <w:t>INDEXSERVER</w:t>
      </w:r>
    </w:p>
    <w:p w14:paraId="53C7EA4F" w14:textId="77777777" w:rsidR="007D3EB3" w:rsidRPr="007D3EB3" w:rsidRDefault="007D3EB3" w:rsidP="007D3EB3">
      <w:pPr>
        <w:numPr>
          <w:ilvl w:val="1"/>
          <w:numId w:val="13"/>
        </w:numPr>
        <w:shd w:val="clear" w:color="auto" w:fill="FFFFFF"/>
        <w:spacing w:before="0" w:after="0"/>
        <w:ind w:left="2310"/>
        <w:rPr>
          <w:rFonts w:asciiTheme="minorHAnsi" w:hAnsiTheme="minorHAnsi" w:cstheme="minorHAnsi"/>
          <w:color w:val="171717"/>
          <w:szCs w:val="22"/>
        </w:rPr>
      </w:pPr>
      <w:r w:rsidRPr="007D3EB3">
        <w:rPr>
          <w:rFonts w:asciiTheme="minorHAnsi" w:hAnsiTheme="minorHAnsi" w:cstheme="minorHAnsi"/>
          <w:color w:val="171717"/>
          <w:szCs w:val="22"/>
        </w:rPr>
        <w:t>It should have credentials to add and delete users</w:t>
      </w:r>
    </w:p>
    <w:p w14:paraId="3774C785" w14:textId="77777777" w:rsidR="007D3EB3" w:rsidRPr="007D3EB3" w:rsidRDefault="007D3EB3" w:rsidP="007D3EB3">
      <w:pPr>
        <w:numPr>
          <w:ilvl w:val="1"/>
          <w:numId w:val="13"/>
        </w:numPr>
        <w:shd w:val="clear" w:color="auto" w:fill="FFFFFF"/>
        <w:spacing w:before="0" w:after="0"/>
        <w:ind w:left="2310"/>
        <w:rPr>
          <w:rFonts w:asciiTheme="minorHAnsi" w:hAnsiTheme="minorHAnsi" w:cstheme="minorHAnsi"/>
          <w:color w:val="171717"/>
          <w:szCs w:val="22"/>
        </w:rPr>
      </w:pPr>
      <w:r w:rsidRPr="007D3EB3">
        <w:rPr>
          <w:rFonts w:asciiTheme="minorHAnsi" w:hAnsiTheme="minorHAnsi" w:cstheme="minorHAnsi"/>
          <w:color w:val="171717"/>
          <w:szCs w:val="22"/>
        </w:rPr>
        <w:lastRenderedPageBreak/>
        <w:t>Note that this key can be deleted after running the pre-registration script successfully</w:t>
      </w:r>
    </w:p>
    <w:p w14:paraId="16170599"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Run the SAP HANA backup configuration script (pre-registration script) in the virtual machine where HANA is installed, as the root user. </w:t>
      </w:r>
      <w:hyperlink r:id="rId13" w:history="1">
        <w:r w:rsidRPr="007D3EB3">
          <w:rPr>
            <w:rStyle w:val="Hyperlink"/>
            <w:rFonts w:asciiTheme="minorHAnsi" w:hAnsiTheme="minorHAnsi" w:cstheme="minorHAnsi"/>
            <w:szCs w:val="22"/>
          </w:rPr>
          <w:t>This script</w:t>
        </w:r>
      </w:hyperlink>
      <w:r w:rsidRPr="007D3EB3">
        <w:rPr>
          <w:rFonts w:asciiTheme="minorHAnsi" w:hAnsiTheme="minorHAnsi" w:cstheme="minorHAnsi"/>
          <w:color w:val="171717"/>
          <w:szCs w:val="22"/>
        </w:rPr>
        <w:t> gets the HANA system ready for backup. Refer to the </w:t>
      </w:r>
      <w:hyperlink r:id="rId14" w:anchor="what-the-pre-registration-script-does" w:history="1">
        <w:r w:rsidRPr="007D3EB3">
          <w:rPr>
            <w:rStyle w:val="Hyperlink"/>
            <w:rFonts w:asciiTheme="minorHAnsi" w:hAnsiTheme="minorHAnsi" w:cstheme="minorHAnsi"/>
            <w:szCs w:val="22"/>
          </w:rPr>
          <w:t>What the pre-registration script does</w:t>
        </w:r>
      </w:hyperlink>
      <w:r w:rsidRPr="007D3EB3">
        <w:rPr>
          <w:rFonts w:asciiTheme="minorHAnsi" w:hAnsiTheme="minorHAnsi" w:cstheme="minorHAnsi"/>
          <w:color w:val="171717"/>
          <w:szCs w:val="22"/>
        </w:rPr>
        <w:t> section to understand more about the pre-registration script.</w:t>
      </w:r>
    </w:p>
    <w:p w14:paraId="0C3E6E9D" w14:textId="77777777" w:rsidR="007D3EB3" w:rsidRPr="007D3EB3" w:rsidRDefault="007D3EB3" w:rsidP="007D3EB3">
      <w:pPr>
        <w:numPr>
          <w:ilvl w:val="0"/>
          <w:numId w:val="13"/>
        </w:numPr>
        <w:shd w:val="clear" w:color="auto" w:fill="FFFFFF"/>
        <w:spacing w:before="0" w:after="0"/>
        <w:ind w:left="1290"/>
        <w:rPr>
          <w:rFonts w:asciiTheme="minorHAnsi" w:hAnsiTheme="minorHAnsi" w:cstheme="minorHAnsi"/>
          <w:color w:val="171717"/>
          <w:szCs w:val="22"/>
        </w:rPr>
      </w:pPr>
      <w:r w:rsidRPr="007D3EB3">
        <w:rPr>
          <w:rFonts w:asciiTheme="minorHAnsi" w:hAnsiTheme="minorHAnsi" w:cstheme="minorHAnsi"/>
          <w:color w:val="171717"/>
          <w:szCs w:val="22"/>
        </w:rPr>
        <w:t>If your HANA setup uses Private Endpoints, run the </w:t>
      </w:r>
      <w:hyperlink r:id="rId15" w:history="1">
        <w:r w:rsidRPr="007D3EB3">
          <w:rPr>
            <w:rStyle w:val="Hyperlink"/>
            <w:rFonts w:asciiTheme="minorHAnsi" w:hAnsiTheme="minorHAnsi" w:cstheme="minorHAnsi"/>
            <w:szCs w:val="22"/>
          </w:rPr>
          <w:t>pre-registration script</w:t>
        </w:r>
      </w:hyperlink>
      <w:r w:rsidRPr="007D3EB3">
        <w:rPr>
          <w:rFonts w:asciiTheme="minorHAnsi" w:hAnsiTheme="minorHAnsi" w:cstheme="minorHAnsi"/>
          <w:color w:val="171717"/>
          <w:szCs w:val="22"/>
        </w:rPr>
        <w:t> with the </w:t>
      </w:r>
      <w:r w:rsidRPr="007D3EB3">
        <w:rPr>
          <w:rStyle w:val="Emphasis"/>
          <w:rFonts w:asciiTheme="minorHAnsi" w:hAnsiTheme="minorHAnsi" w:cstheme="minorHAnsi"/>
          <w:color w:val="171717"/>
          <w:szCs w:val="22"/>
        </w:rPr>
        <w:t>-</w:t>
      </w:r>
      <w:proofErr w:type="spellStart"/>
      <w:r w:rsidRPr="007D3EB3">
        <w:rPr>
          <w:rStyle w:val="Emphasis"/>
          <w:rFonts w:asciiTheme="minorHAnsi" w:hAnsiTheme="minorHAnsi" w:cstheme="minorHAnsi"/>
          <w:color w:val="171717"/>
          <w:szCs w:val="22"/>
        </w:rPr>
        <w:t>sn</w:t>
      </w:r>
      <w:proofErr w:type="spellEnd"/>
      <w:r w:rsidRPr="007D3EB3">
        <w:rPr>
          <w:rFonts w:asciiTheme="minorHAnsi" w:hAnsiTheme="minorHAnsi" w:cstheme="minorHAnsi"/>
          <w:color w:val="171717"/>
          <w:szCs w:val="22"/>
        </w:rPr>
        <w:t> or </w:t>
      </w:r>
      <w:r w:rsidRPr="007D3EB3">
        <w:rPr>
          <w:rStyle w:val="Emphasis"/>
          <w:rFonts w:asciiTheme="minorHAnsi" w:hAnsiTheme="minorHAnsi" w:cstheme="minorHAnsi"/>
          <w:color w:val="171717"/>
          <w:szCs w:val="22"/>
        </w:rPr>
        <w:t>--skip-network-checks</w:t>
      </w:r>
      <w:r w:rsidRPr="007D3EB3">
        <w:rPr>
          <w:rFonts w:asciiTheme="minorHAnsi" w:hAnsiTheme="minorHAnsi" w:cstheme="minorHAnsi"/>
          <w:color w:val="171717"/>
          <w:szCs w:val="22"/>
        </w:rPr>
        <w:t> parameter.</w:t>
      </w:r>
    </w:p>
    <w:p w14:paraId="1F5E211B" w14:textId="77777777" w:rsidR="007D3EB3" w:rsidRPr="007D3EB3" w:rsidRDefault="007D3EB3" w:rsidP="007D3EB3">
      <w:pPr>
        <w:rPr>
          <w:rFonts w:asciiTheme="minorHAnsi" w:hAnsiTheme="minorHAnsi" w:cstheme="minorHAnsi"/>
        </w:rPr>
      </w:pPr>
    </w:p>
    <w:p w14:paraId="66266C48" w14:textId="37C72CE1" w:rsidR="00F97420" w:rsidRDefault="007D3EB3" w:rsidP="00F97420">
      <w:pPr>
        <w:rPr>
          <w:rFonts w:asciiTheme="minorHAnsi" w:hAnsiTheme="minorHAnsi" w:cstheme="minorHAnsi"/>
        </w:rPr>
      </w:pPr>
      <w:r w:rsidRPr="007D3EB3">
        <w:rPr>
          <w:rFonts w:asciiTheme="minorHAnsi" w:hAnsiTheme="minorHAnsi" w:cstheme="minorHAnsi"/>
        </w:rPr>
        <w:object w:dxaOrig="1533" w:dyaOrig="990" w14:anchorId="7F0A0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1.75pt" o:ole="">
            <v:imagedata r:id="rId16" o:title=""/>
          </v:shape>
          <o:OLEObject Type="Embed" ProgID="Package" ShapeID="_x0000_i1025" DrawAspect="Icon" ObjectID="_1708338750" r:id="rId17"/>
        </w:object>
      </w:r>
    </w:p>
    <w:p w14:paraId="6F1188C8" w14:textId="0EB940B8" w:rsidR="00AB4029" w:rsidRDefault="00AB4029" w:rsidP="00F97420">
      <w:pPr>
        <w:rPr>
          <w:rFonts w:asciiTheme="minorHAnsi" w:hAnsiTheme="minorHAnsi" w:cstheme="minorHAnsi"/>
        </w:rPr>
      </w:pPr>
    </w:p>
    <w:p w14:paraId="73F48139" w14:textId="25B0A98E" w:rsidR="00AB4029" w:rsidRPr="007D3EB3" w:rsidRDefault="00AB4029" w:rsidP="00F97420">
      <w:pPr>
        <w:rPr>
          <w:rFonts w:asciiTheme="minorHAnsi" w:hAnsiTheme="minorHAnsi" w:cstheme="minorHAnsi"/>
        </w:rPr>
      </w:pPr>
      <w:r>
        <w:rPr>
          <w:rFonts w:asciiTheme="minorHAnsi" w:hAnsiTheme="minorHAnsi" w:cstheme="minorHAnsi"/>
        </w:rPr>
        <w:t xml:space="preserve">Note: - The script is attached here for reference only. During real-time activity, the script </w:t>
      </w:r>
      <w:proofErr w:type="gramStart"/>
      <w:r>
        <w:rPr>
          <w:rFonts w:asciiTheme="minorHAnsi" w:hAnsiTheme="minorHAnsi" w:cstheme="minorHAnsi"/>
        </w:rPr>
        <w:t>has to</w:t>
      </w:r>
      <w:proofErr w:type="gramEnd"/>
      <w:r>
        <w:rPr>
          <w:rFonts w:asciiTheme="minorHAnsi" w:hAnsiTheme="minorHAnsi" w:cstheme="minorHAnsi"/>
        </w:rPr>
        <w:t xml:space="preserve"> be downloaded from the MS website </w:t>
      </w:r>
      <w:proofErr w:type="spellStart"/>
      <w:r>
        <w:rPr>
          <w:rFonts w:asciiTheme="minorHAnsi" w:hAnsiTheme="minorHAnsi" w:cstheme="minorHAnsi"/>
        </w:rPr>
        <w:t>everytime</w:t>
      </w:r>
      <w:proofErr w:type="spellEnd"/>
      <w:r>
        <w:rPr>
          <w:rFonts w:asciiTheme="minorHAnsi" w:hAnsiTheme="minorHAnsi" w:cstheme="minorHAnsi"/>
        </w:rPr>
        <w:t>,</w:t>
      </w:r>
    </w:p>
    <w:p w14:paraId="1E2AB6C9" w14:textId="77777777" w:rsidR="00EA4B3E" w:rsidRPr="007D3EB3" w:rsidRDefault="00EA4B3E" w:rsidP="00EA4B3E">
      <w:pPr>
        <w:pStyle w:val="ListParagraph"/>
        <w:rPr>
          <w:rFonts w:asciiTheme="minorHAnsi" w:hAnsiTheme="minorHAnsi" w:cstheme="minorHAnsi"/>
        </w:rPr>
      </w:pPr>
    </w:p>
    <w:p w14:paraId="68D774BB" w14:textId="14ECC75A" w:rsidR="00A2511E" w:rsidRPr="007D3EB3" w:rsidRDefault="00720416" w:rsidP="00720416">
      <w:pPr>
        <w:pStyle w:val="Heading1"/>
        <w:numPr>
          <w:ilvl w:val="0"/>
          <w:numId w:val="7"/>
        </w:numPr>
        <w:rPr>
          <w:rFonts w:asciiTheme="minorHAnsi" w:hAnsiTheme="minorHAnsi" w:cstheme="minorHAnsi"/>
        </w:rPr>
      </w:pPr>
      <w:bookmarkStart w:id="84" w:name="_Toc97725983"/>
      <w:r w:rsidRPr="007D3EB3">
        <w:rPr>
          <w:rFonts w:asciiTheme="minorHAnsi" w:hAnsiTheme="minorHAnsi" w:cstheme="minorHAnsi"/>
        </w:rPr>
        <w:t xml:space="preserve">Prerequisites for </w:t>
      </w:r>
      <w:r w:rsidR="007D3EB3" w:rsidRPr="007D3EB3">
        <w:rPr>
          <w:rFonts w:asciiTheme="minorHAnsi" w:hAnsiTheme="minorHAnsi" w:cstheme="minorHAnsi"/>
        </w:rPr>
        <w:t>Network</w:t>
      </w:r>
      <w:bookmarkEnd w:id="84"/>
    </w:p>
    <w:p w14:paraId="5AA88356" w14:textId="68D487EA" w:rsidR="007D3EB3" w:rsidRPr="007D3EB3" w:rsidRDefault="007D3EB3" w:rsidP="007D3EB3">
      <w:pPr>
        <w:rPr>
          <w:rFonts w:asciiTheme="minorHAnsi" w:hAnsiTheme="minorHAnsi" w:cstheme="minorHAnsi"/>
        </w:rPr>
      </w:pPr>
    </w:p>
    <w:p w14:paraId="0E89DAAB" w14:textId="0830E733"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SAP HANA database running on an Azure VM requires connectivity to the Azure Backup service, Azure Storage, and Azure Active Directory. This can be achieved by using private endpoints or by allowing access to the required public IP addresses or FQDNs. Not allowing proper connectivity to the required Azure services may lead to failure in operations like database discovery, configuring backup, performing backups, and restoring data.</w:t>
      </w:r>
    </w:p>
    <w:p w14:paraId="599685BF"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The following table lists the various alternatives you can use for establishing connectivity:</w:t>
      </w:r>
    </w:p>
    <w:tbl>
      <w:tblPr>
        <w:tblW w:w="9718" w:type="dxa"/>
        <w:tblCellMar>
          <w:top w:w="15" w:type="dxa"/>
          <w:left w:w="15" w:type="dxa"/>
          <w:bottom w:w="15" w:type="dxa"/>
          <w:right w:w="15" w:type="dxa"/>
        </w:tblCellMar>
        <w:tblLook w:val="04A0" w:firstRow="1" w:lastRow="0" w:firstColumn="1" w:lastColumn="0" w:noHBand="0" w:noVBand="1"/>
      </w:tblPr>
      <w:tblGrid>
        <w:gridCol w:w="2120"/>
        <w:gridCol w:w="4048"/>
        <w:gridCol w:w="3550"/>
      </w:tblGrid>
      <w:tr w:rsidR="007D3EB3" w:rsidRPr="007D3EB3" w14:paraId="54593AC8" w14:textId="77777777" w:rsidTr="007D3EB3">
        <w:trPr>
          <w:trHeight w:val="406"/>
          <w:tblHeader/>
        </w:trPr>
        <w:tc>
          <w:tcPr>
            <w:tcW w:w="0" w:type="auto"/>
            <w:gridSpan w:val="3"/>
            <w:tcBorders>
              <w:top w:val="nil"/>
              <w:left w:val="nil"/>
              <w:bottom w:val="nil"/>
              <w:right w:val="nil"/>
            </w:tcBorders>
            <w:vAlign w:val="center"/>
            <w:hideMark/>
          </w:tcPr>
          <w:p w14:paraId="7E95CFFE" w14:textId="77777777" w:rsidR="007D3EB3" w:rsidRPr="007D3EB3" w:rsidRDefault="007D3EB3" w:rsidP="007D3EB3">
            <w:pPr>
              <w:pBdr>
                <w:top w:val="single" w:sz="2" w:space="0" w:color="auto"/>
                <w:left w:val="single" w:sz="2" w:space="0" w:color="auto"/>
                <w:bottom w:val="single" w:sz="6" w:space="0" w:color="auto"/>
                <w:right w:val="single" w:sz="2" w:space="0" w:color="auto"/>
              </w:pBdr>
              <w:ind w:left="-15" w:right="-15"/>
              <w:jc w:val="center"/>
              <w:rPr>
                <w:rFonts w:asciiTheme="minorHAnsi" w:hAnsiTheme="minorHAnsi" w:cstheme="minorHAnsi"/>
                <w:b/>
                <w:bCs/>
                <w:caps/>
                <w:spacing w:val="30"/>
                <w:sz w:val="24"/>
                <w:szCs w:val="24"/>
              </w:rPr>
            </w:pPr>
            <w:r w:rsidRPr="007D3EB3">
              <w:rPr>
                <w:rFonts w:asciiTheme="minorHAnsi" w:hAnsiTheme="minorHAnsi" w:cstheme="minorHAnsi"/>
                <w:b/>
                <w:bCs/>
                <w:caps/>
                <w:spacing w:val="30"/>
              </w:rPr>
              <w:t>ESTABLISH NETWORK CONNECTIVITY</w:t>
            </w:r>
          </w:p>
        </w:tc>
      </w:tr>
      <w:tr w:rsidR="007D3EB3" w:rsidRPr="007D3EB3" w14:paraId="060AF472" w14:textId="77777777" w:rsidTr="007D3EB3">
        <w:trPr>
          <w:trHeight w:val="379"/>
          <w:tblHeader/>
        </w:trPr>
        <w:tc>
          <w:tcPr>
            <w:tcW w:w="0" w:type="auto"/>
            <w:tcBorders>
              <w:top w:val="nil"/>
              <w:left w:val="single" w:sz="2" w:space="0" w:color="auto"/>
              <w:bottom w:val="nil"/>
              <w:right w:val="single" w:sz="2" w:space="0" w:color="auto"/>
            </w:tcBorders>
            <w:hideMark/>
          </w:tcPr>
          <w:p w14:paraId="7E310011" w14:textId="77777777" w:rsidR="007D3EB3" w:rsidRPr="007D3EB3" w:rsidRDefault="007D3EB3" w:rsidP="007D3EB3">
            <w:pPr>
              <w:jc w:val="center"/>
              <w:rPr>
                <w:rFonts w:asciiTheme="minorHAnsi" w:hAnsiTheme="minorHAnsi" w:cstheme="minorHAnsi"/>
                <w:b/>
                <w:bCs/>
              </w:rPr>
            </w:pPr>
            <w:r w:rsidRPr="007D3EB3">
              <w:rPr>
                <w:rStyle w:val="Strong"/>
                <w:rFonts w:asciiTheme="minorHAnsi" w:eastAsiaTheme="majorEastAsia" w:hAnsiTheme="minorHAnsi" w:cstheme="minorHAnsi"/>
              </w:rPr>
              <w:t>Option</w:t>
            </w:r>
          </w:p>
        </w:tc>
        <w:tc>
          <w:tcPr>
            <w:tcW w:w="0" w:type="auto"/>
            <w:tcBorders>
              <w:top w:val="nil"/>
              <w:left w:val="single" w:sz="2" w:space="0" w:color="auto"/>
              <w:bottom w:val="nil"/>
              <w:right w:val="single" w:sz="2" w:space="0" w:color="auto"/>
            </w:tcBorders>
            <w:hideMark/>
          </w:tcPr>
          <w:p w14:paraId="38DC7E38" w14:textId="77777777" w:rsidR="007D3EB3" w:rsidRPr="007D3EB3" w:rsidRDefault="007D3EB3" w:rsidP="007D3EB3">
            <w:pPr>
              <w:jc w:val="center"/>
              <w:rPr>
                <w:rFonts w:asciiTheme="minorHAnsi" w:hAnsiTheme="minorHAnsi" w:cstheme="minorHAnsi"/>
                <w:b/>
                <w:bCs/>
              </w:rPr>
            </w:pPr>
            <w:r w:rsidRPr="007D3EB3">
              <w:rPr>
                <w:rStyle w:val="Strong"/>
                <w:rFonts w:asciiTheme="minorHAnsi" w:eastAsiaTheme="majorEastAsia" w:hAnsiTheme="minorHAnsi" w:cstheme="minorHAnsi"/>
              </w:rPr>
              <w:t>Advantages</w:t>
            </w:r>
          </w:p>
        </w:tc>
        <w:tc>
          <w:tcPr>
            <w:tcW w:w="0" w:type="auto"/>
            <w:tcBorders>
              <w:top w:val="nil"/>
              <w:left w:val="single" w:sz="2" w:space="0" w:color="auto"/>
              <w:bottom w:val="nil"/>
              <w:right w:val="single" w:sz="2" w:space="0" w:color="auto"/>
            </w:tcBorders>
            <w:hideMark/>
          </w:tcPr>
          <w:p w14:paraId="7DE2EF80" w14:textId="77777777" w:rsidR="007D3EB3" w:rsidRPr="007D3EB3" w:rsidRDefault="007D3EB3" w:rsidP="007D3EB3">
            <w:pPr>
              <w:jc w:val="center"/>
              <w:rPr>
                <w:rFonts w:asciiTheme="minorHAnsi" w:hAnsiTheme="minorHAnsi" w:cstheme="minorHAnsi"/>
                <w:b/>
                <w:bCs/>
              </w:rPr>
            </w:pPr>
            <w:r w:rsidRPr="007D3EB3">
              <w:rPr>
                <w:rStyle w:val="Strong"/>
                <w:rFonts w:asciiTheme="minorHAnsi" w:eastAsiaTheme="majorEastAsia" w:hAnsiTheme="minorHAnsi" w:cstheme="minorHAnsi"/>
              </w:rPr>
              <w:t>Disadvantages</w:t>
            </w:r>
          </w:p>
        </w:tc>
      </w:tr>
      <w:tr w:rsidR="007D3EB3" w:rsidRPr="007D3EB3" w14:paraId="5EE9967C" w14:textId="77777777" w:rsidTr="007D3EB3">
        <w:trPr>
          <w:trHeight w:val="880"/>
        </w:trPr>
        <w:tc>
          <w:tcPr>
            <w:tcW w:w="0" w:type="auto"/>
            <w:tcBorders>
              <w:top w:val="single" w:sz="24" w:space="0" w:color="auto"/>
              <w:left w:val="single" w:sz="2" w:space="0" w:color="auto"/>
              <w:bottom w:val="single" w:sz="2" w:space="0" w:color="auto"/>
              <w:right w:val="single" w:sz="2" w:space="0" w:color="auto"/>
            </w:tcBorders>
            <w:hideMark/>
          </w:tcPr>
          <w:p w14:paraId="6D505F1A"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Private endpoints</w:t>
            </w:r>
          </w:p>
        </w:tc>
        <w:tc>
          <w:tcPr>
            <w:tcW w:w="0" w:type="auto"/>
            <w:tcBorders>
              <w:top w:val="single" w:sz="24" w:space="0" w:color="auto"/>
              <w:left w:val="single" w:sz="2" w:space="0" w:color="auto"/>
              <w:bottom w:val="single" w:sz="2" w:space="0" w:color="auto"/>
              <w:right w:val="single" w:sz="2" w:space="0" w:color="auto"/>
            </w:tcBorders>
            <w:hideMark/>
          </w:tcPr>
          <w:p w14:paraId="3F5D504C"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Allow backups over private IPs inside the virtual network</w:t>
            </w:r>
            <w:r w:rsidRPr="007D3EB3">
              <w:rPr>
                <w:rFonts w:asciiTheme="minorHAnsi" w:hAnsiTheme="minorHAnsi" w:cstheme="minorHAnsi"/>
              </w:rPr>
              <w:br/>
            </w:r>
            <w:r w:rsidRPr="007D3EB3">
              <w:rPr>
                <w:rFonts w:asciiTheme="minorHAnsi" w:hAnsiTheme="minorHAnsi" w:cstheme="minorHAnsi"/>
              </w:rPr>
              <w:br/>
              <w:t>Provide granular control on the network and vault side</w:t>
            </w:r>
          </w:p>
        </w:tc>
        <w:tc>
          <w:tcPr>
            <w:tcW w:w="0" w:type="auto"/>
            <w:tcBorders>
              <w:top w:val="single" w:sz="24" w:space="0" w:color="auto"/>
              <w:left w:val="single" w:sz="2" w:space="0" w:color="auto"/>
              <w:bottom w:val="single" w:sz="2" w:space="0" w:color="auto"/>
              <w:right w:val="single" w:sz="2" w:space="0" w:color="auto"/>
            </w:tcBorders>
            <w:hideMark/>
          </w:tcPr>
          <w:p w14:paraId="79DE4427"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Incurs standard private endpoint </w:t>
            </w:r>
            <w:hyperlink r:id="rId18" w:history="1">
              <w:r w:rsidRPr="007D3EB3">
                <w:rPr>
                  <w:rStyle w:val="Hyperlink"/>
                  <w:rFonts w:asciiTheme="minorHAnsi" w:eastAsiaTheme="majorEastAsia" w:hAnsiTheme="minorHAnsi" w:cstheme="minorHAnsi"/>
                </w:rPr>
                <w:t>costs</w:t>
              </w:r>
            </w:hyperlink>
          </w:p>
        </w:tc>
      </w:tr>
      <w:tr w:rsidR="007D3EB3" w:rsidRPr="007D3EB3" w14:paraId="3D44547A" w14:textId="77777777" w:rsidTr="007D3EB3">
        <w:trPr>
          <w:trHeight w:val="866"/>
        </w:trPr>
        <w:tc>
          <w:tcPr>
            <w:tcW w:w="0" w:type="auto"/>
            <w:tcBorders>
              <w:top w:val="single" w:sz="24" w:space="0" w:color="auto"/>
              <w:left w:val="single" w:sz="2" w:space="0" w:color="auto"/>
              <w:bottom w:val="single" w:sz="2" w:space="0" w:color="auto"/>
              <w:right w:val="single" w:sz="2" w:space="0" w:color="auto"/>
            </w:tcBorders>
            <w:hideMark/>
          </w:tcPr>
          <w:p w14:paraId="423EF8E0"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NSG service tags</w:t>
            </w:r>
          </w:p>
        </w:tc>
        <w:tc>
          <w:tcPr>
            <w:tcW w:w="0" w:type="auto"/>
            <w:tcBorders>
              <w:top w:val="single" w:sz="24" w:space="0" w:color="auto"/>
              <w:left w:val="single" w:sz="2" w:space="0" w:color="auto"/>
              <w:bottom w:val="single" w:sz="2" w:space="0" w:color="auto"/>
              <w:right w:val="single" w:sz="2" w:space="0" w:color="auto"/>
            </w:tcBorders>
            <w:hideMark/>
          </w:tcPr>
          <w:p w14:paraId="04DE7D73"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Easier to manage as range changes are automatically merged</w:t>
            </w:r>
            <w:r w:rsidRPr="007D3EB3">
              <w:rPr>
                <w:rFonts w:asciiTheme="minorHAnsi" w:hAnsiTheme="minorHAnsi" w:cstheme="minorHAnsi"/>
              </w:rPr>
              <w:br/>
            </w:r>
            <w:r w:rsidRPr="007D3EB3">
              <w:rPr>
                <w:rFonts w:asciiTheme="minorHAnsi" w:hAnsiTheme="minorHAnsi" w:cstheme="minorHAnsi"/>
              </w:rPr>
              <w:br/>
              <w:t>No additional costs</w:t>
            </w:r>
          </w:p>
        </w:tc>
        <w:tc>
          <w:tcPr>
            <w:tcW w:w="0" w:type="auto"/>
            <w:tcBorders>
              <w:top w:val="single" w:sz="24" w:space="0" w:color="auto"/>
              <w:left w:val="single" w:sz="2" w:space="0" w:color="auto"/>
              <w:bottom w:val="single" w:sz="2" w:space="0" w:color="auto"/>
              <w:right w:val="single" w:sz="2" w:space="0" w:color="auto"/>
            </w:tcBorders>
            <w:hideMark/>
          </w:tcPr>
          <w:p w14:paraId="667F509C"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Can be used with NSGs only</w:t>
            </w:r>
            <w:r w:rsidRPr="007D3EB3">
              <w:rPr>
                <w:rFonts w:asciiTheme="minorHAnsi" w:hAnsiTheme="minorHAnsi" w:cstheme="minorHAnsi"/>
              </w:rPr>
              <w:br/>
            </w:r>
            <w:r w:rsidRPr="007D3EB3">
              <w:rPr>
                <w:rFonts w:asciiTheme="minorHAnsi" w:hAnsiTheme="minorHAnsi" w:cstheme="minorHAnsi"/>
              </w:rPr>
              <w:br/>
              <w:t>Provides access to the entire service</w:t>
            </w:r>
          </w:p>
        </w:tc>
      </w:tr>
      <w:tr w:rsidR="007D3EB3" w:rsidRPr="007D3EB3" w14:paraId="6A7FC82F" w14:textId="77777777" w:rsidTr="007D3EB3">
        <w:trPr>
          <w:trHeight w:val="636"/>
        </w:trPr>
        <w:tc>
          <w:tcPr>
            <w:tcW w:w="0" w:type="auto"/>
            <w:tcBorders>
              <w:top w:val="single" w:sz="24" w:space="0" w:color="auto"/>
              <w:left w:val="single" w:sz="2" w:space="0" w:color="auto"/>
              <w:bottom w:val="single" w:sz="2" w:space="0" w:color="auto"/>
              <w:right w:val="single" w:sz="2" w:space="0" w:color="auto"/>
            </w:tcBorders>
            <w:hideMark/>
          </w:tcPr>
          <w:p w14:paraId="0169A411"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Azure Firewall FQDN tags</w:t>
            </w:r>
          </w:p>
        </w:tc>
        <w:tc>
          <w:tcPr>
            <w:tcW w:w="0" w:type="auto"/>
            <w:tcBorders>
              <w:top w:val="single" w:sz="24" w:space="0" w:color="auto"/>
              <w:left w:val="single" w:sz="2" w:space="0" w:color="auto"/>
              <w:bottom w:val="single" w:sz="2" w:space="0" w:color="auto"/>
              <w:right w:val="single" w:sz="2" w:space="0" w:color="auto"/>
            </w:tcBorders>
            <w:hideMark/>
          </w:tcPr>
          <w:p w14:paraId="4CC7C830"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Easier to manage since the required FQDNs are automatically managed</w:t>
            </w:r>
          </w:p>
        </w:tc>
        <w:tc>
          <w:tcPr>
            <w:tcW w:w="0" w:type="auto"/>
            <w:tcBorders>
              <w:top w:val="single" w:sz="24" w:space="0" w:color="auto"/>
              <w:left w:val="single" w:sz="2" w:space="0" w:color="auto"/>
              <w:bottom w:val="single" w:sz="2" w:space="0" w:color="auto"/>
              <w:right w:val="single" w:sz="2" w:space="0" w:color="auto"/>
            </w:tcBorders>
            <w:hideMark/>
          </w:tcPr>
          <w:p w14:paraId="2757B321"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Can be used with Azure Firewall only</w:t>
            </w:r>
          </w:p>
        </w:tc>
      </w:tr>
      <w:tr w:rsidR="007D3EB3" w:rsidRPr="007D3EB3" w14:paraId="77CB4360" w14:textId="77777777" w:rsidTr="007D3EB3">
        <w:trPr>
          <w:trHeight w:val="866"/>
        </w:trPr>
        <w:tc>
          <w:tcPr>
            <w:tcW w:w="0" w:type="auto"/>
            <w:tcBorders>
              <w:top w:val="single" w:sz="24" w:space="0" w:color="auto"/>
              <w:left w:val="single" w:sz="2" w:space="0" w:color="auto"/>
              <w:bottom w:val="single" w:sz="2" w:space="0" w:color="auto"/>
              <w:right w:val="single" w:sz="2" w:space="0" w:color="auto"/>
            </w:tcBorders>
            <w:hideMark/>
          </w:tcPr>
          <w:p w14:paraId="432FB30D"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lastRenderedPageBreak/>
              <w:t>Allow access to service FQDNs/IPs</w:t>
            </w:r>
          </w:p>
        </w:tc>
        <w:tc>
          <w:tcPr>
            <w:tcW w:w="0" w:type="auto"/>
            <w:tcBorders>
              <w:top w:val="single" w:sz="24" w:space="0" w:color="auto"/>
              <w:left w:val="single" w:sz="2" w:space="0" w:color="auto"/>
              <w:bottom w:val="single" w:sz="2" w:space="0" w:color="auto"/>
              <w:right w:val="single" w:sz="2" w:space="0" w:color="auto"/>
            </w:tcBorders>
            <w:hideMark/>
          </w:tcPr>
          <w:p w14:paraId="17F4DCDB"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No additional costs</w:t>
            </w:r>
            <w:r w:rsidRPr="007D3EB3">
              <w:rPr>
                <w:rFonts w:asciiTheme="minorHAnsi" w:hAnsiTheme="minorHAnsi" w:cstheme="minorHAnsi"/>
              </w:rPr>
              <w:br/>
            </w:r>
            <w:r w:rsidRPr="007D3EB3">
              <w:rPr>
                <w:rFonts w:asciiTheme="minorHAnsi" w:hAnsiTheme="minorHAnsi" w:cstheme="minorHAnsi"/>
              </w:rPr>
              <w:br/>
              <w:t>Works with all network security appliances and firewalls</w:t>
            </w:r>
          </w:p>
        </w:tc>
        <w:tc>
          <w:tcPr>
            <w:tcW w:w="0" w:type="auto"/>
            <w:tcBorders>
              <w:top w:val="single" w:sz="24" w:space="0" w:color="auto"/>
              <w:left w:val="single" w:sz="2" w:space="0" w:color="auto"/>
              <w:bottom w:val="single" w:sz="2" w:space="0" w:color="auto"/>
              <w:right w:val="single" w:sz="2" w:space="0" w:color="auto"/>
            </w:tcBorders>
            <w:hideMark/>
          </w:tcPr>
          <w:p w14:paraId="27C97CF3"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A broad set of IPs or FQDNs may be required to be accessed</w:t>
            </w:r>
          </w:p>
        </w:tc>
      </w:tr>
      <w:tr w:rsidR="007D3EB3" w:rsidRPr="007D3EB3" w14:paraId="367DC476" w14:textId="77777777" w:rsidTr="007D3EB3">
        <w:trPr>
          <w:trHeight w:val="392"/>
        </w:trPr>
        <w:tc>
          <w:tcPr>
            <w:tcW w:w="0" w:type="auto"/>
            <w:tcBorders>
              <w:top w:val="single" w:sz="24" w:space="0" w:color="auto"/>
              <w:left w:val="single" w:sz="2" w:space="0" w:color="auto"/>
              <w:bottom w:val="single" w:sz="2" w:space="0" w:color="auto"/>
              <w:right w:val="single" w:sz="2" w:space="0" w:color="auto"/>
            </w:tcBorders>
            <w:hideMark/>
          </w:tcPr>
          <w:p w14:paraId="4BE4B68E"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Use an HTTP proxy</w:t>
            </w:r>
          </w:p>
        </w:tc>
        <w:tc>
          <w:tcPr>
            <w:tcW w:w="0" w:type="auto"/>
            <w:tcBorders>
              <w:top w:val="single" w:sz="24" w:space="0" w:color="auto"/>
              <w:left w:val="single" w:sz="2" w:space="0" w:color="auto"/>
              <w:bottom w:val="single" w:sz="2" w:space="0" w:color="auto"/>
              <w:right w:val="single" w:sz="2" w:space="0" w:color="auto"/>
            </w:tcBorders>
            <w:hideMark/>
          </w:tcPr>
          <w:p w14:paraId="203C4905"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Single point of internet access to VMs</w:t>
            </w:r>
          </w:p>
        </w:tc>
        <w:tc>
          <w:tcPr>
            <w:tcW w:w="0" w:type="auto"/>
            <w:tcBorders>
              <w:top w:val="single" w:sz="24" w:space="0" w:color="auto"/>
              <w:left w:val="single" w:sz="2" w:space="0" w:color="auto"/>
              <w:bottom w:val="single" w:sz="2" w:space="0" w:color="auto"/>
              <w:right w:val="single" w:sz="2" w:space="0" w:color="auto"/>
            </w:tcBorders>
            <w:hideMark/>
          </w:tcPr>
          <w:p w14:paraId="43C9F9B7" w14:textId="77777777" w:rsidR="007D3EB3" w:rsidRPr="007D3EB3" w:rsidRDefault="007D3EB3" w:rsidP="007D3EB3">
            <w:pPr>
              <w:jc w:val="center"/>
              <w:rPr>
                <w:rFonts w:asciiTheme="minorHAnsi" w:hAnsiTheme="minorHAnsi" w:cstheme="minorHAnsi"/>
              </w:rPr>
            </w:pPr>
            <w:r w:rsidRPr="007D3EB3">
              <w:rPr>
                <w:rFonts w:asciiTheme="minorHAnsi" w:hAnsiTheme="minorHAnsi" w:cstheme="minorHAnsi"/>
              </w:rPr>
              <w:t>Additional costs to run a VM with the proxy software</w:t>
            </w:r>
          </w:p>
        </w:tc>
      </w:tr>
    </w:tbl>
    <w:p w14:paraId="11E6BAB0"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More details around using these options are shared below:</w:t>
      </w:r>
    </w:p>
    <w:p w14:paraId="5B94A0EB"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t>Private endpoints</w:t>
      </w:r>
    </w:p>
    <w:p w14:paraId="6FEE2CF0"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Private endpoints allow you to connect securely from servers inside a virtual network to your Recovery Services vault. The private endpoint uses an IP from the VNET address space for your vault. The network traffic between your resources inside the virtual network and the vault travels over your virtual network and a private link on the Microsoft backbone network. This eliminates exposure from the public internet. Read more on private endpoints for Azure Backup </w:t>
      </w:r>
      <w:hyperlink r:id="rId19" w:history="1">
        <w:r w:rsidRPr="007D3EB3">
          <w:rPr>
            <w:rStyle w:val="Hyperlink"/>
            <w:rFonts w:asciiTheme="minorHAnsi" w:eastAsiaTheme="majorEastAsia" w:hAnsiTheme="minorHAnsi" w:cstheme="minorHAnsi"/>
          </w:rPr>
          <w:t>here</w:t>
        </w:r>
      </w:hyperlink>
      <w:r w:rsidRPr="007D3EB3">
        <w:rPr>
          <w:rFonts w:asciiTheme="minorHAnsi" w:hAnsiTheme="minorHAnsi" w:cstheme="minorHAnsi"/>
          <w:color w:val="171717"/>
        </w:rPr>
        <w:t>.</w:t>
      </w:r>
    </w:p>
    <w:p w14:paraId="1F3EDDAA"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t>NSG tags</w:t>
      </w:r>
    </w:p>
    <w:p w14:paraId="49CA7A94"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If you use Network Security Groups (NSG), use the </w:t>
      </w:r>
      <w:proofErr w:type="spellStart"/>
      <w:r w:rsidRPr="007D3EB3">
        <w:rPr>
          <w:rStyle w:val="Emphasis"/>
          <w:rFonts w:asciiTheme="minorHAnsi" w:hAnsiTheme="minorHAnsi" w:cstheme="minorHAnsi"/>
          <w:color w:val="171717"/>
        </w:rPr>
        <w:t>AzureBackup</w:t>
      </w:r>
      <w:proofErr w:type="spellEnd"/>
      <w:r w:rsidRPr="007D3EB3">
        <w:rPr>
          <w:rFonts w:asciiTheme="minorHAnsi" w:hAnsiTheme="minorHAnsi" w:cstheme="minorHAnsi"/>
          <w:color w:val="171717"/>
        </w:rPr>
        <w:t> service tag to allow outbound access to Azure Backup. In addition to the Azure Backup tag, you also need to allow connectivity for authentication and data transfer by creating similar </w:t>
      </w:r>
      <w:hyperlink r:id="rId20" w:anchor="service-tags" w:history="1">
        <w:r w:rsidRPr="007D3EB3">
          <w:rPr>
            <w:rStyle w:val="Hyperlink"/>
            <w:rFonts w:asciiTheme="minorHAnsi" w:eastAsiaTheme="majorEastAsia" w:hAnsiTheme="minorHAnsi" w:cstheme="minorHAnsi"/>
          </w:rPr>
          <w:t>NSG rules</w:t>
        </w:r>
      </w:hyperlink>
      <w:r w:rsidRPr="007D3EB3">
        <w:rPr>
          <w:rFonts w:asciiTheme="minorHAnsi" w:hAnsiTheme="minorHAnsi" w:cstheme="minorHAnsi"/>
          <w:color w:val="171717"/>
        </w:rPr>
        <w:t> for Azure AD (</w:t>
      </w:r>
      <w:proofErr w:type="spellStart"/>
      <w:r w:rsidRPr="007D3EB3">
        <w:rPr>
          <w:rStyle w:val="Emphasis"/>
          <w:rFonts w:asciiTheme="minorHAnsi" w:hAnsiTheme="minorHAnsi" w:cstheme="minorHAnsi"/>
          <w:color w:val="171717"/>
        </w:rPr>
        <w:t>AzureActiveDirectory</w:t>
      </w:r>
      <w:proofErr w:type="spellEnd"/>
      <w:r w:rsidRPr="007D3EB3">
        <w:rPr>
          <w:rFonts w:asciiTheme="minorHAnsi" w:hAnsiTheme="minorHAnsi" w:cstheme="minorHAnsi"/>
          <w:color w:val="171717"/>
        </w:rPr>
        <w:t>) and Azure Storage(</w:t>
      </w:r>
      <w:r w:rsidRPr="007D3EB3">
        <w:rPr>
          <w:rStyle w:val="Emphasis"/>
          <w:rFonts w:asciiTheme="minorHAnsi" w:hAnsiTheme="minorHAnsi" w:cstheme="minorHAnsi"/>
          <w:color w:val="171717"/>
        </w:rPr>
        <w:t>Storage</w:t>
      </w:r>
      <w:r w:rsidRPr="007D3EB3">
        <w:rPr>
          <w:rFonts w:asciiTheme="minorHAnsi" w:hAnsiTheme="minorHAnsi" w:cstheme="minorHAnsi"/>
          <w:color w:val="171717"/>
        </w:rPr>
        <w:t>). The following steps describe the process to create a rule for the Azure Backup tag:</w:t>
      </w:r>
    </w:p>
    <w:p w14:paraId="77CD65F7" w14:textId="77777777" w:rsidR="007D3EB3" w:rsidRPr="007D3EB3" w:rsidRDefault="007D3EB3" w:rsidP="007D3EB3">
      <w:pPr>
        <w:pStyle w:val="NormalWeb"/>
        <w:numPr>
          <w:ilvl w:val="0"/>
          <w:numId w:val="14"/>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w:t>
      </w:r>
      <w:r w:rsidRPr="007D3EB3">
        <w:rPr>
          <w:rStyle w:val="Strong"/>
          <w:rFonts w:asciiTheme="minorHAnsi" w:eastAsiaTheme="majorEastAsia" w:hAnsiTheme="minorHAnsi" w:cstheme="minorHAnsi"/>
          <w:color w:val="171717"/>
        </w:rPr>
        <w:t>All Services</w:t>
      </w:r>
      <w:r w:rsidRPr="007D3EB3">
        <w:rPr>
          <w:rFonts w:asciiTheme="minorHAnsi" w:hAnsiTheme="minorHAnsi" w:cstheme="minorHAnsi"/>
          <w:color w:val="171717"/>
        </w:rPr>
        <w:t>, go to </w:t>
      </w:r>
      <w:r w:rsidRPr="007D3EB3">
        <w:rPr>
          <w:rStyle w:val="Strong"/>
          <w:rFonts w:asciiTheme="minorHAnsi" w:eastAsiaTheme="majorEastAsia" w:hAnsiTheme="minorHAnsi" w:cstheme="minorHAnsi"/>
          <w:color w:val="171717"/>
        </w:rPr>
        <w:t>Network security groups</w:t>
      </w:r>
      <w:r w:rsidRPr="007D3EB3">
        <w:rPr>
          <w:rFonts w:asciiTheme="minorHAnsi" w:hAnsiTheme="minorHAnsi" w:cstheme="minorHAnsi"/>
          <w:color w:val="171717"/>
        </w:rPr>
        <w:t> and select the network security group.</w:t>
      </w:r>
    </w:p>
    <w:p w14:paraId="1DCDABA5" w14:textId="77777777" w:rsidR="007D3EB3" w:rsidRPr="007D3EB3" w:rsidRDefault="007D3EB3" w:rsidP="007D3EB3">
      <w:pPr>
        <w:pStyle w:val="NormalWeb"/>
        <w:numPr>
          <w:ilvl w:val="0"/>
          <w:numId w:val="14"/>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Select </w:t>
      </w:r>
      <w:r w:rsidRPr="007D3EB3">
        <w:rPr>
          <w:rStyle w:val="Strong"/>
          <w:rFonts w:asciiTheme="minorHAnsi" w:eastAsiaTheme="majorEastAsia" w:hAnsiTheme="minorHAnsi" w:cstheme="minorHAnsi"/>
          <w:color w:val="171717"/>
        </w:rPr>
        <w:t>Outbound security rules</w:t>
      </w:r>
      <w:r w:rsidRPr="007D3EB3">
        <w:rPr>
          <w:rFonts w:asciiTheme="minorHAnsi" w:hAnsiTheme="minorHAnsi" w:cstheme="minorHAnsi"/>
          <w:color w:val="171717"/>
        </w:rPr>
        <w:t> under </w:t>
      </w:r>
      <w:r w:rsidRPr="007D3EB3">
        <w:rPr>
          <w:rStyle w:val="Strong"/>
          <w:rFonts w:asciiTheme="minorHAnsi" w:eastAsiaTheme="majorEastAsia" w:hAnsiTheme="minorHAnsi" w:cstheme="minorHAnsi"/>
          <w:color w:val="171717"/>
        </w:rPr>
        <w:t>Settings</w:t>
      </w:r>
      <w:r w:rsidRPr="007D3EB3">
        <w:rPr>
          <w:rFonts w:asciiTheme="minorHAnsi" w:hAnsiTheme="minorHAnsi" w:cstheme="minorHAnsi"/>
          <w:color w:val="171717"/>
        </w:rPr>
        <w:t>.</w:t>
      </w:r>
    </w:p>
    <w:p w14:paraId="763E969B" w14:textId="77777777" w:rsidR="007D3EB3" w:rsidRPr="007D3EB3" w:rsidRDefault="007D3EB3" w:rsidP="007D3EB3">
      <w:pPr>
        <w:pStyle w:val="NormalWeb"/>
        <w:numPr>
          <w:ilvl w:val="0"/>
          <w:numId w:val="14"/>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Select </w:t>
      </w:r>
      <w:r w:rsidRPr="007D3EB3">
        <w:rPr>
          <w:rStyle w:val="Strong"/>
          <w:rFonts w:asciiTheme="minorHAnsi" w:eastAsiaTheme="majorEastAsia" w:hAnsiTheme="minorHAnsi" w:cstheme="minorHAnsi"/>
          <w:color w:val="171717"/>
        </w:rPr>
        <w:t>Add</w:t>
      </w:r>
      <w:r w:rsidRPr="007D3EB3">
        <w:rPr>
          <w:rFonts w:asciiTheme="minorHAnsi" w:hAnsiTheme="minorHAnsi" w:cstheme="minorHAnsi"/>
          <w:color w:val="171717"/>
        </w:rPr>
        <w:t>. Enter all the required details for creating a new rule as described in </w:t>
      </w:r>
      <w:hyperlink r:id="rId21" w:anchor="security-rule-settings" w:history="1">
        <w:r w:rsidRPr="007D3EB3">
          <w:rPr>
            <w:rStyle w:val="Hyperlink"/>
            <w:rFonts w:asciiTheme="minorHAnsi" w:eastAsiaTheme="majorEastAsia" w:hAnsiTheme="minorHAnsi" w:cstheme="minorHAnsi"/>
          </w:rPr>
          <w:t>security rule settings</w:t>
        </w:r>
      </w:hyperlink>
      <w:r w:rsidRPr="007D3EB3">
        <w:rPr>
          <w:rFonts w:asciiTheme="minorHAnsi" w:hAnsiTheme="minorHAnsi" w:cstheme="minorHAnsi"/>
          <w:color w:val="171717"/>
        </w:rPr>
        <w:t>. Ensure the option </w:t>
      </w:r>
      <w:r w:rsidRPr="007D3EB3">
        <w:rPr>
          <w:rStyle w:val="Strong"/>
          <w:rFonts w:asciiTheme="minorHAnsi" w:eastAsiaTheme="majorEastAsia" w:hAnsiTheme="minorHAnsi" w:cstheme="minorHAnsi"/>
          <w:color w:val="171717"/>
        </w:rPr>
        <w:t>Destination</w:t>
      </w:r>
      <w:r w:rsidRPr="007D3EB3">
        <w:rPr>
          <w:rFonts w:asciiTheme="minorHAnsi" w:hAnsiTheme="minorHAnsi" w:cstheme="minorHAnsi"/>
          <w:color w:val="171717"/>
        </w:rPr>
        <w:t> is set to </w:t>
      </w:r>
      <w:r w:rsidRPr="007D3EB3">
        <w:rPr>
          <w:rStyle w:val="Emphasis"/>
          <w:rFonts w:asciiTheme="minorHAnsi" w:hAnsiTheme="minorHAnsi" w:cstheme="minorHAnsi"/>
          <w:color w:val="171717"/>
        </w:rPr>
        <w:t>Service Tag</w:t>
      </w:r>
      <w:r w:rsidRPr="007D3EB3">
        <w:rPr>
          <w:rFonts w:asciiTheme="minorHAnsi" w:hAnsiTheme="minorHAnsi" w:cstheme="minorHAnsi"/>
          <w:color w:val="171717"/>
        </w:rPr>
        <w:t> and </w:t>
      </w:r>
      <w:r w:rsidRPr="007D3EB3">
        <w:rPr>
          <w:rStyle w:val="Strong"/>
          <w:rFonts w:asciiTheme="minorHAnsi" w:eastAsiaTheme="majorEastAsia" w:hAnsiTheme="minorHAnsi" w:cstheme="minorHAnsi"/>
          <w:color w:val="171717"/>
        </w:rPr>
        <w:t>Destination service tag</w:t>
      </w:r>
      <w:r w:rsidRPr="007D3EB3">
        <w:rPr>
          <w:rFonts w:asciiTheme="minorHAnsi" w:hAnsiTheme="minorHAnsi" w:cstheme="minorHAnsi"/>
          <w:color w:val="171717"/>
        </w:rPr>
        <w:t> is set to </w:t>
      </w:r>
      <w:proofErr w:type="spellStart"/>
      <w:r w:rsidRPr="007D3EB3">
        <w:rPr>
          <w:rStyle w:val="Emphasis"/>
          <w:rFonts w:asciiTheme="minorHAnsi" w:hAnsiTheme="minorHAnsi" w:cstheme="minorHAnsi"/>
          <w:color w:val="171717"/>
        </w:rPr>
        <w:t>AzureBackup</w:t>
      </w:r>
      <w:proofErr w:type="spellEnd"/>
      <w:r w:rsidRPr="007D3EB3">
        <w:rPr>
          <w:rFonts w:asciiTheme="minorHAnsi" w:hAnsiTheme="minorHAnsi" w:cstheme="minorHAnsi"/>
          <w:color w:val="171717"/>
        </w:rPr>
        <w:t>.</w:t>
      </w:r>
    </w:p>
    <w:p w14:paraId="5A24A4F4" w14:textId="77777777" w:rsidR="007D3EB3" w:rsidRPr="007D3EB3" w:rsidRDefault="007D3EB3" w:rsidP="007D3EB3">
      <w:pPr>
        <w:pStyle w:val="NormalWeb"/>
        <w:numPr>
          <w:ilvl w:val="0"/>
          <w:numId w:val="14"/>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Select </w:t>
      </w:r>
      <w:r w:rsidRPr="007D3EB3">
        <w:rPr>
          <w:rStyle w:val="Strong"/>
          <w:rFonts w:asciiTheme="minorHAnsi" w:eastAsiaTheme="majorEastAsia" w:hAnsiTheme="minorHAnsi" w:cstheme="minorHAnsi"/>
          <w:color w:val="171717"/>
        </w:rPr>
        <w:t>Add</w:t>
      </w:r>
      <w:r w:rsidRPr="007D3EB3">
        <w:rPr>
          <w:rFonts w:asciiTheme="minorHAnsi" w:hAnsiTheme="minorHAnsi" w:cstheme="minorHAnsi"/>
          <w:color w:val="171717"/>
        </w:rPr>
        <w:t> to save the newly created outbound security rule.</w:t>
      </w:r>
    </w:p>
    <w:p w14:paraId="4AD90D2A"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You can similarly create NSG outbound security rules for Azure Storage and Azure AD. For more information on service tags, see </w:t>
      </w:r>
      <w:hyperlink r:id="rId22" w:history="1">
        <w:r w:rsidRPr="007D3EB3">
          <w:rPr>
            <w:rStyle w:val="Hyperlink"/>
            <w:rFonts w:asciiTheme="minorHAnsi" w:eastAsiaTheme="majorEastAsia" w:hAnsiTheme="minorHAnsi" w:cstheme="minorHAnsi"/>
          </w:rPr>
          <w:t>this article</w:t>
        </w:r>
      </w:hyperlink>
      <w:r w:rsidRPr="007D3EB3">
        <w:rPr>
          <w:rFonts w:asciiTheme="minorHAnsi" w:hAnsiTheme="minorHAnsi" w:cstheme="minorHAnsi"/>
          <w:color w:val="171717"/>
        </w:rPr>
        <w:t>.</w:t>
      </w:r>
    </w:p>
    <w:p w14:paraId="03DAED03"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t>Azure Firewall tags</w:t>
      </w:r>
    </w:p>
    <w:p w14:paraId="00C33D06"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If you're using Azure Firewall, create an application rule by using the </w:t>
      </w:r>
      <w:proofErr w:type="spellStart"/>
      <w:r w:rsidRPr="007D3EB3">
        <w:rPr>
          <w:rStyle w:val="Emphasis"/>
          <w:rFonts w:asciiTheme="minorHAnsi" w:hAnsiTheme="minorHAnsi" w:cstheme="minorHAnsi"/>
          <w:color w:val="171717"/>
        </w:rPr>
        <w:t>AzureBackup</w:t>
      </w:r>
      <w:proofErr w:type="spellEnd"/>
      <w:r w:rsidRPr="007D3EB3">
        <w:rPr>
          <w:rFonts w:asciiTheme="minorHAnsi" w:hAnsiTheme="minorHAnsi" w:cstheme="minorHAnsi"/>
          <w:color w:val="171717"/>
        </w:rPr>
        <w:t> </w:t>
      </w:r>
      <w:hyperlink r:id="rId23" w:history="1">
        <w:r w:rsidRPr="007D3EB3">
          <w:rPr>
            <w:rStyle w:val="Hyperlink"/>
            <w:rFonts w:asciiTheme="minorHAnsi" w:eastAsiaTheme="majorEastAsia" w:hAnsiTheme="minorHAnsi" w:cstheme="minorHAnsi"/>
          </w:rPr>
          <w:t>Azure Firewall FQDN tag</w:t>
        </w:r>
      </w:hyperlink>
      <w:r w:rsidRPr="007D3EB3">
        <w:rPr>
          <w:rFonts w:asciiTheme="minorHAnsi" w:hAnsiTheme="minorHAnsi" w:cstheme="minorHAnsi"/>
          <w:color w:val="171717"/>
        </w:rPr>
        <w:t>. This allows all outbound access to Azure Backup.</w:t>
      </w:r>
    </w:p>
    <w:p w14:paraId="5D08B3BE"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lastRenderedPageBreak/>
        <w:t>Allow access to service IP ranges</w:t>
      </w:r>
    </w:p>
    <w:p w14:paraId="31E47271"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If you choose to allow access service IPs, refer to the IP ranges in the JSON file available </w:t>
      </w:r>
      <w:hyperlink r:id="rId24" w:history="1">
        <w:r w:rsidRPr="007D3EB3">
          <w:rPr>
            <w:rStyle w:val="Hyperlink"/>
            <w:rFonts w:asciiTheme="minorHAnsi" w:eastAsiaTheme="majorEastAsia" w:hAnsiTheme="minorHAnsi" w:cstheme="minorHAnsi"/>
          </w:rPr>
          <w:t>here</w:t>
        </w:r>
      </w:hyperlink>
      <w:r w:rsidRPr="007D3EB3">
        <w:rPr>
          <w:rFonts w:asciiTheme="minorHAnsi" w:hAnsiTheme="minorHAnsi" w:cstheme="minorHAnsi"/>
          <w:color w:val="171717"/>
        </w:rPr>
        <w:t>. You'll need to allow access to IPs corresponding to Azure Backup, Azure Storage, and Azure Active Directory.</w:t>
      </w:r>
    </w:p>
    <w:p w14:paraId="24072601"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t>Allow access to service FQDNs</w:t>
      </w:r>
    </w:p>
    <w:p w14:paraId="4149BCBF"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You can also use the following FQDNs to allow access to the required services from your servers:</w:t>
      </w:r>
    </w:p>
    <w:tbl>
      <w:tblPr>
        <w:tblW w:w="8248" w:type="dxa"/>
        <w:tblCellMar>
          <w:top w:w="15" w:type="dxa"/>
          <w:left w:w="15" w:type="dxa"/>
          <w:bottom w:w="15" w:type="dxa"/>
          <w:right w:w="15" w:type="dxa"/>
        </w:tblCellMar>
        <w:tblLook w:val="04A0" w:firstRow="1" w:lastRow="0" w:firstColumn="1" w:lastColumn="0" w:noHBand="0" w:noVBand="1"/>
      </w:tblPr>
      <w:tblGrid>
        <w:gridCol w:w="1360"/>
        <w:gridCol w:w="6888"/>
      </w:tblGrid>
      <w:tr w:rsidR="007D3EB3" w:rsidRPr="007D3EB3" w14:paraId="14B9772E" w14:textId="77777777" w:rsidTr="007D3EB3">
        <w:trPr>
          <w:trHeight w:val="320"/>
          <w:tblHeader/>
        </w:trPr>
        <w:tc>
          <w:tcPr>
            <w:tcW w:w="0" w:type="auto"/>
            <w:gridSpan w:val="2"/>
            <w:tcBorders>
              <w:top w:val="nil"/>
              <w:left w:val="nil"/>
              <w:bottom w:val="nil"/>
              <w:right w:val="nil"/>
            </w:tcBorders>
            <w:vAlign w:val="center"/>
            <w:hideMark/>
          </w:tcPr>
          <w:p w14:paraId="44DAB0B2" w14:textId="77777777" w:rsidR="007D3EB3" w:rsidRPr="007D3EB3" w:rsidRDefault="007D3EB3" w:rsidP="007D3EB3">
            <w:pPr>
              <w:pBdr>
                <w:top w:val="single" w:sz="2" w:space="0" w:color="auto"/>
                <w:left w:val="single" w:sz="2" w:space="0" w:color="auto"/>
                <w:bottom w:val="single" w:sz="6" w:space="0" w:color="auto"/>
                <w:right w:val="single" w:sz="2" w:space="0" w:color="auto"/>
              </w:pBdr>
              <w:ind w:left="-15" w:right="-15"/>
              <w:rPr>
                <w:rFonts w:asciiTheme="minorHAnsi" w:hAnsiTheme="minorHAnsi" w:cstheme="minorHAnsi"/>
                <w:b/>
                <w:bCs/>
                <w:caps/>
                <w:spacing w:val="30"/>
                <w:sz w:val="24"/>
                <w:szCs w:val="24"/>
              </w:rPr>
            </w:pPr>
            <w:r w:rsidRPr="007D3EB3">
              <w:rPr>
                <w:rFonts w:asciiTheme="minorHAnsi" w:hAnsiTheme="minorHAnsi" w:cstheme="minorHAnsi"/>
                <w:b/>
                <w:bCs/>
                <w:caps/>
                <w:spacing w:val="30"/>
              </w:rPr>
              <w:t>ALLOW ACCESS TO SERVICE FQDNS</w:t>
            </w:r>
          </w:p>
        </w:tc>
      </w:tr>
      <w:tr w:rsidR="007D3EB3" w:rsidRPr="007D3EB3" w14:paraId="786325F1" w14:textId="77777777" w:rsidTr="007D3EB3">
        <w:trPr>
          <w:trHeight w:val="299"/>
          <w:tblHeader/>
        </w:trPr>
        <w:tc>
          <w:tcPr>
            <w:tcW w:w="0" w:type="auto"/>
            <w:tcBorders>
              <w:top w:val="nil"/>
              <w:left w:val="single" w:sz="2" w:space="0" w:color="auto"/>
              <w:bottom w:val="nil"/>
              <w:right w:val="single" w:sz="2" w:space="0" w:color="auto"/>
            </w:tcBorders>
            <w:hideMark/>
          </w:tcPr>
          <w:p w14:paraId="2A1DE35F" w14:textId="77777777" w:rsidR="007D3EB3" w:rsidRPr="007D3EB3" w:rsidRDefault="007D3EB3" w:rsidP="007D3EB3">
            <w:pPr>
              <w:rPr>
                <w:rFonts w:asciiTheme="minorHAnsi" w:hAnsiTheme="minorHAnsi" w:cstheme="minorHAnsi"/>
                <w:b/>
                <w:bCs/>
              </w:rPr>
            </w:pPr>
            <w:r w:rsidRPr="007D3EB3">
              <w:rPr>
                <w:rFonts w:asciiTheme="minorHAnsi" w:hAnsiTheme="minorHAnsi" w:cstheme="minorHAnsi"/>
                <w:b/>
                <w:bCs/>
              </w:rPr>
              <w:t>Service</w:t>
            </w:r>
          </w:p>
        </w:tc>
        <w:tc>
          <w:tcPr>
            <w:tcW w:w="0" w:type="auto"/>
            <w:tcBorders>
              <w:top w:val="nil"/>
              <w:left w:val="single" w:sz="2" w:space="0" w:color="auto"/>
              <w:bottom w:val="nil"/>
              <w:right w:val="single" w:sz="2" w:space="0" w:color="auto"/>
            </w:tcBorders>
            <w:hideMark/>
          </w:tcPr>
          <w:p w14:paraId="57A88E2D" w14:textId="77777777" w:rsidR="007D3EB3" w:rsidRPr="007D3EB3" w:rsidRDefault="007D3EB3" w:rsidP="007D3EB3">
            <w:pPr>
              <w:rPr>
                <w:rFonts w:asciiTheme="minorHAnsi" w:hAnsiTheme="minorHAnsi" w:cstheme="minorHAnsi"/>
                <w:b/>
                <w:bCs/>
              </w:rPr>
            </w:pPr>
            <w:r w:rsidRPr="007D3EB3">
              <w:rPr>
                <w:rFonts w:asciiTheme="minorHAnsi" w:hAnsiTheme="minorHAnsi" w:cstheme="minorHAnsi"/>
                <w:b/>
                <w:bCs/>
              </w:rPr>
              <w:t>Domain names to be accessed</w:t>
            </w:r>
          </w:p>
        </w:tc>
      </w:tr>
      <w:tr w:rsidR="007D3EB3" w:rsidRPr="007D3EB3" w14:paraId="12F82C3D" w14:textId="77777777" w:rsidTr="007D3EB3">
        <w:trPr>
          <w:trHeight w:val="309"/>
        </w:trPr>
        <w:tc>
          <w:tcPr>
            <w:tcW w:w="0" w:type="auto"/>
            <w:tcBorders>
              <w:top w:val="single" w:sz="24" w:space="0" w:color="auto"/>
              <w:left w:val="single" w:sz="2" w:space="0" w:color="auto"/>
              <w:bottom w:val="single" w:sz="2" w:space="0" w:color="auto"/>
              <w:right w:val="single" w:sz="2" w:space="0" w:color="auto"/>
            </w:tcBorders>
            <w:hideMark/>
          </w:tcPr>
          <w:p w14:paraId="0EB38757" w14:textId="77777777" w:rsidR="007D3EB3" w:rsidRPr="007D3EB3" w:rsidRDefault="007D3EB3" w:rsidP="007D3EB3">
            <w:pPr>
              <w:rPr>
                <w:rFonts w:asciiTheme="minorHAnsi" w:hAnsiTheme="minorHAnsi" w:cstheme="minorHAnsi"/>
              </w:rPr>
            </w:pPr>
            <w:r w:rsidRPr="007D3EB3">
              <w:rPr>
                <w:rFonts w:asciiTheme="minorHAnsi" w:hAnsiTheme="minorHAnsi" w:cstheme="minorHAnsi"/>
              </w:rPr>
              <w:t>Azure Backup</w:t>
            </w:r>
          </w:p>
        </w:tc>
        <w:tc>
          <w:tcPr>
            <w:tcW w:w="0" w:type="auto"/>
            <w:tcBorders>
              <w:top w:val="single" w:sz="24" w:space="0" w:color="auto"/>
              <w:left w:val="single" w:sz="2" w:space="0" w:color="auto"/>
              <w:bottom w:val="single" w:sz="2" w:space="0" w:color="auto"/>
              <w:right w:val="single" w:sz="2" w:space="0" w:color="auto"/>
            </w:tcBorders>
            <w:hideMark/>
          </w:tcPr>
          <w:p w14:paraId="185BC097" w14:textId="77777777" w:rsidR="007D3EB3" w:rsidRPr="007D3EB3" w:rsidRDefault="007D3EB3" w:rsidP="007D3EB3">
            <w:pPr>
              <w:rPr>
                <w:rFonts w:asciiTheme="minorHAnsi" w:hAnsiTheme="minorHAnsi" w:cstheme="minorHAnsi"/>
              </w:rPr>
            </w:pPr>
            <w:r w:rsidRPr="007D3EB3">
              <w:rPr>
                <w:rStyle w:val="HTMLCode"/>
                <w:rFonts w:asciiTheme="minorHAnsi" w:hAnsiTheme="minorHAnsi" w:cstheme="minorHAnsi"/>
                <w:sz w:val="18"/>
                <w:szCs w:val="18"/>
              </w:rPr>
              <w:t>*.backup.windowsazure.com</w:t>
            </w:r>
          </w:p>
        </w:tc>
      </w:tr>
      <w:tr w:rsidR="007D3EB3" w:rsidRPr="007D3EB3" w14:paraId="5F0EF9F1" w14:textId="77777777" w:rsidTr="007D3EB3">
        <w:trPr>
          <w:trHeight w:val="951"/>
        </w:trPr>
        <w:tc>
          <w:tcPr>
            <w:tcW w:w="0" w:type="auto"/>
            <w:tcBorders>
              <w:top w:val="single" w:sz="24" w:space="0" w:color="auto"/>
              <w:left w:val="single" w:sz="2" w:space="0" w:color="auto"/>
              <w:bottom w:val="single" w:sz="2" w:space="0" w:color="auto"/>
              <w:right w:val="single" w:sz="2" w:space="0" w:color="auto"/>
            </w:tcBorders>
            <w:hideMark/>
          </w:tcPr>
          <w:p w14:paraId="55C5C94B" w14:textId="77777777" w:rsidR="007D3EB3" w:rsidRPr="007D3EB3" w:rsidRDefault="007D3EB3" w:rsidP="007D3EB3">
            <w:pPr>
              <w:rPr>
                <w:rFonts w:asciiTheme="minorHAnsi" w:hAnsiTheme="minorHAnsi" w:cstheme="minorHAnsi"/>
              </w:rPr>
            </w:pPr>
            <w:r w:rsidRPr="007D3EB3">
              <w:rPr>
                <w:rFonts w:asciiTheme="minorHAnsi" w:hAnsiTheme="minorHAnsi" w:cstheme="minorHAnsi"/>
              </w:rPr>
              <w:t>Azure Storage</w:t>
            </w:r>
          </w:p>
        </w:tc>
        <w:tc>
          <w:tcPr>
            <w:tcW w:w="0" w:type="auto"/>
            <w:tcBorders>
              <w:top w:val="single" w:sz="24" w:space="0" w:color="auto"/>
              <w:left w:val="single" w:sz="2" w:space="0" w:color="auto"/>
              <w:bottom w:val="single" w:sz="2" w:space="0" w:color="auto"/>
              <w:right w:val="single" w:sz="2" w:space="0" w:color="auto"/>
            </w:tcBorders>
            <w:hideMark/>
          </w:tcPr>
          <w:p w14:paraId="1FC837BC" w14:textId="77777777" w:rsidR="007D3EB3" w:rsidRPr="007D3EB3" w:rsidRDefault="007D3EB3" w:rsidP="007D3EB3">
            <w:pPr>
              <w:rPr>
                <w:rFonts w:asciiTheme="minorHAnsi" w:hAnsiTheme="minorHAnsi" w:cstheme="minorHAnsi"/>
              </w:rPr>
            </w:pPr>
            <w:r w:rsidRPr="007D3EB3">
              <w:rPr>
                <w:rStyle w:val="HTMLCode"/>
                <w:rFonts w:asciiTheme="minorHAnsi" w:hAnsiTheme="minorHAnsi" w:cstheme="minorHAnsi"/>
                <w:sz w:val="18"/>
                <w:szCs w:val="18"/>
              </w:rPr>
              <w:t>*.blob.core.windows.net</w:t>
            </w:r>
            <w:r w:rsidRPr="007D3EB3">
              <w:rPr>
                <w:rFonts w:asciiTheme="minorHAnsi" w:hAnsiTheme="minorHAnsi" w:cstheme="minorHAnsi"/>
              </w:rPr>
              <w:br/>
            </w:r>
            <w:r w:rsidRPr="007D3EB3">
              <w:rPr>
                <w:rFonts w:asciiTheme="minorHAnsi" w:hAnsiTheme="minorHAnsi" w:cstheme="minorHAnsi"/>
              </w:rPr>
              <w:br/>
            </w:r>
            <w:r w:rsidRPr="007D3EB3">
              <w:rPr>
                <w:rStyle w:val="HTMLCode"/>
                <w:rFonts w:asciiTheme="minorHAnsi" w:hAnsiTheme="minorHAnsi" w:cstheme="minorHAnsi"/>
                <w:sz w:val="18"/>
                <w:szCs w:val="18"/>
              </w:rPr>
              <w:t>*.queue.core.windows.net</w:t>
            </w:r>
            <w:r w:rsidRPr="007D3EB3">
              <w:rPr>
                <w:rFonts w:asciiTheme="minorHAnsi" w:hAnsiTheme="minorHAnsi" w:cstheme="minorHAnsi"/>
              </w:rPr>
              <w:br/>
            </w:r>
            <w:r w:rsidRPr="007D3EB3">
              <w:rPr>
                <w:rFonts w:asciiTheme="minorHAnsi" w:hAnsiTheme="minorHAnsi" w:cstheme="minorHAnsi"/>
              </w:rPr>
              <w:br/>
            </w:r>
            <w:r w:rsidRPr="007D3EB3">
              <w:rPr>
                <w:rStyle w:val="HTMLCode"/>
                <w:rFonts w:asciiTheme="minorHAnsi" w:hAnsiTheme="minorHAnsi" w:cstheme="minorHAnsi"/>
                <w:sz w:val="18"/>
                <w:szCs w:val="18"/>
              </w:rPr>
              <w:t>*.blob.storage.azure.net</w:t>
            </w:r>
          </w:p>
        </w:tc>
      </w:tr>
      <w:tr w:rsidR="007D3EB3" w:rsidRPr="007D3EB3" w14:paraId="419685D2" w14:textId="77777777" w:rsidTr="007D3EB3">
        <w:trPr>
          <w:trHeight w:val="309"/>
        </w:trPr>
        <w:tc>
          <w:tcPr>
            <w:tcW w:w="0" w:type="auto"/>
            <w:tcBorders>
              <w:top w:val="single" w:sz="24" w:space="0" w:color="auto"/>
              <w:left w:val="single" w:sz="2" w:space="0" w:color="auto"/>
              <w:bottom w:val="single" w:sz="2" w:space="0" w:color="auto"/>
              <w:right w:val="single" w:sz="2" w:space="0" w:color="auto"/>
            </w:tcBorders>
            <w:hideMark/>
          </w:tcPr>
          <w:p w14:paraId="5C9779CD" w14:textId="77777777" w:rsidR="007D3EB3" w:rsidRPr="007D3EB3" w:rsidRDefault="007D3EB3" w:rsidP="007D3EB3">
            <w:pPr>
              <w:rPr>
                <w:rFonts w:asciiTheme="minorHAnsi" w:hAnsiTheme="minorHAnsi" w:cstheme="minorHAnsi"/>
              </w:rPr>
            </w:pPr>
            <w:r w:rsidRPr="007D3EB3">
              <w:rPr>
                <w:rFonts w:asciiTheme="minorHAnsi" w:hAnsiTheme="minorHAnsi" w:cstheme="minorHAnsi"/>
              </w:rPr>
              <w:t>Azure AD</w:t>
            </w:r>
          </w:p>
        </w:tc>
        <w:tc>
          <w:tcPr>
            <w:tcW w:w="0" w:type="auto"/>
            <w:tcBorders>
              <w:top w:val="single" w:sz="24" w:space="0" w:color="auto"/>
              <w:left w:val="single" w:sz="2" w:space="0" w:color="auto"/>
              <w:bottom w:val="single" w:sz="2" w:space="0" w:color="auto"/>
              <w:right w:val="single" w:sz="2" w:space="0" w:color="auto"/>
            </w:tcBorders>
            <w:hideMark/>
          </w:tcPr>
          <w:p w14:paraId="3A2892DA" w14:textId="77777777" w:rsidR="007D3EB3" w:rsidRPr="007D3EB3" w:rsidRDefault="007D3EB3" w:rsidP="007D3EB3">
            <w:pPr>
              <w:rPr>
                <w:rFonts w:asciiTheme="minorHAnsi" w:hAnsiTheme="minorHAnsi" w:cstheme="minorHAnsi"/>
              </w:rPr>
            </w:pPr>
            <w:r w:rsidRPr="007D3EB3">
              <w:rPr>
                <w:rFonts w:asciiTheme="minorHAnsi" w:hAnsiTheme="minorHAnsi" w:cstheme="minorHAnsi"/>
              </w:rPr>
              <w:t>Allow access to FQDNs under sections 56 and 59 according to </w:t>
            </w:r>
            <w:hyperlink r:id="rId25" w:anchor="microsoft-365-common-and-office-online" w:history="1">
              <w:r w:rsidRPr="007D3EB3">
                <w:rPr>
                  <w:rStyle w:val="Hyperlink"/>
                  <w:rFonts w:asciiTheme="minorHAnsi" w:eastAsiaTheme="majorEastAsia" w:hAnsiTheme="minorHAnsi" w:cstheme="minorHAnsi"/>
                </w:rPr>
                <w:t>this article</w:t>
              </w:r>
            </w:hyperlink>
          </w:p>
        </w:tc>
      </w:tr>
    </w:tbl>
    <w:p w14:paraId="46988DD9" w14:textId="77777777" w:rsidR="007D3EB3" w:rsidRPr="007D3EB3" w:rsidRDefault="007D3EB3" w:rsidP="007D3EB3">
      <w:pPr>
        <w:pStyle w:val="Heading4"/>
        <w:shd w:val="clear" w:color="auto" w:fill="FFFFFF"/>
        <w:spacing w:before="0"/>
        <w:rPr>
          <w:rFonts w:asciiTheme="minorHAnsi" w:hAnsiTheme="minorHAnsi" w:cstheme="minorHAnsi"/>
          <w:color w:val="171717"/>
        </w:rPr>
      </w:pPr>
      <w:r w:rsidRPr="007D3EB3">
        <w:rPr>
          <w:rFonts w:asciiTheme="minorHAnsi" w:hAnsiTheme="minorHAnsi" w:cstheme="minorHAnsi"/>
          <w:color w:val="171717"/>
        </w:rPr>
        <w:t>Use an HTTP proxy server to route traffic</w:t>
      </w:r>
    </w:p>
    <w:p w14:paraId="65869F63"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When you back up an SAP HANA database running on an Azure VM, the backup extension on the VM uses the HTTPS APIs to send management commands to Azure Backup and data to Azure Storage. The backup extension also uses Azure AD for authentication. Route the backup extension traffic for these three services through the HTTP proxy. Use the list of IPs and FQDNs mentioned above for allowing access to the required services. Authenticated proxy servers aren't supported.</w:t>
      </w:r>
    </w:p>
    <w:p w14:paraId="3C6F02BC" w14:textId="77777777" w:rsidR="007D3EB3" w:rsidRPr="007D3EB3" w:rsidRDefault="007D3EB3" w:rsidP="007D3EB3">
      <w:pPr>
        <w:rPr>
          <w:rFonts w:asciiTheme="minorHAnsi" w:hAnsiTheme="minorHAnsi" w:cstheme="minorHAnsi"/>
        </w:rPr>
      </w:pPr>
    </w:p>
    <w:p w14:paraId="01E27A3F" w14:textId="69F222A5" w:rsidR="007D3EB3" w:rsidRPr="007D3EB3" w:rsidRDefault="007D3EB3" w:rsidP="007D3EB3">
      <w:pPr>
        <w:pStyle w:val="Heading1"/>
        <w:numPr>
          <w:ilvl w:val="0"/>
          <w:numId w:val="7"/>
        </w:numPr>
        <w:rPr>
          <w:rFonts w:asciiTheme="minorHAnsi" w:hAnsiTheme="minorHAnsi" w:cstheme="minorHAnsi"/>
        </w:rPr>
      </w:pPr>
      <w:bookmarkStart w:id="85" w:name="_Toc97725984"/>
      <w:r w:rsidRPr="007D3EB3">
        <w:rPr>
          <w:rFonts w:asciiTheme="minorHAnsi" w:hAnsiTheme="minorHAnsi" w:cstheme="minorHAnsi"/>
        </w:rPr>
        <w:t>HANA Backup User Creation</w:t>
      </w:r>
      <w:bookmarkEnd w:id="85"/>
    </w:p>
    <w:p w14:paraId="0927F37B" w14:textId="5CB4597F" w:rsidR="007D3EB3" w:rsidRPr="007D3EB3" w:rsidRDefault="007D3EB3" w:rsidP="007D3EB3">
      <w:pPr>
        <w:rPr>
          <w:rFonts w:asciiTheme="minorHAnsi" w:hAnsiTheme="minorHAnsi" w:cstheme="minorHAnsi"/>
        </w:rPr>
      </w:pPr>
    </w:p>
    <w:p w14:paraId="0DDA5699" w14:textId="77777777" w:rsidR="007D3EB3" w:rsidRPr="007D3EB3" w:rsidRDefault="007D3EB3" w:rsidP="007D3EB3">
      <w:pPr>
        <w:rPr>
          <w:rFonts w:asciiTheme="minorHAnsi" w:hAnsiTheme="minorHAnsi" w:cstheme="minorHAnsi"/>
        </w:rPr>
      </w:pPr>
    </w:p>
    <w:p w14:paraId="0EC894D4" w14:textId="77777777" w:rsidR="007D3EB3" w:rsidRPr="007D3EB3" w:rsidRDefault="007D3EB3" w:rsidP="007D3EB3">
      <w:pPr>
        <w:numPr>
          <w:ilvl w:val="0"/>
          <w:numId w:val="19"/>
        </w:numPr>
        <w:shd w:val="clear" w:color="auto" w:fill="FFFFFF"/>
        <w:spacing w:before="0" w:after="0"/>
        <w:ind w:left="1290"/>
        <w:rPr>
          <w:rFonts w:asciiTheme="minorHAnsi" w:hAnsiTheme="minorHAnsi" w:cstheme="minorHAnsi"/>
          <w:color w:val="171717"/>
        </w:rPr>
      </w:pPr>
      <w:r w:rsidRPr="007D3EB3">
        <w:rPr>
          <w:rFonts w:asciiTheme="minorHAnsi" w:hAnsiTheme="minorHAnsi" w:cstheme="minorHAnsi"/>
          <w:color w:val="171717"/>
        </w:rPr>
        <w:t>Based on your Linux distribution, the script installs or updates any necessary packages required by the Azure Backup agent.</w:t>
      </w:r>
    </w:p>
    <w:p w14:paraId="40023B11" w14:textId="77777777" w:rsidR="007D3EB3" w:rsidRPr="007D3EB3" w:rsidRDefault="007D3EB3" w:rsidP="007D3EB3">
      <w:pPr>
        <w:numPr>
          <w:ilvl w:val="0"/>
          <w:numId w:val="19"/>
        </w:numPr>
        <w:shd w:val="clear" w:color="auto" w:fill="FFFFFF"/>
        <w:spacing w:before="0" w:after="0"/>
        <w:ind w:left="1290"/>
        <w:rPr>
          <w:rFonts w:asciiTheme="minorHAnsi" w:hAnsiTheme="minorHAnsi" w:cstheme="minorHAnsi"/>
          <w:color w:val="171717"/>
        </w:rPr>
      </w:pPr>
      <w:r w:rsidRPr="007D3EB3">
        <w:rPr>
          <w:rFonts w:asciiTheme="minorHAnsi" w:hAnsiTheme="minorHAnsi" w:cstheme="minorHAnsi"/>
          <w:color w:val="171717"/>
        </w:rPr>
        <w:t>It performs outbound network connectivity checks with Azure Backup servers and dependent services like Azure Active Directory and Azure Storage.</w:t>
      </w:r>
    </w:p>
    <w:p w14:paraId="30A0E1E7" w14:textId="77777777" w:rsidR="007D3EB3" w:rsidRPr="007D3EB3" w:rsidRDefault="007D3EB3" w:rsidP="007D3EB3">
      <w:pPr>
        <w:numPr>
          <w:ilvl w:val="0"/>
          <w:numId w:val="19"/>
        </w:numPr>
        <w:shd w:val="clear" w:color="auto" w:fill="FFFFFF"/>
        <w:spacing w:before="0" w:after="0"/>
        <w:ind w:left="1290"/>
        <w:rPr>
          <w:rFonts w:asciiTheme="minorHAnsi" w:hAnsiTheme="minorHAnsi" w:cstheme="minorHAnsi"/>
          <w:color w:val="171717"/>
        </w:rPr>
      </w:pPr>
      <w:r w:rsidRPr="007D3EB3">
        <w:rPr>
          <w:rFonts w:asciiTheme="minorHAnsi" w:hAnsiTheme="minorHAnsi" w:cstheme="minorHAnsi"/>
          <w:color w:val="171717"/>
        </w:rPr>
        <w:t>It logs into your HANA system using the user key listed as part of the </w:t>
      </w:r>
      <w:hyperlink r:id="rId26" w:anchor="prerequisites" w:history="1">
        <w:r w:rsidRPr="007D3EB3">
          <w:rPr>
            <w:rStyle w:val="Hyperlink"/>
            <w:rFonts w:asciiTheme="minorHAnsi" w:hAnsiTheme="minorHAnsi" w:cstheme="minorHAnsi"/>
          </w:rPr>
          <w:t>prerequisites</w:t>
        </w:r>
      </w:hyperlink>
      <w:r w:rsidRPr="007D3EB3">
        <w:rPr>
          <w:rFonts w:asciiTheme="minorHAnsi" w:hAnsiTheme="minorHAnsi" w:cstheme="minorHAnsi"/>
          <w:color w:val="171717"/>
        </w:rPr>
        <w:t>. The user key is used to create a backup user (AZUREWLBACKUPHANAUSER) in the HANA system and </w:t>
      </w:r>
      <w:r w:rsidRPr="007D3EB3">
        <w:rPr>
          <w:rStyle w:val="Strong"/>
          <w:rFonts w:asciiTheme="minorHAnsi" w:eastAsiaTheme="majorEastAsia" w:hAnsiTheme="minorHAnsi" w:cstheme="minorHAnsi"/>
          <w:color w:val="171717"/>
        </w:rPr>
        <w:t>the user key can be deleted after the pre-registration script runs successfully</w:t>
      </w:r>
      <w:r w:rsidRPr="007D3EB3">
        <w:rPr>
          <w:rFonts w:asciiTheme="minorHAnsi" w:hAnsiTheme="minorHAnsi" w:cstheme="minorHAnsi"/>
          <w:color w:val="171717"/>
        </w:rPr>
        <w:t>.</w:t>
      </w:r>
    </w:p>
    <w:p w14:paraId="270735E2" w14:textId="77777777" w:rsidR="007D3EB3" w:rsidRPr="007D3EB3" w:rsidRDefault="007D3EB3" w:rsidP="007D3EB3">
      <w:pPr>
        <w:numPr>
          <w:ilvl w:val="0"/>
          <w:numId w:val="19"/>
        </w:numPr>
        <w:shd w:val="clear" w:color="auto" w:fill="FFFFFF"/>
        <w:spacing w:before="0" w:after="0"/>
        <w:ind w:left="1290"/>
        <w:rPr>
          <w:rFonts w:asciiTheme="minorHAnsi" w:hAnsiTheme="minorHAnsi" w:cstheme="minorHAnsi"/>
          <w:color w:val="171717"/>
        </w:rPr>
      </w:pPr>
      <w:r w:rsidRPr="007D3EB3">
        <w:rPr>
          <w:rFonts w:asciiTheme="minorHAnsi" w:hAnsiTheme="minorHAnsi" w:cstheme="minorHAnsi"/>
          <w:color w:val="171717"/>
        </w:rPr>
        <w:t>AZUREWLBACKUPHANAUSER is assigned these required roles and permissions:</w:t>
      </w:r>
    </w:p>
    <w:p w14:paraId="5AAAE635" w14:textId="77777777" w:rsidR="007D3EB3" w:rsidRPr="007D3EB3" w:rsidRDefault="007D3EB3" w:rsidP="007D3EB3">
      <w:pPr>
        <w:numPr>
          <w:ilvl w:val="1"/>
          <w:numId w:val="19"/>
        </w:numPr>
        <w:shd w:val="clear" w:color="auto" w:fill="FFFFFF"/>
        <w:spacing w:before="0" w:after="0"/>
        <w:ind w:left="2310"/>
        <w:rPr>
          <w:rFonts w:asciiTheme="minorHAnsi" w:hAnsiTheme="minorHAnsi" w:cstheme="minorHAnsi"/>
          <w:color w:val="171717"/>
        </w:rPr>
      </w:pPr>
      <w:r w:rsidRPr="007D3EB3">
        <w:rPr>
          <w:rFonts w:asciiTheme="minorHAnsi" w:hAnsiTheme="minorHAnsi" w:cstheme="minorHAnsi"/>
          <w:color w:val="171717"/>
        </w:rPr>
        <w:lastRenderedPageBreak/>
        <w:t>For MDC: DATABASE ADMIN and BACKUP ADMIN (from HANA 2.0 SPS05 onwards): to create new databases during restore.</w:t>
      </w:r>
    </w:p>
    <w:p w14:paraId="694E678D" w14:textId="77777777" w:rsidR="007D3EB3" w:rsidRPr="007D3EB3" w:rsidRDefault="007D3EB3" w:rsidP="007D3EB3">
      <w:pPr>
        <w:numPr>
          <w:ilvl w:val="1"/>
          <w:numId w:val="19"/>
        </w:numPr>
        <w:shd w:val="clear" w:color="auto" w:fill="FFFFFF"/>
        <w:spacing w:before="0" w:after="0"/>
        <w:ind w:left="2310"/>
        <w:rPr>
          <w:rFonts w:asciiTheme="minorHAnsi" w:hAnsiTheme="minorHAnsi" w:cstheme="minorHAnsi"/>
          <w:color w:val="171717"/>
        </w:rPr>
      </w:pPr>
      <w:r w:rsidRPr="007D3EB3">
        <w:rPr>
          <w:rFonts w:asciiTheme="minorHAnsi" w:hAnsiTheme="minorHAnsi" w:cstheme="minorHAnsi"/>
          <w:color w:val="171717"/>
        </w:rPr>
        <w:t>For SDC: BACKUP ADMIN: to create new databases during restore.</w:t>
      </w:r>
    </w:p>
    <w:p w14:paraId="7FE7866D" w14:textId="77777777" w:rsidR="007D3EB3" w:rsidRPr="007D3EB3" w:rsidRDefault="007D3EB3" w:rsidP="007D3EB3">
      <w:pPr>
        <w:numPr>
          <w:ilvl w:val="1"/>
          <w:numId w:val="19"/>
        </w:numPr>
        <w:shd w:val="clear" w:color="auto" w:fill="FFFFFF"/>
        <w:spacing w:before="0" w:after="0"/>
        <w:ind w:left="2310"/>
        <w:rPr>
          <w:rFonts w:asciiTheme="minorHAnsi" w:hAnsiTheme="minorHAnsi" w:cstheme="minorHAnsi"/>
          <w:color w:val="171717"/>
        </w:rPr>
      </w:pPr>
      <w:r w:rsidRPr="007D3EB3">
        <w:rPr>
          <w:rFonts w:asciiTheme="minorHAnsi" w:hAnsiTheme="minorHAnsi" w:cstheme="minorHAnsi"/>
          <w:color w:val="171717"/>
        </w:rPr>
        <w:t>CATALOG READ: to read the backup catalog.</w:t>
      </w:r>
    </w:p>
    <w:p w14:paraId="701D0D9D" w14:textId="77777777" w:rsidR="007D3EB3" w:rsidRPr="007D3EB3" w:rsidRDefault="007D3EB3" w:rsidP="007D3EB3">
      <w:pPr>
        <w:numPr>
          <w:ilvl w:val="1"/>
          <w:numId w:val="19"/>
        </w:numPr>
        <w:shd w:val="clear" w:color="auto" w:fill="FFFFFF"/>
        <w:spacing w:before="0" w:after="0"/>
        <w:ind w:left="2310"/>
        <w:rPr>
          <w:rFonts w:asciiTheme="minorHAnsi" w:hAnsiTheme="minorHAnsi" w:cstheme="minorHAnsi"/>
          <w:color w:val="171717"/>
        </w:rPr>
      </w:pPr>
      <w:r w:rsidRPr="007D3EB3">
        <w:rPr>
          <w:rFonts w:asciiTheme="minorHAnsi" w:hAnsiTheme="minorHAnsi" w:cstheme="minorHAnsi"/>
          <w:color w:val="171717"/>
        </w:rPr>
        <w:t>SAP_INTERNAL_HANA_SUPPORT: to access a few private tables. Only required for SDC and MDC versions below HANA 2.0 SPS04 Rev 46. This is not required for HANA 2.0 SPS04 Rev 46 and above since we are getting the required information from public tables now with the fix from HANA team.</w:t>
      </w:r>
    </w:p>
    <w:p w14:paraId="25A0305B" w14:textId="77777777" w:rsidR="007D3EB3" w:rsidRPr="007D3EB3" w:rsidRDefault="007D3EB3" w:rsidP="007D3EB3">
      <w:pPr>
        <w:numPr>
          <w:ilvl w:val="0"/>
          <w:numId w:val="19"/>
        </w:numPr>
        <w:shd w:val="clear" w:color="auto" w:fill="FFFFFF"/>
        <w:spacing w:before="0" w:after="0"/>
        <w:ind w:left="1290"/>
        <w:rPr>
          <w:rFonts w:asciiTheme="minorHAnsi" w:hAnsiTheme="minorHAnsi" w:cstheme="minorHAnsi"/>
          <w:color w:val="171717"/>
        </w:rPr>
      </w:pPr>
      <w:r w:rsidRPr="007D3EB3">
        <w:rPr>
          <w:rFonts w:asciiTheme="minorHAnsi" w:hAnsiTheme="minorHAnsi" w:cstheme="minorHAnsi"/>
          <w:color w:val="171717"/>
        </w:rPr>
        <w:t>The script adds a key to </w:t>
      </w:r>
      <w:proofErr w:type="spellStart"/>
      <w:r w:rsidRPr="007D3EB3">
        <w:rPr>
          <w:rStyle w:val="Strong"/>
          <w:rFonts w:asciiTheme="minorHAnsi" w:eastAsiaTheme="majorEastAsia" w:hAnsiTheme="minorHAnsi" w:cstheme="minorHAnsi"/>
          <w:color w:val="171717"/>
        </w:rPr>
        <w:t>hdbuserstore</w:t>
      </w:r>
      <w:proofErr w:type="spellEnd"/>
      <w:r w:rsidRPr="007D3EB3">
        <w:rPr>
          <w:rFonts w:asciiTheme="minorHAnsi" w:hAnsiTheme="minorHAnsi" w:cstheme="minorHAnsi"/>
          <w:color w:val="171717"/>
        </w:rPr>
        <w:t> for AZUREWLBACKUPHANAUSER for the HANA backup plug-in to handle all operations (database queries, restore operations, configuring and running backup).</w:t>
      </w:r>
    </w:p>
    <w:p w14:paraId="52953164" w14:textId="77777777" w:rsidR="005778F7" w:rsidRDefault="005778F7" w:rsidP="005778F7">
      <w:pPr>
        <w:pStyle w:val="ListParagraph"/>
        <w:numPr>
          <w:ilvl w:val="0"/>
          <w:numId w:val="19"/>
        </w:numPr>
      </w:pPr>
      <w:r>
        <w:t>MD2:</w:t>
      </w:r>
    </w:p>
    <w:p w14:paraId="40949A1A" w14:textId="77777777" w:rsidR="005778F7" w:rsidRPr="005778F7" w:rsidRDefault="005778F7" w:rsidP="005778F7">
      <w:pPr>
        <w:pStyle w:val="ListParagraph"/>
        <w:rPr>
          <w:rFonts w:ascii="Segoe UI" w:hAnsi="Segoe UI" w:cs="Segoe UI"/>
          <w:sz w:val="21"/>
          <w:szCs w:val="21"/>
        </w:rPr>
      </w:pPr>
      <w:r>
        <w:t xml:space="preserve">SYSTEMKEY: </w:t>
      </w:r>
      <w:proofErr w:type="spellStart"/>
      <w:r w:rsidRPr="005778F7">
        <w:rPr>
          <w:rFonts w:ascii="Segoe UI" w:hAnsi="Segoe UI" w:cs="Segoe UI"/>
          <w:sz w:val="21"/>
          <w:szCs w:val="21"/>
        </w:rPr>
        <w:t>backup_key</w:t>
      </w:r>
      <w:proofErr w:type="spellEnd"/>
    </w:p>
    <w:p w14:paraId="1FE8A9F2" w14:textId="77777777" w:rsidR="005778F7" w:rsidRPr="005778F7" w:rsidRDefault="005778F7" w:rsidP="005778F7">
      <w:pPr>
        <w:pStyle w:val="ListParagraph"/>
        <w:rPr>
          <w:rFonts w:cs="Calibri"/>
          <w:szCs w:val="22"/>
        </w:rPr>
      </w:pPr>
      <w:r>
        <w:t>SID: MH5</w:t>
      </w:r>
    </w:p>
    <w:p w14:paraId="3BCC5BDE" w14:textId="77777777" w:rsidR="005778F7" w:rsidRDefault="005778F7" w:rsidP="005778F7">
      <w:pPr>
        <w:pStyle w:val="ListParagraph"/>
      </w:pPr>
      <w:r>
        <w:t>Instance Number: 06</w:t>
      </w:r>
    </w:p>
    <w:p w14:paraId="29ED1AE8" w14:textId="77777777" w:rsidR="005778F7" w:rsidRPr="005778F7" w:rsidRDefault="005778F7" w:rsidP="005778F7">
      <w:pPr>
        <w:pStyle w:val="ListParagraph"/>
        <w:rPr>
          <w:rFonts w:ascii="Segoe UI" w:hAnsi="Segoe UI" w:cs="Segoe UI"/>
          <w:sz w:val="21"/>
          <w:szCs w:val="21"/>
        </w:rPr>
      </w:pPr>
      <w:r>
        <w:t xml:space="preserve">USER: </w:t>
      </w:r>
      <w:r w:rsidRPr="005778F7">
        <w:rPr>
          <w:rFonts w:ascii="Segoe UI" w:hAnsi="Segoe UI" w:cs="Segoe UI"/>
          <w:sz w:val="21"/>
          <w:szCs w:val="21"/>
        </w:rPr>
        <w:t>AZUREWLBACKUPHANAUSER</w:t>
      </w:r>
    </w:p>
    <w:p w14:paraId="082E0629" w14:textId="77777777" w:rsidR="005778F7" w:rsidRPr="005778F7" w:rsidRDefault="005778F7" w:rsidP="005778F7">
      <w:pPr>
        <w:pStyle w:val="ListParagraph"/>
        <w:rPr>
          <w:rFonts w:cs="Calibri"/>
          <w:szCs w:val="22"/>
        </w:rPr>
      </w:pPr>
    </w:p>
    <w:p w14:paraId="68AEF822" w14:textId="77777777" w:rsidR="005778F7" w:rsidRDefault="005778F7" w:rsidP="005778F7">
      <w:pPr>
        <w:pStyle w:val="ListParagraph"/>
        <w:numPr>
          <w:ilvl w:val="0"/>
          <w:numId w:val="19"/>
        </w:numPr>
      </w:pPr>
      <w:r>
        <w:t>DSD:</w:t>
      </w:r>
    </w:p>
    <w:p w14:paraId="1B7214C2" w14:textId="77777777" w:rsidR="005778F7" w:rsidRPr="005778F7" w:rsidRDefault="005778F7" w:rsidP="005778F7">
      <w:pPr>
        <w:pStyle w:val="ListParagraph"/>
        <w:rPr>
          <w:rFonts w:ascii="Segoe UI" w:hAnsi="Segoe UI" w:cs="Segoe UI"/>
          <w:sz w:val="21"/>
          <w:szCs w:val="21"/>
        </w:rPr>
      </w:pPr>
      <w:r>
        <w:t xml:space="preserve">SYSTEMKEY: </w:t>
      </w:r>
      <w:proofErr w:type="spellStart"/>
      <w:r w:rsidRPr="005778F7">
        <w:rPr>
          <w:rFonts w:ascii="Segoe UI" w:hAnsi="Segoe UI" w:cs="Segoe UI"/>
          <w:sz w:val="21"/>
          <w:szCs w:val="21"/>
        </w:rPr>
        <w:t>backup_key</w:t>
      </w:r>
      <w:proofErr w:type="spellEnd"/>
    </w:p>
    <w:p w14:paraId="0293193E" w14:textId="77777777" w:rsidR="005778F7" w:rsidRPr="005778F7" w:rsidRDefault="005778F7" w:rsidP="005778F7">
      <w:pPr>
        <w:pStyle w:val="ListParagraph"/>
        <w:rPr>
          <w:rFonts w:cs="Calibri"/>
          <w:szCs w:val="22"/>
        </w:rPr>
      </w:pPr>
      <w:r>
        <w:t>SID: DSD</w:t>
      </w:r>
    </w:p>
    <w:p w14:paraId="603C0CEE" w14:textId="77777777" w:rsidR="005778F7" w:rsidRDefault="005778F7" w:rsidP="005778F7">
      <w:pPr>
        <w:pStyle w:val="ListParagraph"/>
      </w:pPr>
      <w:r>
        <w:t>Instance Number: 06</w:t>
      </w:r>
    </w:p>
    <w:p w14:paraId="7AC8E325" w14:textId="7E17B2E7" w:rsidR="005778F7" w:rsidRDefault="005778F7" w:rsidP="005778F7">
      <w:pPr>
        <w:pStyle w:val="ListParagraph"/>
        <w:rPr>
          <w:rFonts w:ascii="Segoe UI" w:hAnsi="Segoe UI" w:cs="Segoe UI"/>
          <w:sz w:val="21"/>
          <w:szCs w:val="21"/>
        </w:rPr>
      </w:pPr>
      <w:r>
        <w:t xml:space="preserve">USER: </w:t>
      </w:r>
      <w:r w:rsidRPr="005778F7">
        <w:rPr>
          <w:rFonts w:ascii="Segoe UI" w:hAnsi="Segoe UI" w:cs="Segoe UI"/>
          <w:sz w:val="21"/>
          <w:szCs w:val="21"/>
        </w:rPr>
        <w:t>AZUREWLBACKUPHANAUSER</w:t>
      </w:r>
    </w:p>
    <w:p w14:paraId="23F8505C" w14:textId="227CD98C" w:rsidR="00C72483" w:rsidRDefault="00C72483" w:rsidP="005778F7">
      <w:pPr>
        <w:pStyle w:val="ListParagraph"/>
        <w:rPr>
          <w:rFonts w:ascii="Segoe UI" w:hAnsi="Segoe UI" w:cs="Segoe UI"/>
          <w:sz w:val="21"/>
          <w:szCs w:val="21"/>
        </w:rPr>
      </w:pPr>
    </w:p>
    <w:p w14:paraId="57F7FF63" w14:textId="77777777" w:rsidR="00C72483" w:rsidRDefault="00C72483" w:rsidP="00C72483">
      <w:pPr>
        <w:pStyle w:val="ListParagraph"/>
        <w:numPr>
          <w:ilvl w:val="0"/>
          <w:numId w:val="19"/>
        </w:numPr>
      </w:pPr>
      <w:r>
        <w:t>HD2:</w:t>
      </w:r>
    </w:p>
    <w:p w14:paraId="600D4FBB" w14:textId="77777777" w:rsidR="00C72483" w:rsidRPr="00C72483" w:rsidRDefault="00C72483" w:rsidP="00C72483">
      <w:pPr>
        <w:pStyle w:val="ListParagraph"/>
      </w:pPr>
      <w:r>
        <w:t xml:space="preserve">SYSTEMKEY: </w:t>
      </w:r>
      <w:proofErr w:type="spellStart"/>
      <w:r w:rsidRPr="00C72483">
        <w:t>backup_key</w:t>
      </w:r>
      <w:proofErr w:type="spellEnd"/>
    </w:p>
    <w:p w14:paraId="79B89FCF" w14:textId="77777777" w:rsidR="00C72483" w:rsidRPr="00C72483" w:rsidRDefault="00C72483" w:rsidP="00C72483">
      <w:pPr>
        <w:pStyle w:val="ListParagraph"/>
      </w:pPr>
      <w:r>
        <w:t>SID: HDH</w:t>
      </w:r>
    </w:p>
    <w:p w14:paraId="3AD7B119" w14:textId="77777777" w:rsidR="00C72483" w:rsidRDefault="00C72483" w:rsidP="00C72483">
      <w:pPr>
        <w:pStyle w:val="ListParagraph"/>
      </w:pPr>
      <w:r>
        <w:t>Instance Number: 06</w:t>
      </w:r>
    </w:p>
    <w:p w14:paraId="7FB1F14E" w14:textId="77777777" w:rsidR="00C72483" w:rsidRPr="00C72483" w:rsidRDefault="00C72483" w:rsidP="00C72483">
      <w:pPr>
        <w:pStyle w:val="ListParagraph"/>
      </w:pPr>
      <w:r>
        <w:t xml:space="preserve">USER: </w:t>
      </w:r>
      <w:r w:rsidRPr="00C72483">
        <w:t>AZUREWLBACKUPHANAUSER</w:t>
      </w:r>
    </w:p>
    <w:p w14:paraId="68834CBF" w14:textId="77777777" w:rsidR="00C72483" w:rsidRDefault="00C72483" w:rsidP="00C72483">
      <w:pPr>
        <w:rPr>
          <w:rFonts w:cs="Calibri"/>
          <w:szCs w:val="22"/>
        </w:rPr>
      </w:pPr>
    </w:p>
    <w:p w14:paraId="10242EB4" w14:textId="77777777" w:rsidR="00C72483" w:rsidRDefault="00C72483" w:rsidP="00C72483">
      <w:pPr>
        <w:pStyle w:val="ListParagraph"/>
        <w:numPr>
          <w:ilvl w:val="0"/>
          <w:numId w:val="21"/>
        </w:numPr>
      </w:pPr>
      <w:r>
        <w:t>RBD:</w:t>
      </w:r>
    </w:p>
    <w:p w14:paraId="572077C5" w14:textId="77777777" w:rsidR="00C72483" w:rsidRPr="00C72483" w:rsidRDefault="00C72483" w:rsidP="00C72483">
      <w:pPr>
        <w:pStyle w:val="ListParagraph"/>
        <w:rPr>
          <w:rFonts w:ascii="Segoe UI" w:hAnsi="Segoe UI" w:cs="Segoe UI"/>
          <w:sz w:val="21"/>
          <w:szCs w:val="21"/>
        </w:rPr>
      </w:pPr>
      <w:r>
        <w:t xml:space="preserve">SYSTEMKEY: </w:t>
      </w:r>
      <w:proofErr w:type="spellStart"/>
      <w:r w:rsidRPr="00C72483">
        <w:rPr>
          <w:rFonts w:ascii="Segoe UI" w:hAnsi="Segoe UI" w:cs="Segoe UI"/>
          <w:sz w:val="21"/>
          <w:szCs w:val="21"/>
        </w:rPr>
        <w:t>backup_key</w:t>
      </w:r>
      <w:proofErr w:type="spellEnd"/>
    </w:p>
    <w:p w14:paraId="139FAC3E" w14:textId="77777777" w:rsidR="00C72483" w:rsidRPr="00C72483" w:rsidRDefault="00C72483" w:rsidP="00C72483">
      <w:pPr>
        <w:pStyle w:val="ListParagraph"/>
        <w:rPr>
          <w:rFonts w:cs="Calibri"/>
          <w:szCs w:val="22"/>
        </w:rPr>
      </w:pPr>
      <w:r>
        <w:t>SID: RHD</w:t>
      </w:r>
    </w:p>
    <w:p w14:paraId="6F9F7AAC" w14:textId="77777777" w:rsidR="00C72483" w:rsidRDefault="00C72483" w:rsidP="00C72483">
      <w:pPr>
        <w:pStyle w:val="ListParagraph"/>
      </w:pPr>
      <w:r>
        <w:t>Instance Number: 06</w:t>
      </w:r>
    </w:p>
    <w:p w14:paraId="54320282" w14:textId="77777777" w:rsidR="00C72483" w:rsidRPr="00C72483" w:rsidRDefault="00C72483" w:rsidP="00C72483">
      <w:pPr>
        <w:pStyle w:val="ListParagraph"/>
        <w:rPr>
          <w:rFonts w:ascii="Segoe UI" w:hAnsi="Segoe UI" w:cs="Segoe UI"/>
          <w:sz w:val="21"/>
          <w:szCs w:val="21"/>
        </w:rPr>
      </w:pPr>
      <w:r>
        <w:t xml:space="preserve">USER: </w:t>
      </w:r>
      <w:r w:rsidRPr="00C72483">
        <w:rPr>
          <w:rFonts w:ascii="Segoe UI" w:hAnsi="Segoe UI" w:cs="Segoe UI"/>
          <w:sz w:val="21"/>
          <w:szCs w:val="21"/>
        </w:rPr>
        <w:t>AZUREWLBACKUPHANAUSER</w:t>
      </w:r>
    </w:p>
    <w:p w14:paraId="2AB28D9A" w14:textId="4BFF3EEB" w:rsidR="00C72483" w:rsidRDefault="00C72483" w:rsidP="005778F7">
      <w:pPr>
        <w:pStyle w:val="ListParagraph"/>
        <w:rPr>
          <w:rFonts w:ascii="Segoe UI" w:hAnsi="Segoe UI" w:cs="Segoe UI"/>
          <w:sz w:val="21"/>
          <w:szCs w:val="21"/>
        </w:rPr>
      </w:pPr>
    </w:p>
    <w:p w14:paraId="3644587C" w14:textId="595DDAD3" w:rsidR="000374AF" w:rsidRPr="000374AF" w:rsidRDefault="000374AF" w:rsidP="00260960">
      <w:pPr>
        <w:pStyle w:val="ListParagraph"/>
        <w:numPr>
          <w:ilvl w:val="0"/>
          <w:numId w:val="21"/>
        </w:numPr>
        <w:rPr>
          <w:rFonts w:ascii="Segoe UI" w:hAnsi="Segoe UI" w:cs="Segoe UI"/>
          <w:sz w:val="21"/>
          <w:szCs w:val="21"/>
        </w:rPr>
      </w:pPr>
      <w:r>
        <w:t>BDD:</w:t>
      </w:r>
    </w:p>
    <w:p w14:paraId="1D70A6EA" w14:textId="1F1CFDE1" w:rsidR="00260960" w:rsidRPr="00260960" w:rsidRDefault="00260960" w:rsidP="000374AF">
      <w:pPr>
        <w:pStyle w:val="ListParagraph"/>
        <w:rPr>
          <w:rFonts w:ascii="Segoe UI" w:hAnsi="Segoe UI" w:cs="Segoe UI"/>
          <w:sz w:val="21"/>
          <w:szCs w:val="21"/>
        </w:rPr>
      </w:pPr>
      <w:r>
        <w:t xml:space="preserve">SYSTEMKEY: </w:t>
      </w:r>
      <w:proofErr w:type="spellStart"/>
      <w:r w:rsidRPr="00260960">
        <w:rPr>
          <w:rFonts w:ascii="Segoe UI" w:hAnsi="Segoe UI" w:cs="Segoe UI"/>
          <w:sz w:val="21"/>
          <w:szCs w:val="21"/>
        </w:rPr>
        <w:t>backup_key</w:t>
      </w:r>
      <w:proofErr w:type="spellEnd"/>
    </w:p>
    <w:p w14:paraId="05C03255" w14:textId="77777777" w:rsidR="00260960" w:rsidRPr="00260960" w:rsidRDefault="00260960" w:rsidP="00260960">
      <w:pPr>
        <w:pStyle w:val="ListParagraph"/>
        <w:rPr>
          <w:rFonts w:cs="Calibri"/>
          <w:szCs w:val="22"/>
        </w:rPr>
      </w:pPr>
      <w:r>
        <w:t xml:space="preserve">SID: </w:t>
      </w:r>
      <w:bookmarkStart w:id="86" w:name="OLE_LINK1"/>
      <w:bookmarkStart w:id="87" w:name="OLE_LINK2"/>
      <w:r>
        <w:t>BDD</w:t>
      </w:r>
      <w:bookmarkEnd w:id="86"/>
      <w:bookmarkEnd w:id="87"/>
    </w:p>
    <w:p w14:paraId="395799C2" w14:textId="77777777" w:rsidR="00260960" w:rsidRDefault="00260960" w:rsidP="00260960">
      <w:pPr>
        <w:pStyle w:val="ListParagraph"/>
      </w:pPr>
      <w:r>
        <w:t>Instance Number: 06</w:t>
      </w:r>
    </w:p>
    <w:p w14:paraId="70B267C3" w14:textId="77777777" w:rsidR="00260960" w:rsidRDefault="00260960" w:rsidP="00260960">
      <w:pPr>
        <w:pStyle w:val="ListParagraph"/>
        <w:rPr>
          <w:rFonts w:ascii="Segoe UI" w:hAnsi="Segoe UI" w:cs="Segoe UI"/>
          <w:sz w:val="21"/>
          <w:szCs w:val="21"/>
        </w:rPr>
      </w:pPr>
      <w:r>
        <w:t xml:space="preserve">USER: </w:t>
      </w:r>
      <w:r w:rsidRPr="00260960">
        <w:rPr>
          <w:rFonts w:ascii="Segoe UI" w:hAnsi="Segoe UI" w:cs="Segoe UI"/>
          <w:sz w:val="21"/>
          <w:szCs w:val="21"/>
        </w:rPr>
        <w:t>AZUREWLBACKUPHANAUSER</w:t>
      </w:r>
    </w:p>
    <w:p w14:paraId="59DFD637" w14:textId="77777777" w:rsidR="00EF26C4" w:rsidRDefault="00EF26C4" w:rsidP="00260960">
      <w:pPr>
        <w:pStyle w:val="ListParagraph"/>
        <w:rPr>
          <w:rFonts w:ascii="Segoe UI" w:hAnsi="Segoe UI" w:cs="Segoe UI"/>
          <w:sz w:val="21"/>
          <w:szCs w:val="21"/>
        </w:rPr>
      </w:pPr>
    </w:p>
    <w:p w14:paraId="0FB614A5" w14:textId="77777777" w:rsidR="00EF26C4" w:rsidRDefault="00EF26C4" w:rsidP="00EF26C4">
      <w:pPr>
        <w:pStyle w:val="ListParagraph"/>
        <w:numPr>
          <w:ilvl w:val="0"/>
          <w:numId w:val="21"/>
        </w:numPr>
      </w:pPr>
      <w:r w:rsidRPr="00EF26C4">
        <w:t>BDP:</w:t>
      </w:r>
    </w:p>
    <w:p w14:paraId="5AC8B5CA" w14:textId="34246CFA" w:rsidR="00EF26C4" w:rsidRPr="00EF26C4" w:rsidRDefault="00EF26C4" w:rsidP="00EF26C4">
      <w:pPr>
        <w:pStyle w:val="ListParagraph"/>
      </w:pPr>
      <w:r>
        <w:t xml:space="preserve">SYSTEM KEY: </w:t>
      </w:r>
      <w:proofErr w:type="spellStart"/>
      <w:r w:rsidRPr="00EF26C4">
        <w:t>backup_key</w:t>
      </w:r>
      <w:proofErr w:type="spellEnd"/>
    </w:p>
    <w:p w14:paraId="60F2E145" w14:textId="77777777" w:rsidR="00EF26C4" w:rsidRPr="00EF26C4" w:rsidRDefault="00EF26C4" w:rsidP="00EF26C4">
      <w:pPr>
        <w:ind w:left="360" w:firstLine="360"/>
      </w:pPr>
      <w:r>
        <w:t>SID: BDP</w:t>
      </w:r>
    </w:p>
    <w:p w14:paraId="60B8FA91" w14:textId="77777777" w:rsidR="00EF26C4" w:rsidRDefault="00EF26C4" w:rsidP="00EF26C4">
      <w:pPr>
        <w:ind w:left="360" w:firstLine="360"/>
      </w:pPr>
      <w:r>
        <w:t>Instance Number: 02</w:t>
      </w:r>
    </w:p>
    <w:p w14:paraId="33717919" w14:textId="77777777" w:rsidR="00EF26C4" w:rsidRDefault="00EF26C4" w:rsidP="005922A8">
      <w:pPr>
        <w:ind w:left="360" w:firstLine="360"/>
      </w:pPr>
      <w:r>
        <w:lastRenderedPageBreak/>
        <w:t xml:space="preserve">USER: </w:t>
      </w:r>
      <w:r w:rsidRPr="00EF26C4">
        <w:t>AZUREWLBACKUPHANAUSER</w:t>
      </w:r>
    </w:p>
    <w:p w14:paraId="0E8D73B3" w14:textId="77777777" w:rsidR="005922A8" w:rsidRDefault="005922A8" w:rsidP="00EF26C4">
      <w:pPr>
        <w:ind w:left="360" w:firstLine="72"/>
      </w:pPr>
    </w:p>
    <w:p w14:paraId="4BBAF529" w14:textId="77777777" w:rsidR="00285C48" w:rsidRPr="00285C48" w:rsidRDefault="00285C48" w:rsidP="00285C48">
      <w:pPr>
        <w:pStyle w:val="ListParagraph"/>
        <w:numPr>
          <w:ilvl w:val="0"/>
          <w:numId w:val="21"/>
        </w:numPr>
      </w:pPr>
      <w:r w:rsidRPr="00285C48">
        <w:t>MDP:</w:t>
      </w:r>
    </w:p>
    <w:p w14:paraId="5E5C0580" w14:textId="77777777" w:rsidR="00285C48" w:rsidRPr="00285C48" w:rsidRDefault="00285C48" w:rsidP="00285C48">
      <w:pPr>
        <w:ind w:left="720"/>
      </w:pPr>
      <w:r>
        <w:t xml:space="preserve">SYSTEM KEY: </w:t>
      </w:r>
      <w:proofErr w:type="spellStart"/>
      <w:r w:rsidRPr="00285C48">
        <w:t>backup_key</w:t>
      </w:r>
      <w:proofErr w:type="spellEnd"/>
    </w:p>
    <w:p w14:paraId="0B4BF704" w14:textId="77777777" w:rsidR="00285C48" w:rsidRPr="00285C48" w:rsidRDefault="00285C48" w:rsidP="00285C48">
      <w:pPr>
        <w:ind w:left="720"/>
      </w:pPr>
      <w:r>
        <w:t>SID: MDP</w:t>
      </w:r>
    </w:p>
    <w:p w14:paraId="7C4FFD10" w14:textId="77777777" w:rsidR="00285C48" w:rsidRDefault="00285C48" w:rsidP="00285C48">
      <w:pPr>
        <w:ind w:left="720"/>
      </w:pPr>
      <w:r>
        <w:t>Instance Number: 02</w:t>
      </w:r>
    </w:p>
    <w:p w14:paraId="23AC39E3" w14:textId="77777777" w:rsidR="00285C48" w:rsidRDefault="00285C48" w:rsidP="00285C48">
      <w:pPr>
        <w:ind w:left="720"/>
      </w:pPr>
      <w:r>
        <w:t xml:space="preserve">USER: </w:t>
      </w:r>
      <w:r w:rsidRPr="00285C48">
        <w:t>AZUREWLBACKUPHANAUSER</w:t>
      </w:r>
    </w:p>
    <w:p w14:paraId="00F4003C" w14:textId="77777777" w:rsidR="005922A8" w:rsidRDefault="005922A8" w:rsidP="00285C48">
      <w:pPr>
        <w:ind w:left="720"/>
      </w:pPr>
    </w:p>
    <w:p w14:paraId="7663354D" w14:textId="77777777" w:rsidR="005922A8" w:rsidRDefault="005922A8" w:rsidP="005922A8">
      <w:pPr>
        <w:pStyle w:val="ListParagraph"/>
        <w:numPr>
          <w:ilvl w:val="0"/>
          <w:numId w:val="21"/>
        </w:numPr>
      </w:pPr>
      <w:r>
        <w:t>DSP:</w:t>
      </w:r>
    </w:p>
    <w:p w14:paraId="5700CBD9" w14:textId="77777777" w:rsidR="005922A8" w:rsidRPr="005922A8" w:rsidRDefault="005922A8" w:rsidP="005922A8">
      <w:pPr>
        <w:ind w:left="720"/>
      </w:pPr>
      <w:r>
        <w:t xml:space="preserve">SYSTEM KEY: </w:t>
      </w:r>
      <w:proofErr w:type="spellStart"/>
      <w:r w:rsidRPr="005922A8">
        <w:t>backup_key</w:t>
      </w:r>
      <w:proofErr w:type="spellEnd"/>
    </w:p>
    <w:p w14:paraId="54992DDB" w14:textId="77777777" w:rsidR="005922A8" w:rsidRPr="005922A8" w:rsidRDefault="005922A8" w:rsidP="005922A8">
      <w:pPr>
        <w:ind w:left="720"/>
      </w:pPr>
      <w:r>
        <w:t>SID: DSP</w:t>
      </w:r>
    </w:p>
    <w:p w14:paraId="1381053A" w14:textId="77777777" w:rsidR="005922A8" w:rsidRDefault="005922A8" w:rsidP="005922A8">
      <w:pPr>
        <w:ind w:left="720"/>
      </w:pPr>
      <w:r>
        <w:t>Instance Number: 02</w:t>
      </w:r>
    </w:p>
    <w:p w14:paraId="57B22D4E" w14:textId="77777777" w:rsidR="005922A8" w:rsidRDefault="005922A8" w:rsidP="005922A8">
      <w:pPr>
        <w:ind w:left="720"/>
      </w:pPr>
      <w:r>
        <w:t xml:space="preserve">USER: </w:t>
      </w:r>
      <w:r w:rsidRPr="005922A8">
        <w:t>AZUREWLBACKUPHANAUSER</w:t>
      </w:r>
    </w:p>
    <w:p w14:paraId="795D033E" w14:textId="77777777" w:rsidR="005922A8" w:rsidRDefault="005922A8" w:rsidP="00285C48">
      <w:pPr>
        <w:ind w:left="720"/>
      </w:pPr>
    </w:p>
    <w:p w14:paraId="5D5410B2" w14:textId="06B962C2" w:rsidR="00530C0C" w:rsidRPr="00530C0C" w:rsidRDefault="00530C0C" w:rsidP="00530C0C">
      <w:pPr>
        <w:pStyle w:val="ListParagraph"/>
        <w:numPr>
          <w:ilvl w:val="0"/>
          <w:numId w:val="21"/>
        </w:numPr>
      </w:pPr>
      <w:r w:rsidRPr="00530C0C">
        <w:t>DSP:</w:t>
      </w:r>
      <w:r>
        <w:t xml:space="preserve"> (DR)</w:t>
      </w:r>
    </w:p>
    <w:p w14:paraId="7D115287" w14:textId="77777777" w:rsidR="00530C0C" w:rsidRPr="00530C0C" w:rsidRDefault="00530C0C" w:rsidP="00530C0C">
      <w:pPr>
        <w:ind w:left="720"/>
      </w:pPr>
      <w:r>
        <w:t xml:space="preserve">SYSTEM KEY: </w:t>
      </w:r>
      <w:proofErr w:type="spellStart"/>
      <w:r w:rsidRPr="00530C0C">
        <w:t>backup_key</w:t>
      </w:r>
      <w:proofErr w:type="spellEnd"/>
    </w:p>
    <w:p w14:paraId="1C980B64" w14:textId="77777777" w:rsidR="00530C0C" w:rsidRPr="00530C0C" w:rsidRDefault="00530C0C" w:rsidP="00530C0C">
      <w:pPr>
        <w:ind w:left="720"/>
      </w:pPr>
      <w:r>
        <w:t>SID: DSP</w:t>
      </w:r>
    </w:p>
    <w:p w14:paraId="0FF9C908" w14:textId="77777777" w:rsidR="00530C0C" w:rsidRDefault="00530C0C" w:rsidP="00530C0C">
      <w:pPr>
        <w:ind w:left="720"/>
      </w:pPr>
      <w:r>
        <w:t>Instance Number: 02</w:t>
      </w:r>
    </w:p>
    <w:p w14:paraId="1A1D8D79" w14:textId="53BAFB33" w:rsidR="00260960" w:rsidRPr="005778F7" w:rsidRDefault="00530C0C" w:rsidP="006A3605">
      <w:pPr>
        <w:ind w:left="720"/>
        <w:rPr>
          <w:rFonts w:ascii="Segoe UI" w:hAnsi="Segoe UI" w:cs="Segoe UI"/>
          <w:sz w:val="21"/>
          <w:szCs w:val="21"/>
        </w:rPr>
      </w:pPr>
      <w:r>
        <w:t xml:space="preserve">USER: </w:t>
      </w:r>
      <w:r w:rsidRPr="00530C0C">
        <w:t>AZUREWLBACKUPHANAUSER</w:t>
      </w:r>
    </w:p>
    <w:p w14:paraId="71F39E2C" w14:textId="77777777" w:rsidR="00720416" w:rsidRPr="007D3EB3" w:rsidRDefault="00720416" w:rsidP="00720416">
      <w:pPr>
        <w:rPr>
          <w:rFonts w:asciiTheme="minorHAnsi" w:hAnsiTheme="minorHAnsi" w:cstheme="minorHAnsi"/>
        </w:rPr>
      </w:pPr>
    </w:p>
    <w:p w14:paraId="74EBE823" w14:textId="404308B2" w:rsidR="007550CF" w:rsidRPr="007D3EB3" w:rsidRDefault="007550CF" w:rsidP="007550CF">
      <w:pPr>
        <w:pStyle w:val="Heading1"/>
        <w:numPr>
          <w:ilvl w:val="0"/>
          <w:numId w:val="7"/>
        </w:numPr>
        <w:rPr>
          <w:rFonts w:asciiTheme="minorHAnsi" w:hAnsiTheme="minorHAnsi" w:cstheme="minorHAnsi"/>
        </w:rPr>
      </w:pPr>
      <w:bookmarkStart w:id="88" w:name="_Toc97725985"/>
      <w:r w:rsidRPr="007D3EB3">
        <w:rPr>
          <w:rFonts w:asciiTheme="minorHAnsi" w:hAnsiTheme="minorHAnsi" w:cstheme="minorHAnsi"/>
        </w:rPr>
        <w:t>HANA Backup Prerequisites</w:t>
      </w:r>
      <w:r>
        <w:rPr>
          <w:rFonts w:asciiTheme="minorHAnsi" w:hAnsiTheme="minorHAnsi" w:cstheme="minorHAnsi"/>
        </w:rPr>
        <w:t xml:space="preserve"> Script</w:t>
      </w:r>
      <w:bookmarkEnd w:id="88"/>
    </w:p>
    <w:p w14:paraId="1EDD9A45" w14:textId="66B17326" w:rsidR="00A2511E" w:rsidRDefault="00A2511E" w:rsidP="00A2511E">
      <w:pPr>
        <w:rPr>
          <w:rFonts w:asciiTheme="minorHAnsi" w:hAnsiTheme="minorHAnsi" w:cstheme="minorHAnsi"/>
        </w:rPr>
      </w:pPr>
    </w:p>
    <w:p w14:paraId="37E026E4" w14:textId="77777777" w:rsidR="007550CF" w:rsidRDefault="007550CF" w:rsidP="007550CF">
      <w:pPr>
        <w:rPr>
          <w:rFonts w:ascii="Segoe UI" w:hAnsi="Segoe UI" w:cs="Segoe UI"/>
          <w:sz w:val="21"/>
          <w:szCs w:val="21"/>
        </w:rPr>
      </w:pPr>
      <w:r>
        <w:rPr>
          <w:rFonts w:ascii="Segoe UI" w:hAnsi="Segoe UI" w:cs="Segoe UI"/>
          <w:sz w:val="21"/>
          <w:szCs w:val="21"/>
        </w:rPr>
        <w:t xml:space="preserve">Command line to execute the script: </w:t>
      </w:r>
    </w:p>
    <w:p w14:paraId="2D40D1EB" w14:textId="77777777" w:rsidR="007550CF" w:rsidRDefault="007550CF" w:rsidP="007550CF">
      <w:pPr>
        <w:rPr>
          <w:rFonts w:ascii="Segoe UI" w:hAnsi="Segoe UI" w:cs="Segoe UI"/>
          <w:sz w:val="21"/>
          <w:szCs w:val="21"/>
        </w:rPr>
      </w:pPr>
      <w:r>
        <w:rPr>
          <w:rFonts w:ascii="Segoe UI" w:hAnsi="Segoe UI" w:cs="Segoe UI"/>
          <w:sz w:val="21"/>
          <w:szCs w:val="21"/>
        </w:rPr>
        <w:t>./msawb-plugin-config-com-sap-hana.sh -s &lt;SID&gt; -n &lt;Instance number&gt; --system-key &lt;system-key-name&gt;</w:t>
      </w:r>
    </w:p>
    <w:p w14:paraId="2AC1FD16" w14:textId="77777777" w:rsidR="007550CF" w:rsidRDefault="007550CF" w:rsidP="007550CF">
      <w:pPr>
        <w:rPr>
          <w:rFonts w:cs="Calibri"/>
          <w:szCs w:val="22"/>
        </w:rPr>
      </w:pPr>
    </w:p>
    <w:p w14:paraId="6F17113A" w14:textId="1D58E7D7" w:rsidR="007550CF" w:rsidRDefault="007550CF" w:rsidP="007550CF">
      <w:r>
        <w:rPr>
          <w:noProof/>
        </w:rPr>
        <w:drawing>
          <wp:inline distT="0" distB="0" distL="0" distR="0" wp14:anchorId="6B0A063B" wp14:editId="7BDB0B99">
            <wp:extent cx="5731510" cy="22396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731510" cy="2239645"/>
                    </a:xfrm>
                    <a:prstGeom prst="rect">
                      <a:avLst/>
                    </a:prstGeom>
                    <a:noFill/>
                    <a:ln>
                      <a:noFill/>
                    </a:ln>
                  </pic:spPr>
                </pic:pic>
              </a:graphicData>
            </a:graphic>
          </wp:inline>
        </w:drawing>
      </w:r>
    </w:p>
    <w:p w14:paraId="62FCCEE9" w14:textId="77777777" w:rsidR="007550CF" w:rsidRDefault="007550CF" w:rsidP="007550CF"/>
    <w:p w14:paraId="179AAFC4" w14:textId="1B9CF720" w:rsidR="007550CF" w:rsidRDefault="007550CF" w:rsidP="007550CF">
      <w:r>
        <w:rPr>
          <w:noProof/>
        </w:rPr>
        <w:lastRenderedPageBreak/>
        <w:drawing>
          <wp:inline distT="0" distB="0" distL="0" distR="0" wp14:anchorId="7A9DFEBD" wp14:editId="683385B2">
            <wp:extent cx="5731510" cy="25006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2455B3FE" w14:textId="77777777" w:rsidR="007550CF" w:rsidRDefault="007550CF" w:rsidP="007550CF"/>
    <w:p w14:paraId="06E6DD2F" w14:textId="00268BE4" w:rsidR="007550CF" w:rsidRDefault="007550CF" w:rsidP="007550CF">
      <w:r>
        <w:rPr>
          <w:noProof/>
        </w:rPr>
        <w:drawing>
          <wp:inline distT="0" distB="0" distL="0" distR="0" wp14:anchorId="1A429BDD" wp14:editId="1007391B">
            <wp:extent cx="5731510" cy="2584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61C0199B" w14:textId="77777777" w:rsidR="007550CF" w:rsidRDefault="007550CF" w:rsidP="007550CF"/>
    <w:p w14:paraId="21A33EBB" w14:textId="10AD911F" w:rsidR="007550CF" w:rsidRDefault="007550CF" w:rsidP="007550CF">
      <w:r>
        <w:rPr>
          <w:noProof/>
        </w:rPr>
        <w:drawing>
          <wp:inline distT="0" distB="0" distL="0" distR="0" wp14:anchorId="086222DD" wp14:editId="26471998">
            <wp:extent cx="5731510" cy="1666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noFill/>
                    </a:ln>
                  </pic:spPr>
                </pic:pic>
              </a:graphicData>
            </a:graphic>
          </wp:inline>
        </w:drawing>
      </w:r>
    </w:p>
    <w:p w14:paraId="19DD96F5" w14:textId="735CCD65" w:rsidR="00A2511E" w:rsidRDefault="00A2511E" w:rsidP="00A2511E">
      <w:pPr>
        <w:rPr>
          <w:rFonts w:asciiTheme="minorHAnsi" w:hAnsiTheme="minorHAnsi" w:cstheme="minorHAnsi"/>
        </w:rPr>
      </w:pPr>
    </w:p>
    <w:p w14:paraId="7B012198" w14:textId="77777777" w:rsidR="00B71FC6" w:rsidRDefault="00B71FC6" w:rsidP="00A2511E">
      <w:pPr>
        <w:rPr>
          <w:rFonts w:asciiTheme="minorHAnsi" w:hAnsiTheme="minorHAnsi" w:cstheme="minorHAnsi"/>
        </w:rPr>
      </w:pPr>
    </w:p>
    <w:p w14:paraId="4F9B4CE8" w14:textId="77777777" w:rsidR="00B71FC6" w:rsidRPr="007D3EB3" w:rsidRDefault="00B71FC6" w:rsidP="00A2511E">
      <w:pPr>
        <w:rPr>
          <w:rFonts w:asciiTheme="minorHAnsi" w:hAnsiTheme="minorHAnsi" w:cstheme="minorHAnsi"/>
        </w:rPr>
      </w:pPr>
    </w:p>
    <w:p w14:paraId="75D9808F" w14:textId="3EE54064" w:rsidR="00702A5A" w:rsidRPr="007D3EB3" w:rsidRDefault="007D3EB3" w:rsidP="00720416">
      <w:pPr>
        <w:pStyle w:val="Heading1"/>
        <w:numPr>
          <w:ilvl w:val="0"/>
          <w:numId w:val="7"/>
        </w:numPr>
        <w:rPr>
          <w:rFonts w:asciiTheme="minorHAnsi" w:hAnsiTheme="minorHAnsi" w:cstheme="minorHAnsi"/>
        </w:rPr>
      </w:pPr>
      <w:bookmarkStart w:id="89" w:name="_Toc97725986"/>
      <w:r w:rsidRPr="007D3EB3">
        <w:rPr>
          <w:rFonts w:asciiTheme="minorHAnsi" w:hAnsiTheme="minorHAnsi" w:cstheme="minorHAnsi"/>
        </w:rPr>
        <w:lastRenderedPageBreak/>
        <w:t>Discover the databases</w:t>
      </w:r>
      <w:bookmarkEnd w:id="89"/>
    </w:p>
    <w:p w14:paraId="2AA84F2E" w14:textId="15F2542E" w:rsidR="000B5787" w:rsidRPr="007D3EB3" w:rsidRDefault="000B5787" w:rsidP="000B5787">
      <w:pPr>
        <w:rPr>
          <w:rFonts w:asciiTheme="minorHAnsi" w:hAnsiTheme="minorHAnsi" w:cstheme="minorHAnsi"/>
        </w:rPr>
      </w:pPr>
    </w:p>
    <w:p w14:paraId="04C4E4EE"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the vault, in </w:t>
      </w:r>
      <w:r w:rsidRPr="007D3EB3">
        <w:rPr>
          <w:rStyle w:val="Strong"/>
          <w:rFonts w:asciiTheme="minorHAnsi" w:eastAsiaTheme="majorEastAsia" w:hAnsiTheme="minorHAnsi" w:cstheme="minorHAnsi"/>
          <w:color w:val="171717"/>
        </w:rPr>
        <w:t>Getting Started</w:t>
      </w:r>
      <w:r w:rsidRPr="007D3EB3">
        <w:rPr>
          <w:rFonts w:asciiTheme="minorHAnsi" w:hAnsiTheme="minorHAnsi" w:cstheme="minorHAnsi"/>
          <w:color w:val="171717"/>
        </w:rPr>
        <w:t>, select </w:t>
      </w:r>
      <w:r w:rsidRPr="007D3EB3">
        <w:rPr>
          <w:rStyle w:val="Strong"/>
          <w:rFonts w:asciiTheme="minorHAnsi" w:eastAsiaTheme="majorEastAsia" w:hAnsiTheme="minorHAnsi" w:cstheme="minorHAnsi"/>
          <w:color w:val="171717"/>
        </w:rPr>
        <w:t>Backup</w:t>
      </w:r>
      <w:r w:rsidRPr="007D3EB3">
        <w:rPr>
          <w:rFonts w:asciiTheme="minorHAnsi" w:hAnsiTheme="minorHAnsi" w:cstheme="minorHAnsi"/>
          <w:color w:val="171717"/>
        </w:rPr>
        <w:t>. In </w:t>
      </w:r>
      <w:r w:rsidRPr="007D3EB3">
        <w:rPr>
          <w:rStyle w:val="Strong"/>
          <w:rFonts w:asciiTheme="minorHAnsi" w:eastAsiaTheme="majorEastAsia" w:hAnsiTheme="minorHAnsi" w:cstheme="minorHAnsi"/>
          <w:color w:val="171717"/>
        </w:rPr>
        <w:t xml:space="preserve">Where is your workload </w:t>
      </w:r>
      <w:proofErr w:type="gramStart"/>
      <w:r w:rsidRPr="007D3EB3">
        <w:rPr>
          <w:rStyle w:val="Strong"/>
          <w:rFonts w:asciiTheme="minorHAnsi" w:eastAsiaTheme="majorEastAsia" w:hAnsiTheme="minorHAnsi" w:cstheme="minorHAnsi"/>
          <w:color w:val="171717"/>
        </w:rPr>
        <w:t>running?</w:t>
      </w:r>
      <w:r w:rsidRPr="007D3EB3">
        <w:rPr>
          <w:rFonts w:asciiTheme="minorHAnsi" w:hAnsiTheme="minorHAnsi" w:cstheme="minorHAnsi"/>
          <w:color w:val="171717"/>
        </w:rPr>
        <w:t>,</w:t>
      </w:r>
      <w:proofErr w:type="gramEnd"/>
      <w:r w:rsidRPr="007D3EB3">
        <w:rPr>
          <w:rFonts w:asciiTheme="minorHAnsi" w:hAnsiTheme="minorHAnsi" w:cstheme="minorHAnsi"/>
          <w:color w:val="171717"/>
        </w:rPr>
        <w:t xml:space="preserve"> select </w:t>
      </w:r>
      <w:r w:rsidRPr="007D3EB3">
        <w:rPr>
          <w:rStyle w:val="Strong"/>
          <w:rFonts w:asciiTheme="minorHAnsi" w:eastAsiaTheme="majorEastAsia" w:hAnsiTheme="minorHAnsi" w:cstheme="minorHAnsi"/>
          <w:color w:val="171717"/>
        </w:rPr>
        <w:t>SAP HANA in Azure VM</w:t>
      </w:r>
      <w:r w:rsidRPr="007D3EB3">
        <w:rPr>
          <w:rFonts w:asciiTheme="minorHAnsi" w:hAnsiTheme="minorHAnsi" w:cstheme="minorHAnsi"/>
          <w:color w:val="171717"/>
        </w:rPr>
        <w:t>.</w:t>
      </w:r>
    </w:p>
    <w:p w14:paraId="108F3F6D"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Select </w:t>
      </w:r>
      <w:r w:rsidRPr="007D3EB3">
        <w:rPr>
          <w:rStyle w:val="Strong"/>
          <w:rFonts w:asciiTheme="minorHAnsi" w:eastAsiaTheme="majorEastAsia" w:hAnsiTheme="minorHAnsi" w:cstheme="minorHAnsi"/>
          <w:color w:val="171717"/>
        </w:rPr>
        <w:t>Start Discovery</w:t>
      </w:r>
      <w:r w:rsidRPr="007D3EB3">
        <w:rPr>
          <w:rFonts w:asciiTheme="minorHAnsi" w:hAnsiTheme="minorHAnsi" w:cstheme="minorHAnsi"/>
          <w:color w:val="171717"/>
        </w:rPr>
        <w:t>. This initiates discovery of unprotected Linux VMs in the vault region.</w:t>
      </w:r>
    </w:p>
    <w:p w14:paraId="6280FE94" w14:textId="77777777" w:rsidR="007D3EB3" w:rsidRPr="007D3EB3" w:rsidRDefault="007D3EB3" w:rsidP="007D3EB3">
      <w:pPr>
        <w:numPr>
          <w:ilvl w:val="1"/>
          <w:numId w:val="15"/>
        </w:numPr>
        <w:shd w:val="clear" w:color="auto" w:fill="FFFFFF"/>
        <w:spacing w:before="0" w:after="0"/>
        <w:ind w:left="2580"/>
        <w:rPr>
          <w:rFonts w:asciiTheme="minorHAnsi" w:hAnsiTheme="minorHAnsi" w:cstheme="minorHAnsi"/>
          <w:color w:val="171717"/>
        </w:rPr>
      </w:pPr>
      <w:r w:rsidRPr="007D3EB3">
        <w:rPr>
          <w:rFonts w:asciiTheme="minorHAnsi" w:hAnsiTheme="minorHAnsi" w:cstheme="minorHAnsi"/>
          <w:color w:val="171717"/>
        </w:rPr>
        <w:t>After discovery, unprotected VMs appear in the portal, listed by name and resource group.</w:t>
      </w:r>
    </w:p>
    <w:p w14:paraId="09B366A2" w14:textId="77777777" w:rsidR="007D3EB3" w:rsidRPr="007D3EB3" w:rsidRDefault="007D3EB3" w:rsidP="007D3EB3">
      <w:pPr>
        <w:numPr>
          <w:ilvl w:val="1"/>
          <w:numId w:val="15"/>
        </w:numPr>
        <w:shd w:val="clear" w:color="auto" w:fill="FFFFFF"/>
        <w:spacing w:before="0" w:after="0"/>
        <w:ind w:left="2580"/>
        <w:rPr>
          <w:rFonts w:asciiTheme="minorHAnsi" w:hAnsiTheme="minorHAnsi" w:cstheme="minorHAnsi"/>
          <w:color w:val="171717"/>
        </w:rPr>
      </w:pPr>
      <w:r w:rsidRPr="007D3EB3">
        <w:rPr>
          <w:rFonts w:asciiTheme="minorHAnsi" w:hAnsiTheme="minorHAnsi" w:cstheme="minorHAnsi"/>
          <w:color w:val="171717"/>
        </w:rPr>
        <w:t>If a VM isn't listed as expected, check whether it's already backed up in a vault.</w:t>
      </w:r>
    </w:p>
    <w:p w14:paraId="427519C9" w14:textId="77777777" w:rsidR="007D3EB3" w:rsidRPr="007D3EB3" w:rsidRDefault="007D3EB3" w:rsidP="007D3EB3">
      <w:pPr>
        <w:numPr>
          <w:ilvl w:val="1"/>
          <w:numId w:val="15"/>
        </w:numPr>
        <w:shd w:val="clear" w:color="auto" w:fill="FFFFFF"/>
        <w:spacing w:before="0" w:after="0"/>
        <w:ind w:left="2580"/>
        <w:rPr>
          <w:rFonts w:asciiTheme="minorHAnsi" w:hAnsiTheme="minorHAnsi" w:cstheme="minorHAnsi"/>
          <w:color w:val="171717"/>
        </w:rPr>
      </w:pPr>
      <w:r w:rsidRPr="007D3EB3">
        <w:rPr>
          <w:rFonts w:asciiTheme="minorHAnsi" w:hAnsiTheme="minorHAnsi" w:cstheme="minorHAnsi"/>
          <w:color w:val="171717"/>
        </w:rPr>
        <w:t>Multiple VMs can have the same name but they belong to different resource groups.</w:t>
      </w:r>
    </w:p>
    <w:p w14:paraId="216B120F"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w:t>
      </w:r>
      <w:r w:rsidRPr="007D3EB3">
        <w:rPr>
          <w:rStyle w:val="Strong"/>
          <w:rFonts w:asciiTheme="minorHAnsi" w:eastAsiaTheme="majorEastAsia" w:hAnsiTheme="minorHAnsi" w:cstheme="minorHAnsi"/>
          <w:color w:val="171717"/>
        </w:rPr>
        <w:t>Select Virtual Machines</w:t>
      </w:r>
      <w:r w:rsidRPr="007D3EB3">
        <w:rPr>
          <w:rFonts w:asciiTheme="minorHAnsi" w:hAnsiTheme="minorHAnsi" w:cstheme="minorHAnsi"/>
          <w:color w:val="171717"/>
        </w:rPr>
        <w:t>, select the link to download the script that provides permissions for the Azure Backup service to access the SAP HANA VMs for database discovery.</w:t>
      </w:r>
    </w:p>
    <w:p w14:paraId="23A07B5B"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Run the script on each VM hosting SAP HANA databases that you want to back up.</w:t>
      </w:r>
    </w:p>
    <w:p w14:paraId="5EA9047C"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After running the script on the VMs, in </w:t>
      </w:r>
      <w:r w:rsidRPr="007D3EB3">
        <w:rPr>
          <w:rStyle w:val="Strong"/>
          <w:rFonts w:asciiTheme="minorHAnsi" w:eastAsiaTheme="majorEastAsia" w:hAnsiTheme="minorHAnsi" w:cstheme="minorHAnsi"/>
          <w:color w:val="171717"/>
        </w:rPr>
        <w:t>Select Virtual Machines</w:t>
      </w:r>
      <w:r w:rsidRPr="007D3EB3">
        <w:rPr>
          <w:rFonts w:asciiTheme="minorHAnsi" w:hAnsiTheme="minorHAnsi" w:cstheme="minorHAnsi"/>
          <w:color w:val="171717"/>
        </w:rPr>
        <w:t>, select the VMs. Then select </w:t>
      </w:r>
      <w:r w:rsidRPr="007D3EB3">
        <w:rPr>
          <w:rStyle w:val="Strong"/>
          <w:rFonts w:asciiTheme="minorHAnsi" w:eastAsiaTheme="majorEastAsia" w:hAnsiTheme="minorHAnsi" w:cstheme="minorHAnsi"/>
          <w:color w:val="171717"/>
        </w:rPr>
        <w:t xml:space="preserve">Discover </w:t>
      </w:r>
      <w:proofErr w:type="spellStart"/>
      <w:r w:rsidRPr="007D3EB3">
        <w:rPr>
          <w:rStyle w:val="Strong"/>
          <w:rFonts w:asciiTheme="minorHAnsi" w:eastAsiaTheme="majorEastAsia" w:hAnsiTheme="minorHAnsi" w:cstheme="minorHAnsi"/>
          <w:color w:val="171717"/>
        </w:rPr>
        <w:t>DBs</w:t>
      </w:r>
      <w:r w:rsidRPr="007D3EB3">
        <w:rPr>
          <w:rFonts w:asciiTheme="minorHAnsi" w:hAnsiTheme="minorHAnsi" w:cstheme="minorHAnsi"/>
          <w:color w:val="171717"/>
        </w:rPr>
        <w:t>.</w:t>
      </w:r>
      <w:proofErr w:type="spellEnd"/>
    </w:p>
    <w:p w14:paraId="151DEC41" w14:textId="77777777" w:rsidR="007D3EB3" w:rsidRPr="007D3EB3" w:rsidRDefault="007D3EB3" w:rsidP="007D3EB3">
      <w:pPr>
        <w:pStyle w:val="NormalWeb"/>
        <w:numPr>
          <w:ilvl w:val="0"/>
          <w:numId w:val="15"/>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Azure Backup discovers all SAP HANA databases on the VM. During discovery, Azure Backup registers the VM with the vault, and installs an extension on the VM. No agent is installed on the database.</w:t>
      </w:r>
    </w:p>
    <w:p w14:paraId="37FD3FF9" w14:textId="1DE88D48" w:rsidR="007D3EB3" w:rsidRPr="007D3EB3" w:rsidRDefault="007D3EB3" w:rsidP="007D3EB3">
      <w:pPr>
        <w:pStyle w:val="NormalWeb"/>
        <w:shd w:val="clear" w:color="auto" w:fill="FFFFFF"/>
        <w:ind w:left="1290"/>
        <w:rPr>
          <w:rFonts w:asciiTheme="minorHAnsi" w:hAnsiTheme="minorHAnsi" w:cstheme="minorHAnsi"/>
          <w:color w:val="171717"/>
        </w:rPr>
      </w:pPr>
    </w:p>
    <w:p w14:paraId="5A602B61" w14:textId="77777777" w:rsidR="007D3EB3" w:rsidRPr="007D3EB3" w:rsidRDefault="007D3EB3" w:rsidP="007D3EB3">
      <w:pPr>
        <w:pStyle w:val="NormalWeb"/>
        <w:shd w:val="clear" w:color="auto" w:fill="FFFFFF"/>
        <w:rPr>
          <w:rFonts w:asciiTheme="minorHAnsi" w:hAnsiTheme="minorHAnsi" w:cstheme="minorHAnsi"/>
          <w:color w:val="171717"/>
        </w:rPr>
      </w:pPr>
      <w:r w:rsidRPr="007D3EB3">
        <w:rPr>
          <w:rFonts w:asciiTheme="minorHAnsi" w:hAnsiTheme="minorHAnsi" w:cstheme="minorHAnsi"/>
          <w:color w:val="171717"/>
        </w:rPr>
        <w:t>Now enable backup.</w:t>
      </w:r>
    </w:p>
    <w:p w14:paraId="366D0826" w14:textId="77777777" w:rsidR="007D3EB3" w:rsidRPr="007D3EB3" w:rsidRDefault="007D3EB3" w:rsidP="007D3EB3">
      <w:pPr>
        <w:pStyle w:val="NormalWeb"/>
        <w:numPr>
          <w:ilvl w:val="0"/>
          <w:numId w:val="16"/>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Step 2, select </w:t>
      </w:r>
      <w:r w:rsidRPr="007D3EB3">
        <w:rPr>
          <w:rStyle w:val="Strong"/>
          <w:rFonts w:asciiTheme="minorHAnsi" w:eastAsiaTheme="majorEastAsia" w:hAnsiTheme="minorHAnsi" w:cstheme="minorHAnsi"/>
          <w:color w:val="171717"/>
        </w:rPr>
        <w:t>Configure Backup</w:t>
      </w:r>
      <w:r w:rsidRPr="007D3EB3">
        <w:rPr>
          <w:rFonts w:asciiTheme="minorHAnsi" w:hAnsiTheme="minorHAnsi" w:cstheme="minorHAnsi"/>
          <w:color w:val="171717"/>
        </w:rPr>
        <w:t>.</w:t>
      </w:r>
    </w:p>
    <w:p w14:paraId="0FDE6077" w14:textId="7D80C1B8" w:rsidR="007D3EB3" w:rsidRDefault="007550CF" w:rsidP="00B71FC6">
      <w:pPr>
        <w:pStyle w:val="NormalWeb"/>
        <w:shd w:val="clear" w:color="auto" w:fill="FFFFFF"/>
        <w:ind w:left="930"/>
        <w:jc w:val="center"/>
        <w:rPr>
          <w:rFonts w:asciiTheme="minorHAnsi" w:hAnsiTheme="minorHAnsi" w:cstheme="minorHAnsi"/>
          <w:color w:val="171717"/>
        </w:rPr>
      </w:pPr>
      <w:r>
        <w:rPr>
          <w:noProof/>
        </w:rPr>
        <w:drawing>
          <wp:inline distT="0" distB="0" distL="0" distR="0" wp14:anchorId="72ACE5DA" wp14:editId="31B6FD2F">
            <wp:extent cx="3285490" cy="236179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7219" cy="2370224"/>
                    </a:xfrm>
                    <a:prstGeom prst="rect">
                      <a:avLst/>
                    </a:prstGeom>
                  </pic:spPr>
                </pic:pic>
              </a:graphicData>
            </a:graphic>
          </wp:inline>
        </w:drawing>
      </w:r>
    </w:p>
    <w:p w14:paraId="4F94A362" w14:textId="144CC40A" w:rsidR="007550CF" w:rsidRDefault="007550CF" w:rsidP="007550CF">
      <w:pPr>
        <w:pStyle w:val="NormalWeb"/>
        <w:shd w:val="clear" w:color="auto" w:fill="FFFFFF"/>
        <w:ind w:left="930"/>
        <w:rPr>
          <w:rFonts w:asciiTheme="minorHAnsi" w:hAnsiTheme="minorHAnsi" w:cstheme="minorHAnsi"/>
          <w:color w:val="171717"/>
        </w:rPr>
      </w:pPr>
    </w:p>
    <w:p w14:paraId="60097A83" w14:textId="71BD2AAD" w:rsidR="007550CF" w:rsidRDefault="007550CF" w:rsidP="00B71FC6">
      <w:pPr>
        <w:pStyle w:val="NormalWeb"/>
        <w:shd w:val="clear" w:color="auto" w:fill="FFFFFF"/>
        <w:ind w:left="930"/>
        <w:jc w:val="center"/>
        <w:rPr>
          <w:rFonts w:asciiTheme="minorHAnsi" w:hAnsiTheme="minorHAnsi" w:cstheme="minorHAnsi"/>
          <w:color w:val="171717"/>
        </w:rPr>
      </w:pPr>
      <w:r>
        <w:rPr>
          <w:noProof/>
        </w:rPr>
        <w:lastRenderedPageBreak/>
        <w:drawing>
          <wp:inline distT="0" distB="0" distL="0" distR="0" wp14:anchorId="6E822C7A" wp14:editId="6E706DBB">
            <wp:extent cx="3419188" cy="3506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7473" cy="3514876"/>
                    </a:xfrm>
                    <a:prstGeom prst="rect">
                      <a:avLst/>
                    </a:prstGeom>
                  </pic:spPr>
                </pic:pic>
              </a:graphicData>
            </a:graphic>
          </wp:inline>
        </w:drawing>
      </w:r>
    </w:p>
    <w:p w14:paraId="011B1D25" w14:textId="18B3F258" w:rsidR="007550CF" w:rsidRDefault="006A1F39" w:rsidP="00B71FC6">
      <w:pPr>
        <w:pStyle w:val="NormalWeb"/>
        <w:shd w:val="clear" w:color="auto" w:fill="FFFFFF"/>
        <w:ind w:left="930"/>
        <w:jc w:val="center"/>
        <w:rPr>
          <w:rFonts w:asciiTheme="minorHAnsi" w:hAnsiTheme="minorHAnsi" w:cstheme="minorHAnsi"/>
          <w:color w:val="171717"/>
        </w:rPr>
      </w:pPr>
      <w:r>
        <w:rPr>
          <w:noProof/>
        </w:rPr>
        <w:drawing>
          <wp:inline distT="0" distB="0" distL="0" distR="0" wp14:anchorId="4A64D370" wp14:editId="0DC2FA78">
            <wp:extent cx="4039393" cy="282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53177" cy="2830295"/>
                    </a:xfrm>
                    <a:prstGeom prst="rect">
                      <a:avLst/>
                    </a:prstGeom>
                  </pic:spPr>
                </pic:pic>
              </a:graphicData>
            </a:graphic>
          </wp:inline>
        </w:drawing>
      </w:r>
    </w:p>
    <w:p w14:paraId="29AA1795" w14:textId="77777777" w:rsidR="007550CF" w:rsidRPr="007D3EB3" w:rsidRDefault="007550CF" w:rsidP="007550CF">
      <w:pPr>
        <w:pStyle w:val="NormalWeb"/>
        <w:shd w:val="clear" w:color="auto" w:fill="FFFFFF"/>
        <w:ind w:left="930"/>
        <w:rPr>
          <w:rFonts w:asciiTheme="minorHAnsi" w:hAnsiTheme="minorHAnsi" w:cstheme="minorHAnsi"/>
          <w:color w:val="171717"/>
        </w:rPr>
      </w:pPr>
    </w:p>
    <w:p w14:paraId="612773B8" w14:textId="77777777" w:rsidR="007D3EB3" w:rsidRPr="007D3EB3" w:rsidRDefault="007D3EB3" w:rsidP="007D3EB3">
      <w:pPr>
        <w:pStyle w:val="NormalWeb"/>
        <w:numPr>
          <w:ilvl w:val="0"/>
          <w:numId w:val="16"/>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w:t>
      </w:r>
      <w:r w:rsidRPr="007D3EB3">
        <w:rPr>
          <w:rStyle w:val="Strong"/>
          <w:rFonts w:asciiTheme="minorHAnsi" w:eastAsiaTheme="majorEastAsia" w:hAnsiTheme="minorHAnsi" w:cstheme="minorHAnsi"/>
          <w:color w:val="171717"/>
        </w:rPr>
        <w:t>Select items to back up</w:t>
      </w:r>
      <w:r w:rsidRPr="007D3EB3">
        <w:rPr>
          <w:rFonts w:asciiTheme="minorHAnsi" w:hAnsiTheme="minorHAnsi" w:cstheme="minorHAnsi"/>
          <w:color w:val="171717"/>
        </w:rPr>
        <w:t>, select all the databases you want to protect &gt; </w:t>
      </w:r>
      <w:r w:rsidRPr="007D3EB3">
        <w:rPr>
          <w:rStyle w:val="Strong"/>
          <w:rFonts w:asciiTheme="minorHAnsi" w:eastAsiaTheme="majorEastAsia" w:hAnsiTheme="minorHAnsi" w:cstheme="minorHAnsi"/>
          <w:color w:val="171717"/>
        </w:rPr>
        <w:t>OK</w:t>
      </w:r>
      <w:r w:rsidRPr="007D3EB3">
        <w:rPr>
          <w:rFonts w:asciiTheme="minorHAnsi" w:hAnsiTheme="minorHAnsi" w:cstheme="minorHAnsi"/>
          <w:color w:val="171717"/>
        </w:rPr>
        <w:t>.</w:t>
      </w:r>
    </w:p>
    <w:p w14:paraId="418F466A" w14:textId="08A0D6E2" w:rsidR="007D3EB3" w:rsidRPr="007D3EB3" w:rsidRDefault="006A1F39" w:rsidP="00B71FC6">
      <w:pPr>
        <w:pStyle w:val="NormalWeb"/>
        <w:shd w:val="clear" w:color="auto" w:fill="FFFFFF"/>
        <w:ind w:left="1290"/>
        <w:jc w:val="center"/>
        <w:rPr>
          <w:rFonts w:asciiTheme="minorHAnsi" w:hAnsiTheme="minorHAnsi" w:cstheme="minorHAnsi"/>
          <w:color w:val="171717"/>
        </w:rPr>
      </w:pPr>
      <w:r>
        <w:rPr>
          <w:noProof/>
        </w:rPr>
        <w:lastRenderedPageBreak/>
        <w:drawing>
          <wp:inline distT="0" distB="0" distL="0" distR="0" wp14:anchorId="1D604EE8" wp14:editId="3D6F5202">
            <wp:extent cx="5731510" cy="2758595"/>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58595"/>
                    </a:xfrm>
                    <a:prstGeom prst="rect">
                      <a:avLst/>
                    </a:prstGeom>
                  </pic:spPr>
                </pic:pic>
              </a:graphicData>
            </a:graphic>
          </wp:inline>
        </w:drawing>
      </w:r>
    </w:p>
    <w:p w14:paraId="308D31EA" w14:textId="77777777" w:rsidR="007D3EB3" w:rsidRPr="007D3EB3" w:rsidRDefault="007D3EB3" w:rsidP="007D3EB3">
      <w:pPr>
        <w:pStyle w:val="NormalWeb"/>
        <w:numPr>
          <w:ilvl w:val="0"/>
          <w:numId w:val="16"/>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In </w:t>
      </w:r>
      <w:r w:rsidRPr="007D3EB3">
        <w:rPr>
          <w:rStyle w:val="Strong"/>
          <w:rFonts w:asciiTheme="minorHAnsi" w:eastAsiaTheme="majorEastAsia" w:hAnsiTheme="minorHAnsi" w:cstheme="minorHAnsi"/>
          <w:color w:val="171717"/>
        </w:rPr>
        <w:t>Backup Policy</w:t>
      </w:r>
      <w:r w:rsidRPr="007D3EB3">
        <w:rPr>
          <w:rFonts w:asciiTheme="minorHAnsi" w:hAnsiTheme="minorHAnsi" w:cstheme="minorHAnsi"/>
          <w:color w:val="171717"/>
        </w:rPr>
        <w:t> &gt; </w:t>
      </w:r>
      <w:r w:rsidRPr="007D3EB3">
        <w:rPr>
          <w:rStyle w:val="Strong"/>
          <w:rFonts w:asciiTheme="minorHAnsi" w:eastAsiaTheme="majorEastAsia" w:hAnsiTheme="minorHAnsi" w:cstheme="minorHAnsi"/>
          <w:color w:val="171717"/>
        </w:rPr>
        <w:t>Choose backup policy</w:t>
      </w:r>
      <w:r w:rsidRPr="007D3EB3">
        <w:rPr>
          <w:rFonts w:asciiTheme="minorHAnsi" w:hAnsiTheme="minorHAnsi" w:cstheme="minorHAnsi"/>
          <w:color w:val="171717"/>
        </w:rPr>
        <w:t>, create a new backup policy for the databases, in accordance with the instructions below.</w:t>
      </w:r>
    </w:p>
    <w:p w14:paraId="33C0BCF1" w14:textId="4FD262E5" w:rsidR="007D3EB3" w:rsidRPr="007D3EB3" w:rsidRDefault="007550CF" w:rsidP="007D3EB3">
      <w:pPr>
        <w:pStyle w:val="NormalWeb"/>
        <w:shd w:val="clear" w:color="auto" w:fill="FFFFFF"/>
        <w:ind w:left="1290"/>
        <w:rPr>
          <w:rFonts w:asciiTheme="minorHAnsi" w:hAnsiTheme="minorHAnsi" w:cstheme="minorHAnsi"/>
          <w:color w:val="171717"/>
        </w:rPr>
      </w:pPr>
      <w:r>
        <w:rPr>
          <w:noProof/>
        </w:rPr>
        <w:drawing>
          <wp:inline distT="0" distB="0" distL="0" distR="0" wp14:anchorId="5528C255" wp14:editId="0B21C078">
            <wp:extent cx="5731510" cy="45688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568825"/>
                    </a:xfrm>
                    <a:prstGeom prst="rect">
                      <a:avLst/>
                    </a:prstGeom>
                  </pic:spPr>
                </pic:pic>
              </a:graphicData>
            </a:graphic>
          </wp:inline>
        </w:drawing>
      </w:r>
    </w:p>
    <w:p w14:paraId="041D48B7" w14:textId="05840C3A" w:rsidR="007D3EB3" w:rsidRDefault="007D3EB3" w:rsidP="007D3EB3">
      <w:pPr>
        <w:pStyle w:val="NormalWeb"/>
        <w:numPr>
          <w:ilvl w:val="0"/>
          <w:numId w:val="16"/>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lastRenderedPageBreak/>
        <w:t>After creating the policy, on the </w:t>
      </w:r>
      <w:r w:rsidRPr="007D3EB3">
        <w:rPr>
          <w:rStyle w:val="Strong"/>
          <w:rFonts w:asciiTheme="minorHAnsi" w:eastAsiaTheme="majorEastAsia" w:hAnsiTheme="minorHAnsi" w:cstheme="minorHAnsi"/>
          <w:color w:val="171717"/>
        </w:rPr>
        <w:t>Backup</w:t>
      </w:r>
      <w:r w:rsidRPr="007D3EB3">
        <w:rPr>
          <w:rFonts w:asciiTheme="minorHAnsi" w:hAnsiTheme="minorHAnsi" w:cstheme="minorHAnsi"/>
          <w:color w:val="171717"/>
        </w:rPr>
        <w:t> menu, select </w:t>
      </w:r>
      <w:r w:rsidRPr="007D3EB3">
        <w:rPr>
          <w:rStyle w:val="Strong"/>
          <w:rFonts w:asciiTheme="minorHAnsi" w:eastAsiaTheme="majorEastAsia" w:hAnsiTheme="minorHAnsi" w:cstheme="minorHAnsi"/>
          <w:color w:val="171717"/>
        </w:rPr>
        <w:t>Enable backup</w:t>
      </w:r>
      <w:r w:rsidRPr="007D3EB3">
        <w:rPr>
          <w:rFonts w:asciiTheme="minorHAnsi" w:hAnsiTheme="minorHAnsi" w:cstheme="minorHAnsi"/>
          <w:color w:val="171717"/>
        </w:rPr>
        <w:t>.</w:t>
      </w:r>
    </w:p>
    <w:p w14:paraId="35D5BC93" w14:textId="3CE6FACC" w:rsidR="007550CF" w:rsidRPr="007D3EB3" w:rsidRDefault="006A1F39" w:rsidP="00B71FC6">
      <w:pPr>
        <w:pStyle w:val="NormalWeb"/>
        <w:shd w:val="clear" w:color="auto" w:fill="FFFFFF"/>
        <w:jc w:val="center"/>
        <w:rPr>
          <w:rFonts w:asciiTheme="minorHAnsi" w:hAnsiTheme="minorHAnsi" w:cstheme="minorHAnsi"/>
          <w:color w:val="171717"/>
        </w:rPr>
      </w:pPr>
      <w:r>
        <w:rPr>
          <w:noProof/>
        </w:rPr>
        <w:drawing>
          <wp:inline distT="0" distB="0" distL="0" distR="0" wp14:anchorId="04302EAB" wp14:editId="64DEF152">
            <wp:extent cx="4579303"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5061" cy="2238647"/>
                    </a:xfrm>
                    <a:prstGeom prst="rect">
                      <a:avLst/>
                    </a:prstGeom>
                  </pic:spPr>
                </pic:pic>
              </a:graphicData>
            </a:graphic>
          </wp:inline>
        </w:drawing>
      </w:r>
    </w:p>
    <w:p w14:paraId="727B3BD1" w14:textId="28E17DD5" w:rsidR="007D3EB3" w:rsidRPr="007D3EB3" w:rsidRDefault="007D3EB3" w:rsidP="007D3EB3">
      <w:pPr>
        <w:pStyle w:val="NormalWeb"/>
        <w:shd w:val="clear" w:color="auto" w:fill="FFFFFF"/>
        <w:ind w:left="1290"/>
        <w:rPr>
          <w:rFonts w:asciiTheme="minorHAnsi" w:hAnsiTheme="minorHAnsi" w:cstheme="minorHAnsi"/>
          <w:color w:val="171717"/>
        </w:rPr>
      </w:pPr>
    </w:p>
    <w:p w14:paraId="7CB2A8A0" w14:textId="77777777" w:rsidR="007D3EB3" w:rsidRPr="007D3EB3" w:rsidRDefault="007D3EB3" w:rsidP="007D3EB3">
      <w:pPr>
        <w:pStyle w:val="NormalWeb"/>
        <w:numPr>
          <w:ilvl w:val="0"/>
          <w:numId w:val="16"/>
        </w:numPr>
        <w:shd w:val="clear" w:color="auto" w:fill="FFFFFF"/>
        <w:ind w:left="1290"/>
        <w:rPr>
          <w:rFonts w:asciiTheme="minorHAnsi" w:hAnsiTheme="minorHAnsi" w:cstheme="minorHAnsi"/>
          <w:color w:val="171717"/>
        </w:rPr>
      </w:pPr>
      <w:r w:rsidRPr="007D3EB3">
        <w:rPr>
          <w:rFonts w:asciiTheme="minorHAnsi" w:hAnsiTheme="minorHAnsi" w:cstheme="minorHAnsi"/>
          <w:color w:val="171717"/>
        </w:rPr>
        <w:t>Track the backup configuration progress in the </w:t>
      </w:r>
      <w:r w:rsidRPr="007D3EB3">
        <w:rPr>
          <w:rStyle w:val="Strong"/>
          <w:rFonts w:asciiTheme="minorHAnsi" w:eastAsiaTheme="majorEastAsia" w:hAnsiTheme="minorHAnsi" w:cstheme="minorHAnsi"/>
          <w:color w:val="171717"/>
        </w:rPr>
        <w:t>Notifications</w:t>
      </w:r>
      <w:r w:rsidRPr="007D3EB3">
        <w:rPr>
          <w:rFonts w:asciiTheme="minorHAnsi" w:hAnsiTheme="minorHAnsi" w:cstheme="minorHAnsi"/>
          <w:color w:val="171717"/>
        </w:rPr>
        <w:t> area of the portal.</w:t>
      </w:r>
    </w:p>
    <w:p w14:paraId="56561328" w14:textId="57A220B5" w:rsidR="00813E35" w:rsidRDefault="00813E35" w:rsidP="00A2511E">
      <w:pPr>
        <w:rPr>
          <w:rFonts w:asciiTheme="minorHAnsi" w:hAnsiTheme="minorHAnsi" w:cstheme="minorHAnsi"/>
        </w:rPr>
      </w:pPr>
    </w:p>
    <w:p w14:paraId="01CDB180" w14:textId="2428504D" w:rsidR="007550CF" w:rsidRPr="007D3EB3" w:rsidRDefault="007550CF" w:rsidP="00A2511E">
      <w:pPr>
        <w:rPr>
          <w:rFonts w:asciiTheme="minorHAnsi" w:hAnsiTheme="minorHAnsi" w:cstheme="minorHAnsi"/>
        </w:rPr>
      </w:pPr>
      <w:r>
        <w:rPr>
          <w:noProof/>
        </w:rPr>
        <w:drawing>
          <wp:inline distT="0" distB="0" distL="0" distR="0" wp14:anchorId="7CCF4DD4" wp14:editId="750D9368">
            <wp:extent cx="5731510" cy="2056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731510" cy="2056130"/>
                    </a:xfrm>
                    <a:prstGeom prst="rect">
                      <a:avLst/>
                    </a:prstGeom>
                    <a:noFill/>
                    <a:ln>
                      <a:noFill/>
                    </a:ln>
                  </pic:spPr>
                </pic:pic>
              </a:graphicData>
            </a:graphic>
          </wp:inline>
        </w:drawing>
      </w:r>
    </w:p>
    <w:p w14:paraId="59CBB61A" w14:textId="7B485857" w:rsidR="00F97420" w:rsidRDefault="002C5218" w:rsidP="00720416">
      <w:pPr>
        <w:pStyle w:val="Heading1"/>
        <w:numPr>
          <w:ilvl w:val="0"/>
          <w:numId w:val="7"/>
        </w:numPr>
        <w:rPr>
          <w:rFonts w:asciiTheme="minorHAnsi" w:hAnsiTheme="minorHAnsi" w:cstheme="minorHAnsi"/>
        </w:rPr>
      </w:pPr>
      <w:bookmarkStart w:id="90" w:name="_Toc97725987"/>
      <w:r>
        <w:rPr>
          <w:rFonts w:asciiTheme="minorHAnsi" w:hAnsiTheme="minorHAnsi" w:cstheme="minorHAnsi"/>
        </w:rPr>
        <w:t>HA Systems HANA Backup</w:t>
      </w:r>
      <w:bookmarkEnd w:id="90"/>
    </w:p>
    <w:p w14:paraId="2171ED6E" w14:textId="2AAE5720" w:rsidR="00C0540E" w:rsidRDefault="00C0540E" w:rsidP="00C0540E"/>
    <w:p w14:paraId="606BB9FD" w14:textId="24238B30" w:rsidR="00C0540E" w:rsidRDefault="00C0540E" w:rsidP="00C0540E">
      <w:r>
        <w:t>For the HA systems:</w:t>
      </w:r>
    </w:p>
    <w:p w14:paraId="1FCB0F74" w14:textId="77777777" w:rsidR="00C0540E" w:rsidRDefault="00C0540E" w:rsidP="00C0540E"/>
    <w:p w14:paraId="4C1CA83C" w14:textId="4C3C15D6" w:rsidR="00C0540E" w:rsidRDefault="00C0540E" w:rsidP="00C0540E">
      <w:pPr>
        <w:pStyle w:val="ListParagraph"/>
        <w:numPr>
          <w:ilvl w:val="0"/>
          <w:numId w:val="20"/>
        </w:numPr>
        <w:spacing w:before="0" w:after="0"/>
        <w:contextualSpacing w:val="0"/>
      </w:pPr>
      <w:r>
        <w:t xml:space="preserve">We were able to onboard only the node which is running the master DB. </w:t>
      </w:r>
    </w:p>
    <w:p w14:paraId="026EF080" w14:textId="474E2480" w:rsidR="00C0540E" w:rsidRDefault="00C0540E" w:rsidP="00C0540E">
      <w:pPr>
        <w:pStyle w:val="ListParagraph"/>
        <w:numPr>
          <w:ilvl w:val="0"/>
          <w:numId w:val="20"/>
        </w:numPr>
        <w:spacing w:before="0" w:after="0"/>
        <w:contextualSpacing w:val="0"/>
      </w:pPr>
      <w:r>
        <w:t>We had made the other node to run as Master DB to get it onboarded.</w:t>
      </w:r>
    </w:p>
    <w:p w14:paraId="750D04C9" w14:textId="599B2C01" w:rsidR="00C0540E" w:rsidRDefault="00C0540E" w:rsidP="00C0540E">
      <w:pPr>
        <w:pStyle w:val="ListParagraph"/>
        <w:numPr>
          <w:ilvl w:val="0"/>
          <w:numId w:val="20"/>
        </w:numPr>
        <w:spacing w:before="0" w:after="0"/>
        <w:contextualSpacing w:val="0"/>
      </w:pPr>
      <w:r>
        <w:t xml:space="preserve">DB backups are taken successfully only on the node which is running master DB. </w:t>
      </w:r>
      <w:proofErr w:type="gramStart"/>
      <w:r>
        <w:t>So</w:t>
      </w:r>
      <w:proofErr w:type="gramEnd"/>
      <w:r>
        <w:t xml:space="preserve"> for other node DB backup jobs will be failing.</w:t>
      </w:r>
    </w:p>
    <w:p w14:paraId="7D512902" w14:textId="77777777" w:rsidR="00C0540E" w:rsidRPr="00C0540E" w:rsidRDefault="00C0540E" w:rsidP="00C0540E"/>
    <w:p w14:paraId="080DDA4C" w14:textId="167C4245" w:rsidR="002C5218" w:rsidRDefault="002C5218" w:rsidP="002C5218"/>
    <w:p w14:paraId="38070E6F" w14:textId="0B39FE07" w:rsidR="002C5218" w:rsidRDefault="00C0540E" w:rsidP="002C5218">
      <w:r>
        <w:rPr>
          <w:noProof/>
        </w:rPr>
        <w:lastRenderedPageBreak/>
        <w:drawing>
          <wp:inline distT="0" distB="0" distL="0" distR="0" wp14:anchorId="6610DC9E" wp14:editId="1FEABBF9">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4AD2F95B" w14:textId="1AB4F559" w:rsidR="00C0540E" w:rsidRDefault="00C0540E" w:rsidP="002C5218"/>
    <w:p w14:paraId="2B351047" w14:textId="3CE490FA" w:rsidR="00C0540E" w:rsidRPr="002C5218" w:rsidRDefault="00A361FF" w:rsidP="002C5218">
      <w:hyperlink r:id="rId45" w:history="1">
        <w:r w:rsidR="00C0540E">
          <w:rPr>
            <w:rStyle w:val="Hyperlink"/>
          </w:rPr>
          <w:t>https://docs.microsoft.com/en-us/azure/backup/sap-hana-backup-support-matrix</w:t>
        </w:r>
      </w:hyperlink>
    </w:p>
    <w:p w14:paraId="5ACD6136" w14:textId="77777777" w:rsidR="002C5218" w:rsidRPr="007D3EB3" w:rsidRDefault="002C5218" w:rsidP="002C5218">
      <w:pPr>
        <w:pStyle w:val="Heading1"/>
        <w:numPr>
          <w:ilvl w:val="0"/>
          <w:numId w:val="7"/>
        </w:numPr>
        <w:rPr>
          <w:rFonts w:asciiTheme="minorHAnsi" w:hAnsiTheme="minorHAnsi" w:cstheme="minorHAnsi"/>
        </w:rPr>
      </w:pPr>
      <w:bookmarkStart w:id="91" w:name="_Toc97725988"/>
      <w:r w:rsidRPr="007D3EB3">
        <w:rPr>
          <w:rFonts w:asciiTheme="minorHAnsi" w:hAnsiTheme="minorHAnsi" w:cstheme="minorHAnsi"/>
        </w:rPr>
        <w:t>Run an on-demand backup</w:t>
      </w:r>
      <w:bookmarkEnd w:id="91"/>
    </w:p>
    <w:p w14:paraId="523BCA51" w14:textId="77777777" w:rsidR="002C5218" w:rsidRPr="002C5218" w:rsidRDefault="002C5218" w:rsidP="002C5218"/>
    <w:p w14:paraId="5CBE6F9A" w14:textId="10CC49DB" w:rsidR="007D3EB3" w:rsidRPr="007D3EB3" w:rsidRDefault="007D3EB3" w:rsidP="007D3EB3">
      <w:pPr>
        <w:rPr>
          <w:rFonts w:asciiTheme="minorHAnsi" w:hAnsiTheme="minorHAnsi" w:cstheme="minorHAnsi"/>
        </w:rPr>
      </w:pPr>
    </w:p>
    <w:p w14:paraId="530DE3A4" w14:textId="77777777" w:rsidR="007D3EB3" w:rsidRPr="007D3EB3" w:rsidRDefault="007D3EB3" w:rsidP="007D3EB3">
      <w:pPr>
        <w:shd w:val="clear" w:color="auto" w:fill="FFFFFF"/>
        <w:spacing w:before="100" w:beforeAutospacing="1" w:after="100" w:afterAutospacing="1"/>
        <w:rPr>
          <w:rFonts w:asciiTheme="minorHAnsi" w:hAnsiTheme="minorHAnsi" w:cstheme="minorHAnsi"/>
          <w:color w:val="171717"/>
          <w:sz w:val="24"/>
          <w:szCs w:val="24"/>
        </w:rPr>
      </w:pPr>
      <w:r w:rsidRPr="007D3EB3">
        <w:rPr>
          <w:rFonts w:asciiTheme="minorHAnsi" w:hAnsiTheme="minorHAnsi" w:cstheme="minorHAnsi"/>
          <w:color w:val="171717"/>
          <w:sz w:val="24"/>
          <w:szCs w:val="24"/>
        </w:rPr>
        <w:t>Backups run in accordance with the policy schedule. You can run a backup on-demand as follows:</w:t>
      </w:r>
    </w:p>
    <w:p w14:paraId="56E2FC2B" w14:textId="77777777" w:rsidR="007D3EB3" w:rsidRPr="007D3EB3" w:rsidRDefault="007D3EB3" w:rsidP="007D3EB3">
      <w:pPr>
        <w:numPr>
          <w:ilvl w:val="0"/>
          <w:numId w:val="17"/>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In the vault menu, select </w:t>
      </w:r>
      <w:r w:rsidRPr="007D3EB3">
        <w:rPr>
          <w:rFonts w:asciiTheme="minorHAnsi" w:hAnsiTheme="minorHAnsi" w:cstheme="minorHAnsi"/>
          <w:b/>
          <w:bCs/>
          <w:color w:val="171717"/>
          <w:sz w:val="24"/>
          <w:szCs w:val="24"/>
        </w:rPr>
        <w:t>Backup items</w:t>
      </w:r>
      <w:r w:rsidRPr="007D3EB3">
        <w:rPr>
          <w:rFonts w:asciiTheme="minorHAnsi" w:hAnsiTheme="minorHAnsi" w:cstheme="minorHAnsi"/>
          <w:color w:val="171717"/>
          <w:sz w:val="24"/>
          <w:szCs w:val="24"/>
        </w:rPr>
        <w:t>.</w:t>
      </w:r>
    </w:p>
    <w:p w14:paraId="5CF0E58C" w14:textId="77777777" w:rsidR="007D3EB3" w:rsidRPr="007D3EB3" w:rsidRDefault="007D3EB3" w:rsidP="007D3EB3">
      <w:pPr>
        <w:numPr>
          <w:ilvl w:val="0"/>
          <w:numId w:val="17"/>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In </w:t>
      </w:r>
      <w:r w:rsidRPr="007D3EB3">
        <w:rPr>
          <w:rFonts w:asciiTheme="minorHAnsi" w:hAnsiTheme="minorHAnsi" w:cstheme="minorHAnsi"/>
          <w:b/>
          <w:bCs/>
          <w:color w:val="171717"/>
          <w:sz w:val="24"/>
          <w:szCs w:val="24"/>
        </w:rPr>
        <w:t>Backup Items</w:t>
      </w:r>
      <w:r w:rsidRPr="007D3EB3">
        <w:rPr>
          <w:rFonts w:asciiTheme="minorHAnsi" w:hAnsiTheme="minorHAnsi" w:cstheme="minorHAnsi"/>
          <w:color w:val="171717"/>
          <w:sz w:val="24"/>
          <w:szCs w:val="24"/>
        </w:rPr>
        <w:t>, select the VM running the SAP HANA database, and then select </w:t>
      </w:r>
      <w:r w:rsidRPr="007D3EB3">
        <w:rPr>
          <w:rFonts w:asciiTheme="minorHAnsi" w:hAnsiTheme="minorHAnsi" w:cstheme="minorHAnsi"/>
          <w:b/>
          <w:bCs/>
          <w:color w:val="171717"/>
          <w:sz w:val="24"/>
          <w:szCs w:val="24"/>
        </w:rPr>
        <w:t>Backup now</w:t>
      </w:r>
      <w:r w:rsidRPr="007D3EB3">
        <w:rPr>
          <w:rFonts w:asciiTheme="minorHAnsi" w:hAnsiTheme="minorHAnsi" w:cstheme="minorHAnsi"/>
          <w:color w:val="171717"/>
          <w:sz w:val="24"/>
          <w:szCs w:val="24"/>
        </w:rPr>
        <w:t>.</w:t>
      </w:r>
    </w:p>
    <w:p w14:paraId="20A3033A" w14:textId="77777777" w:rsidR="007D3EB3" w:rsidRPr="007D3EB3" w:rsidRDefault="007D3EB3" w:rsidP="007D3EB3">
      <w:pPr>
        <w:numPr>
          <w:ilvl w:val="0"/>
          <w:numId w:val="17"/>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In </w:t>
      </w:r>
      <w:r w:rsidRPr="007D3EB3">
        <w:rPr>
          <w:rFonts w:asciiTheme="minorHAnsi" w:hAnsiTheme="minorHAnsi" w:cstheme="minorHAnsi"/>
          <w:b/>
          <w:bCs/>
          <w:color w:val="171717"/>
          <w:sz w:val="24"/>
          <w:szCs w:val="24"/>
        </w:rPr>
        <w:t>Backup Now</w:t>
      </w:r>
      <w:r w:rsidRPr="007D3EB3">
        <w:rPr>
          <w:rFonts w:asciiTheme="minorHAnsi" w:hAnsiTheme="minorHAnsi" w:cstheme="minorHAnsi"/>
          <w:color w:val="171717"/>
          <w:sz w:val="24"/>
          <w:szCs w:val="24"/>
        </w:rPr>
        <w:t>, choose the type of backup you want to perform. Then select </w:t>
      </w:r>
      <w:r w:rsidRPr="007D3EB3">
        <w:rPr>
          <w:rFonts w:asciiTheme="minorHAnsi" w:hAnsiTheme="minorHAnsi" w:cstheme="minorHAnsi"/>
          <w:b/>
          <w:bCs/>
          <w:color w:val="171717"/>
          <w:sz w:val="24"/>
          <w:szCs w:val="24"/>
        </w:rPr>
        <w:t>OK</w:t>
      </w:r>
      <w:r w:rsidRPr="007D3EB3">
        <w:rPr>
          <w:rFonts w:asciiTheme="minorHAnsi" w:hAnsiTheme="minorHAnsi" w:cstheme="minorHAnsi"/>
          <w:color w:val="171717"/>
          <w:sz w:val="24"/>
          <w:szCs w:val="24"/>
        </w:rPr>
        <w:t>. This backup will be retained for 45 days.</w:t>
      </w:r>
    </w:p>
    <w:p w14:paraId="28BF99F8" w14:textId="77777777" w:rsidR="007D3EB3" w:rsidRPr="007D3EB3" w:rsidRDefault="007D3EB3" w:rsidP="007D3EB3">
      <w:pPr>
        <w:numPr>
          <w:ilvl w:val="0"/>
          <w:numId w:val="17"/>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Monitor the portal notifications. You can monitor the job progress in the vault dashboard &gt; </w:t>
      </w:r>
      <w:r w:rsidRPr="007D3EB3">
        <w:rPr>
          <w:rFonts w:asciiTheme="minorHAnsi" w:hAnsiTheme="minorHAnsi" w:cstheme="minorHAnsi"/>
          <w:b/>
          <w:bCs/>
          <w:color w:val="171717"/>
          <w:sz w:val="24"/>
          <w:szCs w:val="24"/>
        </w:rPr>
        <w:t>Backup Jobs</w:t>
      </w:r>
      <w:r w:rsidRPr="007D3EB3">
        <w:rPr>
          <w:rFonts w:asciiTheme="minorHAnsi" w:hAnsiTheme="minorHAnsi" w:cstheme="minorHAnsi"/>
          <w:color w:val="171717"/>
          <w:sz w:val="24"/>
          <w:szCs w:val="24"/>
        </w:rPr>
        <w:t> &gt; </w:t>
      </w:r>
      <w:r w:rsidRPr="007D3EB3">
        <w:rPr>
          <w:rFonts w:asciiTheme="minorHAnsi" w:hAnsiTheme="minorHAnsi" w:cstheme="minorHAnsi"/>
          <w:b/>
          <w:bCs/>
          <w:color w:val="171717"/>
          <w:sz w:val="24"/>
          <w:szCs w:val="24"/>
        </w:rPr>
        <w:t>In progress</w:t>
      </w:r>
      <w:r w:rsidRPr="007D3EB3">
        <w:rPr>
          <w:rFonts w:asciiTheme="minorHAnsi" w:hAnsiTheme="minorHAnsi" w:cstheme="minorHAnsi"/>
          <w:color w:val="171717"/>
          <w:sz w:val="24"/>
          <w:szCs w:val="24"/>
        </w:rPr>
        <w:t>. Depending on the size of your database, creating the initial backup may take a while.</w:t>
      </w:r>
    </w:p>
    <w:p w14:paraId="59828706" w14:textId="77777777" w:rsidR="007D3EB3" w:rsidRPr="007D3EB3" w:rsidRDefault="007D3EB3" w:rsidP="007D3EB3">
      <w:pPr>
        <w:shd w:val="clear" w:color="auto" w:fill="FFFFFF"/>
        <w:spacing w:before="100" w:beforeAutospacing="1" w:after="100" w:afterAutospacing="1"/>
        <w:rPr>
          <w:rFonts w:asciiTheme="minorHAnsi" w:hAnsiTheme="minorHAnsi" w:cstheme="minorHAnsi"/>
          <w:color w:val="171717"/>
          <w:sz w:val="24"/>
          <w:szCs w:val="24"/>
        </w:rPr>
      </w:pPr>
      <w:r w:rsidRPr="007D3EB3">
        <w:rPr>
          <w:rFonts w:asciiTheme="minorHAnsi" w:hAnsiTheme="minorHAnsi" w:cstheme="minorHAnsi"/>
          <w:color w:val="171717"/>
          <w:sz w:val="24"/>
          <w:szCs w:val="24"/>
        </w:rPr>
        <w:t>By default, the retention of on-demand backups is 45 days.</w:t>
      </w:r>
    </w:p>
    <w:p w14:paraId="083A010C" w14:textId="77777777" w:rsidR="007D3EB3" w:rsidRPr="007D3EB3" w:rsidRDefault="007D3EB3" w:rsidP="007D3EB3">
      <w:pPr>
        <w:rPr>
          <w:rFonts w:asciiTheme="minorHAnsi" w:hAnsiTheme="minorHAnsi" w:cstheme="minorHAnsi"/>
        </w:rPr>
      </w:pPr>
    </w:p>
    <w:p w14:paraId="69BAE1F2" w14:textId="22845546" w:rsidR="00720416" w:rsidRPr="007D3EB3" w:rsidRDefault="007D3EB3" w:rsidP="00720416">
      <w:pPr>
        <w:pStyle w:val="Heading1"/>
        <w:numPr>
          <w:ilvl w:val="0"/>
          <w:numId w:val="7"/>
        </w:numPr>
        <w:rPr>
          <w:rFonts w:asciiTheme="minorHAnsi" w:hAnsiTheme="minorHAnsi" w:cstheme="minorHAnsi"/>
        </w:rPr>
      </w:pPr>
      <w:bookmarkStart w:id="92" w:name="_Toc97725989"/>
      <w:r w:rsidRPr="007D3EB3">
        <w:rPr>
          <w:rFonts w:asciiTheme="minorHAnsi" w:hAnsiTheme="minorHAnsi" w:cstheme="minorHAnsi"/>
        </w:rPr>
        <w:t>Run SAP HANA Studio backup on a database with Azure Backup enabled</w:t>
      </w:r>
      <w:bookmarkEnd w:id="92"/>
    </w:p>
    <w:p w14:paraId="115AF89D" w14:textId="20807A19" w:rsidR="00720416" w:rsidRPr="007D3EB3" w:rsidRDefault="00720416" w:rsidP="00720416">
      <w:pPr>
        <w:rPr>
          <w:rFonts w:asciiTheme="minorHAnsi" w:hAnsiTheme="minorHAnsi" w:cstheme="minorHAnsi"/>
        </w:rPr>
      </w:pPr>
    </w:p>
    <w:p w14:paraId="7DED03F6" w14:textId="77777777" w:rsidR="007D3EB3" w:rsidRPr="007D3EB3" w:rsidRDefault="007D3EB3" w:rsidP="007D3EB3">
      <w:pPr>
        <w:shd w:val="clear" w:color="auto" w:fill="FFFFFF"/>
        <w:spacing w:before="100" w:beforeAutospacing="1" w:after="100" w:afterAutospacing="1"/>
        <w:rPr>
          <w:rFonts w:asciiTheme="minorHAnsi" w:hAnsiTheme="minorHAnsi" w:cstheme="minorHAnsi"/>
          <w:color w:val="171717"/>
          <w:sz w:val="24"/>
          <w:szCs w:val="24"/>
        </w:rPr>
      </w:pPr>
      <w:r w:rsidRPr="007D3EB3">
        <w:rPr>
          <w:rFonts w:asciiTheme="minorHAnsi" w:hAnsiTheme="minorHAnsi" w:cstheme="minorHAnsi"/>
          <w:color w:val="171717"/>
          <w:sz w:val="24"/>
          <w:szCs w:val="24"/>
        </w:rPr>
        <w:t>If you want to take a local backup (using HANA Studio) of a database that's being backed up with Azure Backup, do the following:</w:t>
      </w:r>
    </w:p>
    <w:p w14:paraId="08BDED88"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Wait for any full or log backups for the database to finish. Check the status in SAP HANA Studio / Cockpit.</w:t>
      </w:r>
    </w:p>
    <w:p w14:paraId="794E22F0"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lastRenderedPageBreak/>
        <w:t xml:space="preserve">Disable log </w:t>
      </w:r>
      <w:proofErr w:type="gramStart"/>
      <w:r w:rsidRPr="007D3EB3">
        <w:rPr>
          <w:rFonts w:asciiTheme="minorHAnsi" w:hAnsiTheme="minorHAnsi" w:cstheme="minorHAnsi"/>
          <w:color w:val="171717"/>
          <w:sz w:val="24"/>
          <w:szCs w:val="24"/>
        </w:rPr>
        <w:t>backups, and</w:t>
      </w:r>
      <w:proofErr w:type="gramEnd"/>
      <w:r w:rsidRPr="007D3EB3">
        <w:rPr>
          <w:rFonts w:asciiTheme="minorHAnsi" w:hAnsiTheme="minorHAnsi" w:cstheme="minorHAnsi"/>
          <w:color w:val="171717"/>
          <w:sz w:val="24"/>
          <w:szCs w:val="24"/>
        </w:rPr>
        <w:t xml:space="preserve"> set the backup catalog to the file system for relevant database.</w:t>
      </w:r>
    </w:p>
    <w:p w14:paraId="459F5BA8"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To do this, double-click </w:t>
      </w:r>
      <w:proofErr w:type="spellStart"/>
      <w:r w:rsidRPr="007D3EB3">
        <w:rPr>
          <w:rFonts w:asciiTheme="minorHAnsi" w:hAnsiTheme="minorHAnsi" w:cstheme="minorHAnsi"/>
          <w:b/>
          <w:bCs/>
          <w:color w:val="171717"/>
          <w:sz w:val="24"/>
          <w:szCs w:val="24"/>
        </w:rPr>
        <w:t>systemdb</w:t>
      </w:r>
      <w:proofErr w:type="spellEnd"/>
      <w:r w:rsidRPr="007D3EB3">
        <w:rPr>
          <w:rFonts w:asciiTheme="minorHAnsi" w:hAnsiTheme="minorHAnsi" w:cstheme="minorHAnsi"/>
          <w:color w:val="171717"/>
          <w:sz w:val="24"/>
          <w:szCs w:val="24"/>
        </w:rPr>
        <w:t> &gt; </w:t>
      </w:r>
      <w:r w:rsidRPr="007D3EB3">
        <w:rPr>
          <w:rFonts w:asciiTheme="minorHAnsi" w:hAnsiTheme="minorHAnsi" w:cstheme="minorHAnsi"/>
          <w:b/>
          <w:bCs/>
          <w:color w:val="171717"/>
          <w:sz w:val="24"/>
          <w:szCs w:val="24"/>
        </w:rPr>
        <w:t>Configuration</w:t>
      </w:r>
      <w:r w:rsidRPr="007D3EB3">
        <w:rPr>
          <w:rFonts w:asciiTheme="minorHAnsi" w:hAnsiTheme="minorHAnsi" w:cstheme="minorHAnsi"/>
          <w:color w:val="171717"/>
          <w:sz w:val="24"/>
          <w:szCs w:val="24"/>
        </w:rPr>
        <w:t> &gt; </w:t>
      </w:r>
      <w:r w:rsidRPr="007D3EB3">
        <w:rPr>
          <w:rFonts w:asciiTheme="minorHAnsi" w:hAnsiTheme="minorHAnsi" w:cstheme="minorHAnsi"/>
          <w:b/>
          <w:bCs/>
          <w:color w:val="171717"/>
          <w:sz w:val="24"/>
          <w:szCs w:val="24"/>
        </w:rPr>
        <w:t>Select Database</w:t>
      </w:r>
      <w:r w:rsidRPr="007D3EB3">
        <w:rPr>
          <w:rFonts w:asciiTheme="minorHAnsi" w:hAnsiTheme="minorHAnsi" w:cstheme="minorHAnsi"/>
          <w:color w:val="171717"/>
          <w:sz w:val="24"/>
          <w:szCs w:val="24"/>
        </w:rPr>
        <w:t> &gt; </w:t>
      </w:r>
      <w:r w:rsidRPr="007D3EB3">
        <w:rPr>
          <w:rFonts w:asciiTheme="minorHAnsi" w:hAnsiTheme="minorHAnsi" w:cstheme="minorHAnsi"/>
          <w:b/>
          <w:bCs/>
          <w:color w:val="171717"/>
          <w:sz w:val="24"/>
          <w:szCs w:val="24"/>
        </w:rPr>
        <w:t>Filter (Log)</w:t>
      </w:r>
      <w:r w:rsidRPr="007D3EB3">
        <w:rPr>
          <w:rFonts w:asciiTheme="minorHAnsi" w:hAnsiTheme="minorHAnsi" w:cstheme="minorHAnsi"/>
          <w:color w:val="171717"/>
          <w:sz w:val="24"/>
          <w:szCs w:val="24"/>
        </w:rPr>
        <w:t>.</w:t>
      </w:r>
    </w:p>
    <w:p w14:paraId="0D8C0949"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enable_auto_log_backup</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No</w:t>
      </w:r>
      <w:r w:rsidRPr="007D3EB3">
        <w:rPr>
          <w:rFonts w:asciiTheme="minorHAnsi" w:hAnsiTheme="minorHAnsi" w:cstheme="minorHAnsi"/>
          <w:color w:val="171717"/>
          <w:sz w:val="24"/>
          <w:szCs w:val="24"/>
        </w:rPr>
        <w:t>.</w:t>
      </w:r>
    </w:p>
    <w:p w14:paraId="504CF369"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log_backup_using_backint</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False</w:t>
      </w:r>
      <w:r w:rsidRPr="007D3EB3">
        <w:rPr>
          <w:rFonts w:asciiTheme="minorHAnsi" w:hAnsiTheme="minorHAnsi" w:cstheme="minorHAnsi"/>
          <w:color w:val="171717"/>
          <w:sz w:val="24"/>
          <w:szCs w:val="24"/>
        </w:rPr>
        <w:t>.</w:t>
      </w:r>
    </w:p>
    <w:p w14:paraId="3322DE55"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catalog_backup_using_backint</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False</w:t>
      </w:r>
      <w:r w:rsidRPr="007D3EB3">
        <w:rPr>
          <w:rFonts w:asciiTheme="minorHAnsi" w:hAnsiTheme="minorHAnsi" w:cstheme="minorHAnsi"/>
          <w:color w:val="171717"/>
          <w:sz w:val="24"/>
          <w:szCs w:val="24"/>
        </w:rPr>
        <w:t>.</w:t>
      </w:r>
    </w:p>
    <w:p w14:paraId="5BB83EE4"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Take an on-demand full backup of the database.</w:t>
      </w:r>
    </w:p>
    <w:p w14:paraId="46518CC4"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Wait for the full backup and catalog backup to finish.</w:t>
      </w:r>
    </w:p>
    <w:p w14:paraId="4192102C" w14:textId="77777777" w:rsidR="007D3EB3" w:rsidRPr="007D3EB3" w:rsidRDefault="007D3EB3" w:rsidP="007D3EB3">
      <w:pPr>
        <w:numPr>
          <w:ilvl w:val="0"/>
          <w:numId w:val="18"/>
        </w:numPr>
        <w:shd w:val="clear" w:color="auto" w:fill="FFFFFF"/>
        <w:spacing w:before="0" w:after="0"/>
        <w:ind w:left="1290"/>
        <w:rPr>
          <w:rFonts w:asciiTheme="minorHAnsi" w:hAnsiTheme="minorHAnsi" w:cstheme="minorHAnsi"/>
          <w:color w:val="171717"/>
          <w:sz w:val="24"/>
          <w:szCs w:val="24"/>
        </w:rPr>
      </w:pPr>
      <w:r w:rsidRPr="007D3EB3">
        <w:rPr>
          <w:rFonts w:asciiTheme="minorHAnsi" w:hAnsiTheme="minorHAnsi" w:cstheme="minorHAnsi"/>
          <w:color w:val="171717"/>
          <w:sz w:val="24"/>
          <w:szCs w:val="24"/>
        </w:rPr>
        <w:t>Revert the previous settings back to those for Azure:</w:t>
      </w:r>
    </w:p>
    <w:p w14:paraId="1B834114" w14:textId="77777777" w:rsidR="007D3EB3" w:rsidRPr="007D3EB3" w:rsidRDefault="007D3EB3" w:rsidP="007D3EB3">
      <w:pPr>
        <w:numPr>
          <w:ilvl w:val="1"/>
          <w:numId w:val="18"/>
        </w:numPr>
        <w:shd w:val="clear" w:color="auto" w:fill="FFFFFF"/>
        <w:spacing w:before="0" w:after="0"/>
        <w:ind w:left="258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enable_auto_log_backup</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Yes</w:t>
      </w:r>
      <w:r w:rsidRPr="007D3EB3">
        <w:rPr>
          <w:rFonts w:asciiTheme="minorHAnsi" w:hAnsiTheme="minorHAnsi" w:cstheme="minorHAnsi"/>
          <w:color w:val="171717"/>
          <w:sz w:val="24"/>
          <w:szCs w:val="24"/>
        </w:rPr>
        <w:t>.</w:t>
      </w:r>
    </w:p>
    <w:p w14:paraId="15644E9F" w14:textId="77777777" w:rsidR="007D3EB3" w:rsidRPr="007D3EB3" w:rsidRDefault="007D3EB3" w:rsidP="007D3EB3">
      <w:pPr>
        <w:numPr>
          <w:ilvl w:val="1"/>
          <w:numId w:val="18"/>
        </w:numPr>
        <w:shd w:val="clear" w:color="auto" w:fill="FFFFFF"/>
        <w:spacing w:before="0" w:after="0"/>
        <w:ind w:left="258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log_backup_using_backint</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True</w:t>
      </w:r>
      <w:r w:rsidRPr="007D3EB3">
        <w:rPr>
          <w:rFonts w:asciiTheme="minorHAnsi" w:hAnsiTheme="minorHAnsi" w:cstheme="minorHAnsi"/>
          <w:color w:val="171717"/>
          <w:sz w:val="24"/>
          <w:szCs w:val="24"/>
        </w:rPr>
        <w:t>.</w:t>
      </w:r>
    </w:p>
    <w:p w14:paraId="4428DFA3" w14:textId="77777777" w:rsidR="007D3EB3" w:rsidRPr="007D3EB3" w:rsidRDefault="007D3EB3" w:rsidP="007D3EB3">
      <w:pPr>
        <w:numPr>
          <w:ilvl w:val="1"/>
          <w:numId w:val="18"/>
        </w:numPr>
        <w:shd w:val="clear" w:color="auto" w:fill="FFFFFF"/>
        <w:spacing w:before="0" w:after="0"/>
        <w:ind w:left="2580"/>
        <w:rPr>
          <w:rFonts w:asciiTheme="minorHAnsi" w:hAnsiTheme="minorHAnsi" w:cstheme="minorHAnsi"/>
          <w:color w:val="171717"/>
          <w:sz w:val="24"/>
          <w:szCs w:val="24"/>
        </w:rPr>
      </w:pPr>
      <w:r w:rsidRPr="007D3EB3">
        <w:rPr>
          <w:rFonts w:asciiTheme="minorHAnsi" w:hAnsiTheme="minorHAnsi" w:cstheme="minorHAnsi"/>
          <w:color w:val="171717"/>
          <w:sz w:val="24"/>
          <w:szCs w:val="24"/>
        </w:rPr>
        <w:t>Set </w:t>
      </w:r>
      <w:proofErr w:type="spellStart"/>
      <w:r w:rsidRPr="007D3EB3">
        <w:rPr>
          <w:rFonts w:asciiTheme="minorHAnsi" w:hAnsiTheme="minorHAnsi" w:cstheme="minorHAnsi"/>
          <w:b/>
          <w:bCs/>
          <w:color w:val="171717"/>
          <w:sz w:val="24"/>
          <w:szCs w:val="24"/>
        </w:rPr>
        <w:t>catalog_backup_using_backint</w:t>
      </w:r>
      <w:proofErr w:type="spellEnd"/>
      <w:r w:rsidRPr="007D3EB3">
        <w:rPr>
          <w:rFonts w:asciiTheme="minorHAnsi" w:hAnsiTheme="minorHAnsi" w:cstheme="minorHAnsi"/>
          <w:color w:val="171717"/>
          <w:sz w:val="24"/>
          <w:szCs w:val="24"/>
        </w:rPr>
        <w:t> to </w:t>
      </w:r>
      <w:r w:rsidRPr="007D3EB3">
        <w:rPr>
          <w:rFonts w:asciiTheme="minorHAnsi" w:hAnsiTheme="minorHAnsi" w:cstheme="minorHAnsi"/>
          <w:b/>
          <w:bCs/>
          <w:color w:val="171717"/>
          <w:sz w:val="24"/>
          <w:szCs w:val="24"/>
        </w:rPr>
        <w:t>True</w:t>
      </w:r>
      <w:r w:rsidRPr="007D3EB3">
        <w:rPr>
          <w:rFonts w:asciiTheme="minorHAnsi" w:hAnsiTheme="minorHAnsi" w:cstheme="minorHAnsi"/>
          <w:color w:val="171717"/>
          <w:sz w:val="24"/>
          <w:szCs w:val="24"/>
        </w:rPr>
        <w:t>.</w:t>
      </w:r>
    </w:p>
    <w:p w14:paraId="7BD8CB13" w14:textId="77777777" w:rsidR="007D3EB3" w:rsidRPr="007D3EB3" w:rsidRDefault="007D3EB3" w:rsidP="00720416">
      <w:pPr>
        <w:rPr>
          <w:rFonts w:asciiTheme="minorHAnsi" w:hAnsiTheme="minorHAnsi" w:cstheme="minorHAnsi"/>
        </w:rPr>
      </w:pPr>
    </w:p>
    <w:p w14:paraId="2EB67FEF" w14:textId="4FF5DC7F" w:rsidR="00720416" w:rsidRPr="007D3EB3" w:rsidRDefault="007D3EB3" w:rsidP="00720416">
      <w:pPr>
        <w:pStyle w:val="Heading1"/>
        <w:numPr>
          <w:ilvl w:val="0"/>
          <w:numId w:val="7"/>
        </w:numPr>
        <w:rPr>
          <w:rFonts w:asciiTheme="minorHAnsi" w:hAnsiTheme="minorHAnsi" w:cstheme="minorHAnsi"/>
        </w:rPr>
      </w:pPr>
      <w:bookmarkStart w:id="93" w:name="_Toc97725990"/>
      <w:r w:rsidRPr="007D3EB3">
        <w:rPr>
          <w:rFonts w:asciiTheme="minorHAnsi" w:hAnsiTheme="minorHAnsi" w:cstheme="minorHAnsi"/>
        </w:rPr>
        <w:t>DB Backup Policy</w:t>
      </w:r>
      <w:bookmarkEnd w:id="93"/>
    </w:p>
    <w:p w14:paraId="36004349" w14:textId="77777777" w:rsidR="00935AFC" w:rsidRPr="007D3EB3" w:rsidRDefault="00935AFC" w:rsidP="00935AFC">
      <w:pPr>
        <w:rPr>
          <w:rFonts w:asciiTheme="minorHAnsi" w:hAnsiTheme="minorHAnsi" w:cstheme="minorHAnsi"/>
        </w:rPr>
      </w:pPr>
    </w:p>
    <w:p w14:paraId="0CE4EA18" w14:textId="77777777" w:rsidR="00720416" w:rsidRPr="007D3EB3" w:rsidRDefault="00720416" w:rsidP="00720416">
      <w:pPr>
        <w:rPr>
          <w:rFonts w:asciiTheme="minorHAnsi" w:hAnsiTheme="minorHAnsi" w:cstheme="minorHAnsi"/>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642"/>
        <w:gridCol w:w="3913"/>
      </w:tblGrid>
      <w:tr w:rsidR="007D3EB3" w:rsidRPr="007D3EB3" w14:paraId="291EE524" w14:textId="77777777" w:rsidTr="007D3EB3">
        <w:trPr>
          <w:trHeight w:val="312"/>
        </w:trPr>
        <w:tc>
          <w:tcPr>
            <w:tcW w:w="1660" w:type="dxa"/>
            <w:shd w:val="clear" w:color="auto" w:fill="auto"/>
            <w:vAlign w:val="bottom"/>
            <w:hideMark/>
          </w:tcPr>
          <w:p w14:paraId="1B3DFFB0" w14:textId="77777777" w:rsidR="007D3EB3" w:rsidRPr="007D3EB3" w:rsidRDefault="007D3EB3" w:rsidP="007D3EB3">
            <w:pPr>
              <w:spacing w:before="0" w:after="0"/>
              <w:rPr>
                <w:rFonts w:asciiTheme="minorHAnsi" w:hAnsiTheme="minorHAnsi" w:cstheme="minorHAnsi"/>
                <w:sz w:val="24"/>
                <w:szCs w:val="24"/>
              </w:rPr>
            </w:pPr>
          </w:p>
        </w:tc>
        <w:tc>
          <w:tcPr>
            <w:tcW w:w="3642" w:type="dxa"/>
            <w:shd w:val="clear" w:color="auto" w:fill="auto"/>
            <w:vAlign w:val="center"/>
            <w:hideMark/>
          </w:tcPr>
          <w:p w14:paraId="3486C626" w14:textId="77777777" w:rsidR="007D3EB3" w:rsidRPr="007D3EB3" w:rsidRDefault="007D3EB3" w:rsidP="007D3EB3">
            <w:pPr>
              <w:spacing w:before="0" w:after="0"/>
              <w:jc w:val="center"/>
              <w:rPr>
                <w:rFonts w:asciiTheme="minorHAnsi" w:hAnsiTheme="minorHAnsi" w:cstheme="minorHAnsi"/>
                <w:b/>
                <w:bCs/>
                <w:color w:val="000000"/>
                <w:szCs w:val="22"/>
              </w:rPr>
            </w:pPr>
            <w:r w:rsidRPr="007D3EB3">
              <w:rPr>
                <w:rFonts w:asciiTheme="minorHAnsi" w:hAnsiTheme="minorHAnsi" w:cstheme="minorHAnsi"/>
                <w:b/>
                <w:bCs/>
                <w:color w:val="000000"/>
                <w:szCs w:val="22"/>
              </w:rPr>
              <w:t>Production</w:t>
            </w:r>
          </w:p>
        </w:tc>
        <w:tc>
          <w:tcPr>
            <w:tcW w:w="3913" w:type="dxa"/>
            <w:shd w:val="clear" w:color="auto" w:fill="auto"/>
            <w:vAlign w:val="center"/>
            <w:hideMark/>
          </w:tcPr>
          <w:p w14:paraId="316C7706" w14:textId="05DC4D23" w:rsidR="007D3EB3" w:rsidRPr="007D3EB3" w:rsidRDefault="007D3EB3" w:rsidP="007D3EB3">
            <w:pPr>
              <w:spacing w:before="0" w:after="0"/>
              <w:jc w:val="center"/>
              <w:rPr>
                <w:rFonts w:asciiTheme="minorHAnsi" w:hAnsiTheme="minorHAnsi" w:cstheme="minorHAnsi"/>
                <w:b/>
                <w:bCs/>
                <w:color w:val="000000"/>
                <w:szCs w:val="22"/>
              </w:rPr>
            </w:pPr>
            <w:r w:rsidRPr="007D3EB3">
              <w:rPr>
                <w:rFonts w:asciiTheme="minorHAnsi" w:hAnsiTheme="minorHAnsi" w:cstheme="minorHAnsi"/>
                <w:b/>
                <w:bCs/>
                <w:color w:val="000000"/>
                <w:szCs w:val="22"/>
              </w:rPr>
              <w:t xml:space="preserve">Non </w:t>
            </w:r>
            <w:proofErr w:type="gramStart"/>
            <w:r w:rsidRPr="007D3EB3">
              <w:rPr>
                <w:rFonts w:asciiTheme="minorHAnsi" w:hAnsiTheme="minorHAnsi" w:cstheme="minorHAnsi"/>
                <w:b/>
                <w:bCs/>
                <w:color w:val="000000"/>
                <w:szCs w:val="22"/>
              </w:rPr>
              <w:t>Prod(</w:t>
            </w:r>
            <w:proofErr w:type="gramEnd"/>
            <w:r w:rsidRPr="007D3EB3">
              <w:rPr>
                <w:rFonts w:asciiTheme="minorHAnsi" w:hAnsiTheme="minorHAnsi" w:cstheme="minorHAnsi"/>
                <w:b/>
                <w:bCs/>
                <w:color w:val="000000"/>
                <w:szCs w:val="22"/>
              </w:rPr>
              <w:t>DEV and QA)</w:t>
            </w:r>
          </w:p>
        </w:tc>
      </w:tr>
      <w:tr w:rsidR="007D3EB3" w:rsidRPr="007D3EB3" w14:paraId="75489908" w14:textId="77777777" w:rsidTr="007D3EB3">
        <w:trPr>
          <w:trHeight w:val="312"/>
        </w:trPr>
        <w:tc>
          <w:tcPr>
            <w:tcW w:w="1660" w:type="dxa"/>
            <w:shd w:val="clear" w:color="auto" w:fill="auto"/>
            <w:vAlign w:val="bottom"/>
            <w:hideMark/>
          </w:tcPr>
          <w:p w14:paraId="21496641" w14:textId="77777777" w:rsidR="007D3EB3" w:rsidRPr="007D3EB3" w:rsidRDefault="007D3EB3" w:rsidP="007D3EB3">
            <w:pPr>
              <w:spacing w:before="0" w:after="0"/>
              <w:jc w:val="center"/>
              <w:rPr>
                <w:rFonts w:asciiTheme="minorHAnsi" w:hAnsiTheme="minorHAnsi" w:cstheme="minorHAnsi"/>
                <w:b/>
                <w:bCs/>
                <w:color w:val="000000"/>
                <w:szCs w:val="22"/>
              </w:rPr>
            </w:pPr>
          </w:p>
        </w:tc>
        <w:tc>
          <w:tcPr>
            <w:tcW w:w="3642" w:type="dxa"/>
            <w:shd w:val="clear" w:color="auto" w:fill="auto"/>
            <w:vAlign w:val="center"/>
            <w:hideMark/>
          </w:tcPr>
          <w:p w14:paraId="17E48CBB" w14:textId="77777777" w:rsidR="007D3EB3" w:rsidRPr="007D3EB3" w:rsidRDefault="007D3EB3" w:rsidP="007D3EB3">
            <w:pPr>
              <w:spacing w:before="0" w:after="0"/>
              <w:jc w:val="center"/>
              <w:rPr>
                <w:rFonts w:asciiTheme="minorHAnsi" w:hAnsiTheme="minorHAnsi" w:cstheme="minorHAnsi"/>
                <w:b/>
                <w:bCs/>
                <w:color w:val="000000"/>
                <w:szCs w:val="22"/>
              </w:rPr>
            </w:pPr>
            <w:r w:rsidRPr="007D3EB3">
              <w:rPr>
                <w:rFonts w:asciiTheme="minorHAnsi" w:hAnsiTheme="minorHAnsi" w:cstheme="minorHAnsi"/>
                <w:b/>
                <w:bCs/>
                <w:color w:val="000000"/>
                <w:szCs w:val="22"/>
              </w:rPr>
              <w:t>HANA Database</w:t>
            </w:r>
          </w:p>
        </w:tc>
        <w:tc>
          <w:tcPr>
            <w:tcW w:w="3913" w:type="dxa"/>
            <w:shd w:val="clear" w:color="auto" w:fill="auto"/>
            <w:vAlign w:val="center"/>
            <w:hideMark/>
          </w:tcPr>
          <w:p w14:paraId="35F78F7E" w14:textId="77777777" w:rsidR="007D3EB3" w:rsidRPr="007D3EB3" w:rsidRDefault="007D3EB3" w:rsidP="007D3EB3">
            <w:pPr>
              <w:spacing w:before="0" w:after="0"/>
              <w:jc w:val="center"/>
              <w:rPr>
                <w:rFonts w:asciiTheme="minorHAnsi" w:hAnsiTheme="minorHAnsi" w:cstheme="minorHAnsi"/>
                <w:b/>
                <w:bCs/>
                <w:color w:val="000000"/>
                <w:szCs w:val="22"/>
              </w:rPr>
            </w:pPr>
            <w:r w:rsidRPr="007D3EB3">
              <w:rPr>
                <w:rFonts w:asciiTheme="minorHAnsi" w:hAnsiTheme="minorHAnsi" w:cstheme="minorHAnsi"/>
                <w:b/>
                <w:bCs/>
                <w:color w:val="000000"/>
                <w:szCs w:val="22"/>
              </w:rPr>
              <w:t>HANA Database</w:t>
            </w:r>
          </w:p>
        </w:tc>
      </w:tr>
      <w:tr w:rsidR="007D3EB3" w:rsidRPr="007D3EB3" w14:paraId="60A97141" w14:textId="77777777" w:rsidTr="007D3EB3">
        <w:trPr>
          <w:trHeight w:val="524"/>
        </w:trPr>
        <w:tc>
          <w:tcPr>
            <w:tcW w:w="1660" w:type="dxa"/>
            <w:shd w:val="clear" w:color="auto" w:fill="auto"/>
            <w:vAlign w:val="bottom"/>
            <w:hideMark/>
          </w:tcPr>
          <w:p w14:paraId="7D23B3F3"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Backup Policy Name</w:t>
            </w:r>
          </w:p>
        </w:tc>
        <w:tc>
          <w:tcPr>
            <w:tcW w:w="3642" w:type="dxa"/>
            <w:shd w:val="clear" w:color="auto" w:fill="auto"/>
            <w:noWrap/>
            <w:vAlign w:val="bottom"/>
            <w:hideMark/>
          </w:tcPr>
          <w:p w14:paraId="5DBB6EC8" w14:textId="77777777" w:rsidR="007D3EB3" w:rsidRPr="007D3EB3" w:rsidRDefault="007D3EB3" w:rsidP="007D3EB3">
            <w:pPr>
              <w:spacing w:before="0" w:after="0"/>
              <w:rPr>
                <w:rFonts w:asciiTheme="minorHAnsi" w:hAnsiTheme="minorHAnsi" w:cstheme="minorHAnsi"/>
                <w:color w:val="000000"/>
                <w:szCs w:val="22"/>
              </w:rPr>
            </w:pPr>
            <w:r w:rsidRPr="007D3EB3">
              <w:rPr>
                <w:rFonts w:asciiTheme="minorHAnsi" w:hAnsiTheme="minorHAnsi" w:cstheme="minorHAnsi"/>
                <w:color w:val="000000"/>
                <w:szCs w:val="22"/>
              </w:rPr>
              <w:t>SAPHANA-PROD</w:t>
            </w:r>
          </w:p>
        </w:tc>
        <w:tc>
          <w:tcPr>
            <w:tcW w:w="3913" w:type="dxa"/>
            <w:shd w:val="clear" w:color="auto" w:fill="auto"/>
            <w:noWrap/>
            <w:vAlign w:val="bottom"/>
            <w:hideMark/>
          </w:tcPr>
          <w:p w14:paraId="7A95D215" w14:textId="77777777" w:rsidR="007D3EB3" w:rsidRPr="007D3EB3" w:rsidRDefault="007D3EB3" w:rsidP="007D3EB3">
            <w:pPr>
              <w:spacing w:before="0" w:after="0"/>
              <w:rPr>
                <w:rFonts w:asciiTheme="minorHAnsi" w:hAnsiTheme="minorHAnsi" w:cstheme="minorHAnsi"/>
                <w:color w:val="000000"/>
                <w:szCs w:val="22"/>
              </w:rPr>
            </w:pPr>
            <w:r w:rsidRPr="007D3EB3">
              <w:rPr>
                <w:rFonts w:asciiTheme="minorHAnsi" w:hAnsiTheme="minorHAnsi" w:cstheme="minorHAnsi"/>
                <w:color w:val="000000"/>
                <w:szCs w:val="22"/>
              </w:rPr>
              <w:t>SAPHANA-NONPROD</w:t>
            </w:r>
          </w:p>
        </w:tc>
      </w:tr>
      <w:tr w:rsidR="007D3EB3" w:rsidRPr="007D3EB3" w14:paraId="184FEB03" w14:textId="77777777" w:rsidTr="007D3EB3">
        <w:trPr>
          <w:trHeight w:val="524"/>
        </w:trPr>
        <w:tc>
          <w:tcPr>
            <w:tcW w:w="1660" w:type="dxa"/>
            <w:shd w:val="clear" w:color="auto" w:fill="auto"/>
            <w:vAlign w:val="center"/>
            <w:hideMark/>
          </w:tcPr>
          <w:p w14:paraId="5F6AADBE" w14:textId="77777777" w:rsidR="007D3EB3" w:rsidRPr="007D3EB3" w:rsidRDefault="007D3EB3" w:rsidP="007D3EB3">
            <w:pPr>
              <w:spacing w:before="0" w:after="0"/>
              <w:rPr>
                <w:rFonts w:asciiTheme="minorHAnsi" w:hAnsiTheme="minorHAnsi" w:cstheme="minorHAnsi"/>
                <w:b/>
                <w:bCs/>
                <w:color w:val="000000"/>
                <w:szCs w:val="22"/>
              </w:rPr>
            </w:pPr>
            <w:r w:rsidRPr="007D3EB3">
              <w:rPr>
                <w:rFonts w:asciiTheme="minorHAnsi" w:hAnsiTheme="minorHAnsi" w:cstheme="minorHAnsi"/>
                <w:b/>
                <w:bCs/>
                <w:color w:val="000000"/>
                <w:szCs w:val="22"/>
              </w:rPr>
              <w:t>Daily</w:t>
            </w:r>
          </w:p>
        </w:tc>
        <w:tc>
          <w:tcPr>
            <w:tcW w:w="3642" w:type="dxa"/>
            <w:shd w:val="clear" w:color="auto" w:fill="auto"/>
            <w:vAlign w:val="center"/>
            <w:hideMark/>
          </w:tcPr>
          <w:p w14:paraId="1A9837C7"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day at 11:00 PM for 30 Day(s)</w:t>
            </w:r>
          </w:p>
        </w:tc>
        <w:tc>
          <w:tcPr>
            <w:tcW w:w="3913" w:type="dxa"/>
            <w:shd w:val="clear" w:color="auto" w:fill="auto"/>
            <w:vAlign w:val="center"/>
            <w:hideMark/>
          </w:tcPr>
          <w:p w14:paraId="5CA09A65"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3 days at 11:00 PM for 10 iterations</w:t>
            </w:r>
          </w:p>
        </w:tc>
      </w:tr>
      <w:tr w:rsidR="007D3EB3" w:rsidRPr="007D3EB3" w14:paraId="40073963" w14:textId="77777777" w:rsidTr="007D3EB3">
        <w:trPr>
          <w:trHeight w:val="524"/>
        </w:trPr>
        <w:tc>
          <w:tcPr>
            <w:tcW w:w="1660" w:type="dxa"/>
            <w:shd w:val="clear" w:color="auto" w:fill="auto"/>
            <w:vAlign w:val="center"/>
            <w:hideMark/>
          </w:tcPr>
          <w:p w14:paraId="4CF78F28" w14:textId="77777777" w:rsidR="007D3EB3" w:rsidRPr="007D3EB3" w:rsidRDefault="007D3EB3" w:rsidP="007D3EB3">
            <w:pPr>
              <w:spacing w:before="0" w:after="0"/>
              <w:rPr>
                <w:rFonts w:asciiTheme="minorHAnsi" w:hAnsiTheme="minorHAnsi" w:cstheme="minorHAnsi"/>
                <w:b/>
                <w:bCs/>
                <w:color w:val="000000"/>
                <w:szCs w:val="22"/>
              </w:rPr>
            </w:pPr>
            <w:r w:rsidRPr="007D3EB3">
              <w:rPr>
                <w:rFonts w:asciiTheme="minorHAnsi" w:hAnsiTheme="minorHAnsi" w:cstheme="minorHAnsi"/>
                <w:b/>
                <w:bCs/>
                <w:color w:val="000000"/>
                <w:szCs w:val="22"/>
              </w:rPr>
              <w:t>Weekly</w:t>
            </w:r>
          </w:p>
        </w:tc>
        <w:tc>
          <w:tcPr>
            <w:tcW w:w="3642" w:type="dxa"/>
            <w:shd w:val="clear" w:color="auto" w:fill="auto"/>
            <w:vAlign w:val="center"/>
            <w:hideMark/>
          </w:tcPr>
          <w:p w14:paraId="503BCCCB"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week on Sunday at 11:00 PM for 52 Week(s)</w:t>
            </w:r>
          </w:p>
        </w:tc>
        <w:tc>
          <w:tcPr>
            <w:tcW w:w="3913" w:type="dxa"/>
            <w:shd w:val="clear" w:color="auto" w:fill="auto"/>
            <w:vAlign w:val="center"/>
            <w:hideMark/>
          </w:tcPr>
          <w:p w14:paraId="212C6ABB"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NA</w:t>
            </w:r>
          </w:p>
        </w:tc>
      </w:tr>
      <w:tr w:rsidR="007D3EB3" w:rsidRPr="007D3EB3" w14:paraId="15D21734" w14:textId="77777777" w:rsidTr="007D3EB3">
        <w:trPr>
          <w:trHeight w:val="780"/>
        </w:trPr>
        <w:tc>
          <w:tcPr>
            <w:tcW w:w="1660" w:type="dxa"/>
            <w:shd w:val="clear" w:color="auto" w:fill="auto"/>
            <w:vAlign w:val="center"/>
            <w:hideMark/>
          </w:tcPr>
          <w:p w14:paraId="7031604E" w14:textId="77777777" w:rsidR="007D3EB3" w:rsidRPr="007D3EB3" w:rsidRDefault="007D3EB3" w:rsidP="007D3EB3">
            <w:pPr>
              <w:spacing w:before="0" w:after="0"/>
              <w:rPr>
                <w:rFonts w:asciiTheme="minorHAnsi" w:hAnsiTheme="minorHAnsi" w:cstheme="minorHAnsi"/>
                <w:b/>
                <w:bCs/>
                <w:color w:val="000000"/>
                <w:szCs w:val="22"/>
              </w:rPr>
            </w:pPr>
            <w:r w:rsidRPr="007D3EB3">
              <w:rPr>
                <w:rFonts w:asciiTheme="minorHAnsi" w:hAnsiTheme="minorHAnsi" w:cstheme="minorHAnsi"/>
                <w:b/>
                <w:bCs/>
                <w:color w:val="000000"/>
                <w:szCs w:val="22"/>
              </w:rPr>
              <w:t>Yearly</w:t>
            </w:r>
          </w:p>
        </w:tc>
        <w:tc>
          <w:tcPr>
            <w:tcW w:w="3642" w:type="dxa"/>
            <w:shd w:val="clear" w:color="auto" w:fill="auto"/>
            <w:vAlign w:val="center"/>
            <w:hideMark/>
          </w:tcPr>
          <w:p w14:paraId="31488C45"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year in January on First Sunday at 11:00 PM for 7 Year(s)</w:t>
            </w:r>
          </w:p>
        </w:tc>
        <w:tc>
          <w:tcPr>
            <w:tcW w:w="3913" w:type="dxa"/>
            <w:shd w:val="clear" w:color="auto" w:fill="auto"/>
            <w:vAlign w:val="center"/>
            <w:hideMark/>
          </w:tcPr>
          <w:p w14:paraId="4739F753"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NA</w:t>
            </w:r>
          </w:p>
        </w:tc>
      </w:tr>
      <w:tr w:rsidR="007D3EB3" w:rsidRPr="007D3EB3" w14:paraId="2A3902BC" w14:textId="77777777" w:rsidTr="007D3EB3">
        <w:trPr>
          <w:trHeight w:val="524"/>
        </w:trPr>
        <w:tc>
          <w:tcPr>
            <w:tcW w:w="1660" w:type="dxa"/>
            <w:shd w:val="clear" w:color="auto" w:fill="auto"/>
            <w:vAlign w:val="center"/>
            <w:hideMark/>
          </w:tcPr>
          <w:p w14:paraId="37D0D685" w14:textId="77777777" w:rsidR="007D3EB3" w:rsidRPr="007D3EB3" w:rsidRDefault="007D3EB3" w:rsidP="007D3EB3">
            <w:pPr>
              <w:spacing w:before="0" w:after="0"/>
              <w:rPr>
                <w:rFonts w:asciiTheme="minorHAnsi" w:hAnsiTheme="minorHAnsi" w:cstheme="minorHAnsi"/>
                <w:b/>
                <w:bCs/>
                <w:color w:val="000000"/>
                <w:szCs w:val="22"/>
              </w:rPr>
            </w:pPr>
            <w:r w:rsidRPr="007D3EB3">
              <w:rPr>
                <w:rFonts w:asciiTheme="minorHAnsi" w:hAnsiTheme="minorHAnsi" w:cstheme="minorHAnsi"/>
                <w:b/>
                <w:bCs/>
                <w:color w:val="000000"/>
                <w:szCs w:val="22"/>
              </w:rPr>
              <w:t>Log Backup</w:t>
            </w:r>
          </w:p>
        </w:tc>
        <w:tc>
          <w:tcPr>
            <w:tcW w:w="3642" w:type="dxa"/>
            <w:shd w:val="clear" w:color="auto" w:fill="auto"/>
            <w:vAlign w:val="center"/>
            <w:hideMark/>
          </w:tcPr>
          <w:p w14:paraId="61C281BC"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15 minutes 30days retention</w:t>
            </w:r>
          </w:p>
        </w:tc>
        <w:tc>
          <w:tcPr>
            <w:tcW w:w="3913" w:type="dxa"/>
            <w:shd w:val="clear" w:color="auto" w:fill="auto"/>
            <w:vAlign w:val="center"/>
            <w:hideMark/>
          </w:tcPr>
          <w:p w14:paraId="7DF7E5D4" w14:textId="77777777" w:rsidR="007D3EB3" w:rsidRPr="007D3EB3" w:rsidRDefault="007D3EB3" w:rsidP="007D3EB3">
            <w:pPr>
              <w:spacing w:before="0" w:after="0"/>
              <w:rPr>
                <w:rFonts w:asciiTheme="minorHAnsi" w:hAnsiTheme="minorHAnsi" w:cstheme="minorHAnsi"/>
                <w:color w:val="000000"/>
                <w:sz w:val="20"/>
              </w:rPr>
            </w:pPr>
            <w:r w:rsidRPr="007D3EB3">
              <w:rPr>
                <w:rFonts w:asciiTheme="minorHAnsi" w:hAnsiTheme="minorHAnsi" w:cstheme="minorHAnsi"/>
                <w:color w:val="000000"/>
                <w:sz w:val="20"/>
              </w:rPr>
              <w:t>Retain backup taken every 15 minutes 30 days retention</w:t>
            </w:r>
          </w:p>
        </w:tc>
      </w:tr>
    </w:tbl>
    <w:p w14:paraId="4D87C41A" w14:textId="41DFDFB2" w:rsidR="00720416" w:rsidRPr="007D3EB3" w:rsidRDefault="00720416" w:rsidP="00720416">
      <w:pPr>
        <w:rPr>
          <w:rFonts w:asciiTheme="minorHAnsi" w:hAnsiTheme="minorHAnsi" w:cstheme="minorHAnsi"/>
        </w:rPr>
      </w:pPr>
    </w:p>
    <w:p w14:paraId="350E8E8E" w14:textId="77777777" w:rsidR="0024617C" w:rsidRPr="00262348" w:rsidRDefault="0024617C" w:rsidP="0024617C">
      <w:pPr>
        <w:pStyle w:val="Heading1"/>
        <w:ind w:left="432" w:hanging="432"/>
        <w:rPr>
          <w:rFonts w:asciiTheme="minorHAnsi" w:hAnsiTheme="minorHAnsi" w:cstheme="minorHAnsi"/>
        </w:rPr>
      </w:pPr>
      <w:bookmarkStart w:id="94" w:name="_Toc97718250"/>
      <w:bookmarkStart w:id="95" w:name="_Toc97725991"/>
      <w:r w:rsidRPr="00262348">
        <w:rPr>
          <w:rFonts w:asciiTheme="minorHAnsi" w:hAnsiTheme="minorHAnsi" w:cstheme="minorHAnsi"/>
        </w:rPr>
        <w:t>Revision History</w:t>
      </w:r>
      <w:bookmarkEnd w:id="94"/>
      <w:bookmarkEnd w:id="95"/>
    </w:p>
    <w:p w14:paraId="0A7FB302" w14:textId="77777777" w:rsidR="0024617C" w:rsidRPr="00262348" w:rsidRDefault="0024617C" w:rsidP="0024617C">
      <w:pPr>
        <w:rPr>
          <w:rFonts w:asciiTheme="minorHAnsi" w:hAnsiTheme="minorHAnsi" w:cstheme="minorHAnsi"/>
        </w:rPr>
      </w:pPr>
    </w:p>
    <w:tbl>
      <w:tblPr>
        <w:tblW w:w="10086" w:type="dxa"/>
        <w:tblLook w:val="04A0" w:firstRow="1" w:lastRow="0" w:firstColumn="1" w:lastColumn="0" w:noHBand="0" w:noVBand="1"/>
      </w:tblPr>
      <w:tblGrid>
        <w:gridCol w:w="850"/>
        <w:gridCol w:w="1085"/>
        <w:gridCol w:w="2731"/>
        <w:gridCol w:w="1802"/>
        <w:gridCol w:w="3618"/>
      </w:tblGrid>
      <w:tr w:rsidR="0024617C" w:rsidRPr="00262348" w14:paraId="2F73A2AB" w14:textId="77777777" w:rsidTr="00D85D96">
        <w:trPr>
          <w:trHeight w:val="285"/>
        </w:trPr>
        <w:tc>
          <w:tcPr>
            <w:tcW w:w="850" w:type="dxa"/>
            <w:tcBorders>
              <w:top w:val="single" w:sz="8" w:space="0" w:color="auto"/>
              <w:left w:val="single" w:sz="8" w:space="0" w:color="auto"/>
              <w:bottom w:val="single" w:sz="8" w:space="0" w:color="auto"/>
              <w:right w:val="single" w:sz="8" w:space="0" w:color="auto"/>
            </w:tcBorders>
            <w:shd w:val="clear" w:color="000000" w:fill="262626"/>
            <w:noWrap/>
            <w:vAlign w:val="center"/>
            <w:hideMark/>
          </w:tcPr>
          <w:p w14:paraId="600309E6" w14:textId="77777777" w:rsidR="0024617C" w:rsidRPr="00262348" w:rsidRDefault="0024617C" w:rsidP="00D85D96">
            <w:pPr>
              <w:spacing w:before="240" w:after="0"/>
              <w:jc w:val="center"/>
              <w:rPr>
                <w:rFonts w:asciiTheme="minorHAnsi" w:hAnsiTheme="minorHAnsi" w:cstheme="minorHAnsi"/>
                <w:b/>
                <w:bCs/>
                <w:color w:val="FFFFFF"/>
                <w:sz w:val="18"/>
                <w:szCs w:val="18"/>
              </w:rPr>
            </w:pPr>
            <w:r w:rsidRPr="00262348">
              <w:rPr>
                <w:rFonts w:asciiTheme="minorHAnsi" w:hAnsiTheme="minorHAnsi" w:cstheme="minorHAnsi"/>
                <w:b/>
                <w:bCs/>
                <w:color w:val="FFFFFF"/>
                <w:sz w:val="18"/>
                <w:szCs w:val="18"/>
              </w:rPr>
              <w:t>Version</w:t>
            </w:r>
          </w:p>
        </w:tc>
        <w:tc>
          <w:tcPr>
            <w:tcW w:w="1085" w:type="dxa"/>
            <w:tcBorders>
              <w:top w:val="single" w:sz="8" w:space="0" w:color="auto"/>
              <w:left w:val="nil"/>
              <w:bottom w:val="single" w:sz="8" w:space="0" w:color="auto"/>
              <w:right w:val="single" w:sz="8" w:space="0" w:color="auto"/>
            </w:tcBorders>
            <w:shd w:val="clear" w:color="000000" w:fill="262626"/>
            <w:noWrap/>
            <w:vAlign w:val="center"/>
            <w:hideMark/>
          </w:tcPr>
          <w:p w14:paraId="6F9FA2E7" w14:textId="77777777" w:rsidR="0024617C" w:rsidRPr="00262348" w:rsidRDefault="0024617C" w:rsidP="00D85D96">
            <w:pPr>
              <w:spacing w:before="240" w:after="0"/>
              <w:jc w:val="center"/>
              <w:rPr>
                <w:rFonts w:asciiTheme="minorHAnsi" w:hAnsiTheme="minorHAnsi" w:cstheme="minorHAnsi"/>
                <w:b/>
                <w:bCs/>
                <w:color w:val="FFFFFF"/>
                <w:sz w:val="18"/>
                <w:szCs w:val="18"/>
              </w:rPr>
            </w:pPr>
            <w:r w:rsidRPr="00262348">
              <w:rPr>
                <w:rFonts w:asciiTheme="minorHAnsi" w:hAnsiTheme="minorHAnsi" w:cstheme="minorHAnsi"/>
                <w:b/>
                <w:bCs/>
                <w:color w:val="FFFFFF"/>
                <w:sz w:val="18"/>
                <w:szCs w:val="18"/>
              </w:rPr>
              <w:t>Date</w:t>
            </w:r>
          </w:p>
        </w:tc>
        <w:tc>
          <w:tcPr>
            <w:tcW w:w="2731" w:type="dxa"/>
            <w:tcBorders>
              <w:top w:val="single" w:sz="8" w:space="0" w:color="auto"/>
              <w:left w:val="nil"/>
              <w:bottom w:val="single" w:sz="8" w:space="0" w:color="auto"/>
              <w:right w:val="single" w:sz="8" w:space="0" w:color="auto"/>
            </w:tcBorders>
            <w:shd w:val="clear" w:color="000000" w:fill="262626"/>
            <w:noWrap/>
            <w:vAlign w:val="center"/>
            <w:hideMark/>
          </w:tcPr>
          <w:p w14:paraId="5A397CC4" w14:textId="77777777" w:rsidR="0024617C" w:rsidRPr="00262348" w:rsidRDefault="0024617C" w:rsidP="00D85D96">
            <w:pPr>
              <w:spacing w:before="240" w:after="0"/>
              <w:jc w:val="center"/>
              <w:rPr>
                <w:rFonts w:asciiTheme="minorHAnsi" w:hAnsiTheme="minorHAnsi" w:cstheme="minorHAnsi"/>
                <w:b/>
                <w:bCs/>
                <w:color w:val="FFFFFF"/>
                <w:sz w:val="18"/>
                <w:szCs w:val="18"/>
              </w:rPr>
            </w:pPr>
            <w:r w:rsidRPr="00262348">
              <w:rPr>
                <w:rFonts w:asciiTheme="minorHAnsi" w:hAnsiTheme="minorHAnsi" w:cstheme="minorHAnsi"/>
                <w:b/>
                <w:bCs/>
                <w:color w:val="FFFFFF"/>
                <w:sz w:val="18"/>
                <w:szCs w:val="18"/>
              </w:rPr>
              <w:t>Author</w:t>
            </w:r>
          </w:p>
        </w:tc>
        <w:tc>
          <w:tcPr>
            <w:tcW w:w="1802" w:type="dxa"/>
            <w:tcBorders>
              <w:top w:val="single" w:sz="8" w:space="0" w:color="auto"/>
              <w:left w:val="nil"/>
              <w:bottom w:val="single" w:sz="8" w:space="0" w:color="auto"/>
              <w:right w:val="single" w:sz="8" w:space="0" w:color="auto"/>
            </w:tcBorders>
            <w:shd w:val="clear" w:color="000000" w:fill="262626"/>
            <w:noWrap/>
            <w:vAlign w:val="center"/>
            <w:hideMark/>
          </w:tcPr>
          <w:p w14:paraId="6A7446FD" w14:textId="77777777" w:rsidR="0024617C" w:rsidRPr="00262348" w:rsidRDefault="0024617C" w:rsidP="00D85D96">
            <w:pPr>
              <w:spacing w:before="240" w:after="0"/>
              <w:jc w:val="center"/>
              <w:rPr>
                <w:rFonts w:asciiTheme="minorHAnsi" w:hAnsiTheme="minorHAnsi" w:cstheme="minorHAnsi"/>
                <w:b/>
                <w:bCs/>
                <w:color w:val="FFFFFF"/>
                <w:sz w:val="18"/>
                <w:szCs w:val="18"/>
              </w:rPr>
            </w:pPr>
            <w:r w:rsidRPr="00262348">
              <w:rPr>
                <w:rFonts w:asciiTheme="minorHAnsi" w:hAnsiTheme="minorHAnsi" w:cstheme="minorHAnsi"/>
                <w:b/>
                <w:bCs/>
                <w:color w:val="FFFFFF"/>
                <w:sz w:val="18"/>
                <w:szCs w:val="18"/>
              </w:rPr>
              <w:t>Approvers</w:t>
            </w:r>
          </w:p>
        </w:tc>
        <w:tc>
          <w:tcPr>
            <w:tcW w:w="3618" w:type="dxa"/>
            <w:tcBorders>
              <w:top w:val="single" w:sz="8" w:space="0" w:color="auto"/>
              <w:left w:val="nil"/>
              <w:bottom w:val="single" w:sz="8" w:space="0" w:color="auto"/>
              <w:right w:val="single" w:sz="8" w:space="0" w:color="auto"/>
            </w:tcBorders>
            <w:shd w:val="clear" w:color="000000" w:fill="262626"/>
            <w:noWrap/>
            <w:vAlign w:val="center"/>
            <w:hideMark/>
          </w:tcPr>
          <w:p w14:paraId="09D4454F" w14:textId="77777777" w:rsidR="0024617C" w:rsidRPr="00262348" w:rsidRDefault="0024617C" w:rsidP="00D85D96">
            <w:pPr>
              <w:spacing w:before="240" w:after="0"/>
              <w:jc w:val="center"/>
              <w:rPr>
                <w:rFonts w:asciiTheme="minorHAnsi" w:hAnsiTheme="minorHAnsi" w:cstheme="minorHAnsi"/>
                <w:b/>
                <w:bCs/>
                <w:color w:val="FFFFFF"/>
                <w:sz w:val="18"/>
                <w:szCs w:val="18"/>
              </w:rPr>
            </w:pPr>
            <w:r w:rsidRPr="00262348">
              <w:rPr>
                <w:rFonts w:asciiTheme="minorHAnsi" w:hAnsiTheme="minorHAnsi" w:cstheme="minorHAnsi"/>
                <w:b/>
                <w:bCs/>
                <w:color w:val="FFFFFF"/>
                <w:sz w:val="18"/>
                <w:szCs w:val="18"/>
              </w:rPr>
              <w:t>Changes</w:t>
            </w:r>
          </w:p>
        </w:tc>
      </w:tr>
      <w:tr w:rsidR="0024617C" w:rsidRPr="00262348" w14:paraId="091ECB86" w14:textId="77777777" w:rsidTr="00D85D96">
        <w:trPr>
          <w:trHeight w:val="285"/>
        </w:trPr>
        <w:tc>
          <w:tcPr>
            <w:tcW w:w="850" w:type="dxa"/>
            <w:tcBorders>
              <w:top w:val="nil"/>
              <w:left w:val="single" w:sz="8" w:space="0" w:color="auto"/>
              <w:bottom w:val="single" w:sz="8" w:space="0" w:color="auto"/>
              <w:right w:val="single" w:sz="8" w:space="0" w:color="auto"/>
            </w:tcBorders>
            <w:shd w:val="clear" w:color="auto" w:fill="auto"/>
            <w:noWrap/>
            <w:vAlign w:val="center"/>
            <w:hideMark/>
          </w:tcPr>
          <w:p w14:paraId="02345217" w14:textId="77777777" w:rsidR="0024617C" w:rsidRPr="00262348" w:rsidRDefault="0024617C" w:rsidP="00D85D96">
            <w:pPr>
              <w:spacing w:before="240" w:after="0"/>
              <w:jc w:val="center"/>
              <w:rPr>
                <w:rFonts w:asciiTheme="minorHAnsi" w:hAnsiTheme="minorHAnsi" w:cstheme="minorHAnsi"/>
                <w:b/>
                <w:bCs/>
                <w:color w:val="000000"/>
                <w:sz w:val="18"/>
                <w:szCs w:val="18"/>
              </w:rPr>
            </w:pPr>
            <w:r w:rsidRPr="00262348">
              <w:rPr>
                <w:rFonts w:asciiTheme="minorHAnsi" w:hAnsiTheme="minorHAnsi" w:cstheme="minorHAnsi"/>
                <w:b/>
                <w:bCs/>
                <w:color w:val="000000"/>
                <w:sz w:val="18"/>
                <w:szCs w:val="18"/>
              </w:rPr>
              <w:t>1.0</w:t>
            </w:r>
          </w:p>
        </w:tc>
        <w:tc>
          <w:tcPr>
            <w:tcW w:w="1085" w:type="dxa"/>
            <w:tcBorders>
              <w:top w:val="nil"/>
              <w:left w:val="nil"/>
              <w:bottom w:val="single" w:sz="8" w:space="0" w:color="auto"/>
              <w:right w:val="single" w:sz="8" w:space="0" w:color="auto"/>
            </w:tcBorders>
            <w:shd w:val="clear" w:color="auto" w:fill="auto"/>
            <w:noWrap/>
            <w:vAlign w:val="center"/>
            <w:hideMark/>
          </w:tcPr>
          <w:p w14:paraId="2C3DF946" w14:textId="77777777" w:rsidR="0024617C" w:rsidRPr="00262348" w:rsidRDefault="0024617C" w:rsidP="00D85D96">
            <w:pPr>
              <w:spacing w:before="240" w:after="0"/>
              <w:jc w:val="center"/>
              <w:rPr>
                <w:rFonts w:asciiTheme="minorHAnsi" w:hAnsiTheme="minorHAnsi" w:cstheme="minorHAnsi"/>
                <w:color w:val="000000"/>
                <w:sz w:val="18"/>
                <w:szCs w:val="18"/>
              </w:rPr>
            </w:pPr>
            <w:r>
              <w:rPr>
                <w:rFonts w:asciiTheme="minorHAnsi" w:hAnsiTheme="minorHAnsi" w:cstheme="minorHAnsi"/>
                <w:color w:val="000000"/>
                <w:sz w:val="18"/>
                <w:szCs w:val="18"/>
              </w:rPr>
              <w:t>29</w:t>
            </w:r>
            <w:r w:rsidRPr="00262348">
              <w:rPr>
                <w:rFonts w:asciiTheme="minorHAnsi" w:hAnsiTheme="minorHAnsi" w:cstheme="minorHAnsi"/>
                <w:color w:val="000000"/>
                <w:sz w:val="18"/>
                <w:szCs w:val="18"/>
              </w:rPr>
              <w:t>/1</w:t>
            </w:r>
            <w:r>
              <w:rPr>
                <w:rFonts w:asciiTheme="minorHAnsi" w:hAnsiTheme="minorHAnsi" w:cstheme="minorHAnsi"/>
                <w:color w:val="000000"/>
                <w:sz w:val="18"/>
                <w:szCs w:val="18"/>
              </w:rPr>
              <w:t>1</w:t>
            </w:r>
            <w:r w:rsidRPr="00262348">
              <w:rPr>
                <w:rFonts w:asciiTheme="minorHAnsi" w:hAnsiTheme="minorHAnsi" w:cstheme="minorHAnsi"/>
                <w:color w:val="000000"/>
                <w:sz w:val="18"/>
                <w:szCs w:val="18"/>
              </w:rPr>
              <w:t>/2021</w:t>
            </w:r>
          </w:p>
        </w:tc>
        <w:tc>
          <w:tcPr>
            <w:tcW w:w="2731" w:type="dxa"/>
            <w:tcBorders>
              <w:top w:val="nil"/>
              <w:left w:val="nil"/>
              <w:bottom w:val="single" w:sz="8" w:space="0" w:color="auto"/>
              <w:right w:val="single" w:sz="8" w:space="0" w:color="auto"/>
            </w:tcBorders>
            <w:shd w:val="clear" w:color="auto" w:fill="auto"/>
            <w:noWrap/>
            <w:vAlign w:val="center"/>
            <w:hideMark/>
          </w:tcPr>
          <w:p w14:paraId="6090BFC2" w14:textId="3AB22C5F" w:rsidR="0024617C" w:rsidRPr="00262348" w:rsidRDefault="0024617C" w:rsidP="00D85D96">
            <w:pPr>
              <w:spacing w:before="240" w:after="0"/>
              <w:jc w:val="center"/>
              <w:rPr>
                <w:rFonts w:asciiTheme="minorHAnsi" w:hAnsiTheme="minorHAnsi" w:cstheme="minorHAnsi"/>
                <w:color w:val="000000"/>
                <w:sz w:val="18"/>
                <w:szCs w:val="18"/>
              </w:rPr>
            </w:pPr>
            <w:r>
              <w:rPr>
                <w:rFonts w:asciiTheme="minorHAnsi" w:hAnsiTheme="minorHAnsi" w:cstheme="minorHAnsi"/>
                <w:color w:val="000000"/>
                <w:sz w:val="18"/>
                <w:szCs w:val="18"/>
              </w:rPr>
              <w:t xml:space="preserve">Sunil </w:t>
            </w:r>
            <w:r w:rsidR="00083EB4" w:rsidRPr="00083EB4">
              <w:rPr>
                <w:rFonts w:asciiTheme="minorHAnsi" w:hAnsiTheme="minorHAnsi" w:cstheme="minorHAnsi"/>
                <w:color w:val="000000"/>
                <w:sz w:val="18"/>
                <w:szCs w:val="18"/>
              </w:rPr>
              <w:t>Ramachandra</w:t>
            </w:r>
            <w:r w:rsidR="00083EB4">
              <w:rPr>
                <w:rFonts w:asciiTheme="minorHAnsi" w:hAnsiTheme="minorHAnsi" w:cstheme="minorHAnsi"/>
                <w:color w:val="000000"/>
                <w:sz w:val="18"/>
                <w:szCs w:val="18"/>
              </w:rPr>
              <w:t>/</w:t>
            </w:r>
            <w:r w:rsidR="00083EB4">
              <w:t xml:space="preserve"> </w:t>
            </w:r>
            <w:r w:rsidR="00083EB4" w:rsidRPr="00083EB4">
              <w:rPr>
                <w:rFonts w:asciiTheme="minorHAnsi" w:hAnsiTheme="minorHAnsi" w:cstheme="minorHAnsi"/>
                <w:color w:val="000000"/>
                <w:sz w:val="18"/>
                <w:szCs w:val="18"/>
              </w:rPr>
              <w:t>Senthil</w:t>
            </w:r>
            <w:r w:rsidR="00083EB4" w:rsidRPr="00083EB4">
              <w:rPr>
                <w:rFonts w:asciiTheme="minorHAnsi" w:hAnsiTheme="minorHAnsi" w:cstheme="minorHAnsi"/>
                <w:color w:val="000000"/>
                <w:sz w:val="18"/>
                <w:szCs w:val="18"/>
              </w:rPr>
              <w:t xml:space="preserve"> </w:t>
            </w:r>
            <w:r w:rsidR="00083EB4" w:rsidRPr="00083EB4">
              <w:rPr>
                <w:rFonts w:asciiTheme="minorHAnsi" w:hAnsiTheme="minorHAnsi" w:cstheme="minorHAnsi"/>
                <w:color w:val="000000"/>
                <w:sz w:val="18"/>
                <w:szCs w:val="18"/>
              </w:rPr>
              <w:t>Vel Murugan</w:t>
            </w:r>
          </w:p>
        </w:tc>
        <w:tc>
          <w:tcPr>
            <w:tcW w:w="1802" w:type="dxa"/>
            <w:tcBorders>
              <w:top w:val="nil"/>
              <w:left w:val="nil"/>
              <w:bottom w:val="single" w:sz="8" w:space="0" w:color="auto"/>
              <w:right w:val="single" w:sz="8" w:space="0" w:color="auto"/>
            </w:tcBorders>
            <w:shd w:val="clear" w:color="auto" w:fill="auto"/>
            <w:noWrap/>
            <w:vAlign w:val="center"/>
            <w:hideMark/>
          </w:tcPr>
          <w:p w14:paraId="2C195157" w14:textId="77777777" w:rsidR="0024617C" w:rsidRPr="00262348" w:rsidRDefault="0024617C" w:rsidP="00D85D96">
            <w:pPr>
              <w:spacing w:before="240" w:after="0"/>
              <w:jc w:val="center"/>
              <w:rPr>
                <w:rFonts w:asciiTheme="minorHAnsi" w:hAnsiTheme="minorHAnsi" w:cstheme="minorHAnsi"/>
                <w:color w:val="000000"/>
                <w:sz w:val="18"/>
                <w:szCs w:val="18"/>
              </w:rPr>
            </w:pPr>
            <w:r w:rsidRPr="00481FC7">
              <w:rPr>
                <w:rFonts w:asciiTheme="minorHAnsi" w:hAnsiTheme="minorHAnsi" w:cstheme="minorHAnsi"/>
                <w:color w:val="000000"/>
                <w:sz w:val="18"/>
                <w:szCs w:val="18"/>
              </w:rPr>
              <w:t>Sasikumar</w:t>
            </w:r>
            <w:r>
              <w:rPr>
                <w:rFonts w:asciiTheme="minorHAnsi" w:hAnsiTheme="minorHAnsi" w:cstheme="minorHAnsi"/>
                <w:color w:val="000000"/>
                <w:sz w:val="18"/>
                <w:szCs w:val="18"/>
              </w:rPr>
              <w:t xml:space="preserve"> </w:t>
            </w:r>
            <w:r w:rsidRPr="00481FC7">
              <w:rPr>
                <w:rFonts w:asciiTheme="minorHAnsi" w:hAnsiTheme="minorHAnsi" w:cstheme="minorHAnsi"/>
                <w:color w:val="000000"/>
                <w:sz w:val="18"/>
                <w:szCs w:val="18"/>
              </w:rPr>
              <w:t>Sampath</w:t>
            </w:r>
          </w:p>
        </w:tc>
        <w:tc>
          <w:tcPr>
            <w:tcW w:w="3618" w:type="dxa"/>
            <w:tcBorders>
              <w:top w:val="nil"/>
              <w:left w:val="nil"/>
              <w:bottom w:val="single" w:sz="8" w:space="0" w:color="auto"/>
              <w:right w:val="single" w:sz="8" w:space="0" w:color="auto"/>
            </w:tcBorders>
            <w:shd w:val="clear" w:color="auto" w:fill="auto"/>
            <w:noWrap/>
            <w:vAlign w:val="center"/>
            <w:hideMark/>
          </w:tcPr>
          <w:p w14:paraId="6252449B" w14:textId="77777777" w:rsidR="0024617C" w:rsidRPr="00262348" w:rsidRDefault="0024617C" w:rsidP="00D85D96">
            <w:pPr>
              <w:spacing w:before="240" w:after="0"/>
              <w:jc w:val="center"/>
              <w:rPr>
                <w:rFonts w:asciiTheme="minorHAnsi" w:hAnsiTheme="minorHAnsi" w:cstheme="minorHAnsi"/>
                <w:color w:val="000000"/>
                <w:sz w:val="18"/>
                <w:szCs w:val="18"/>
              </w:rPr>
            </w:pPr>
            <w:r w:rsidRPr="00262348">
              <w:rPr>
                <w:rFonts w:asciiTheme="minorHAnsi" w:hAnsiTheme="minorHAnsi" w:cstheme="minorHAnsi"/>
                <w:color w:val="000000"/>
                <w:sz w:val="18"/>
                <w:szCs w:val="18"/>
              </w:rPr>
              <w:t xml:space="preserve">Initial </w:t>
            </w:r>
            <w:r>
              <w:rPr>
                <w:rFonts w:asciiTheme="minorHAnsi" w:hAnsiTheme="minorHAnsi" w:cstheme="minorHAnsi"/>
                <w:color w:val="000000"/>
                <w:sz w:val="18"/>
                <w:szCs w:val="18"/>
              </w:rPr>
              <w:t>Draft</w:t>
            </w:r>
          </w:p>
        </w:tc>
      </w:tr>
    </w:tbl>
    <w:p w14:paraId="013D66CE" w14:textId="77777777" w:rsidR="0024617C" w:rsidRPr="00262348" w:rsidRDefault="0024617C" w:rsidP="0024617C">
      <w:pPr>
        <w:rPr>
          <w:rFonts w:asciiTheme="minorHAnsi" w:hAnsiTheme="minorHAnsi" w:cstheme="minorHAnsi"/>
        </w:rPr>
      </w:pPr>
    </w:p>
    <w:p w14:paraId="703585A7" w14:textId="77777777" w:rsidR="00720416" w:rsidRPr="007D3EB3" w:rsidRDefault="00720416" w:rsidP="00720416">
      <w:pPr>
        <w:rPr>
          <w:rFonts w:asciiTheme="minorHAnsi" w:hAnsiTheme="minorHAnsi" w:cstheme="minorHAnsi"/>
        </w:rPr>
      </w:pPr>
    </w:p>
    <w:p w14:paraId="4FD786B2" w14:textId="77777777" w:rsidR="00720416" w:rsidRPr="007D3EB3" w:rsidRDefault="00720416" w:rsidP="00720416">
      <w:pPr>
        <w:rPr>
          <w:rFonts w:asciiTheme="minorHAnsi" w:hAnsiTheme="minorHAnsi" w:cstheme="minorHAnsi"/>
        </w:rPr>
      </w:pPr>
    </w:p>
    <w:p w14:paraId="7663B244" w14:textId="77777777" w:rsidR="00720416" w:rsidRPr="007D3EB3" w:rsidRDefault="00720416" w:rsidP="00720416">
      <w:pPr>
        <w:rPr>
          <w:rFonts w:asciiTheme="minorHAnsi" w:hAnsiTheme="minorHAnsi" w:cstheme="minorHAnsi"/>
        </w:rPr>
      </w:pPr>
    </w:p>
    <w:sectPr w:rsidR="00720416" w:rsidRPr="007D3EB3" w:rsidSect="00EA4B3E">
      <w:headerReference w:type="default" r:id="rId46"/>
      <w:footerReference w:type="default" r:id="rId4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8038" w14:textId="77777777" w:rsidR="003552DD" w:rsidRDefault="003552DD" w:rsidP="00702A5A">
      <w:pPr>
        <w:spacing w:after="0"/>
      </w:pPr>
      <w:r>
        <w:separator/>
      </w:r>
    </w:p>
  </w:endnote>
  <w:endnote w:type="continuationSeparator" w:id="0">
    <w:p w14:paraId="0C8BF033" w14:textId="77777777" w:rsidR="003552DD" w:rsidRDefault="003552DD" w:rsidP="00702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E9B8" w14:textId="32DDDA89" w:rsidR="00EA4B3E" w:rsidRDefault="00EA4B3E">
    <w:pPr>
      <w:pStyle w:val="Footer"/>
      <w:pBdr>
        <w:bottom w:val="single" w:sz="6" w:space="1" w:color="auto"/>
      </w:pBdr>
    </w:pPr>
  </w:p>
  <w:p w14:paraId="2361279B" w14:textId="05DEEED0" w:rsidR="00702A5A" w:rsidRDefault="00EA4B3E">
    <w:pPr>
      <w:pStyle w:val="Footer"/>
    </w:pPr>
    <w:r>
      <w:tab/>
    </w:r>
    <w:r w:rsidR="00720416">
      <w:t xml:space="preserve">HANA Backup using </w:t>
    </w:r>
    <w:r w:rsidR="00720416" w:rsidRPr="00720416">
      <w:t xml:space="preserve">Azure </w:t>
    </w:r>
    <w:r w:rsidR="007D3EB3">
      <w:t>Backup</w:t>
    </w:r>
  </w:p>
  <w:p w14:paraId="0FB2DE31" w14:textId="65528CDC" w:rsidR="00702A5A" w:rsidRDefault="00EA4B3E">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rPr>
        <w:b/>
        <w:bCs/>
      </w:rPr>
      <w:tab/>
    </w:r>
    <w:r>
      <w:rPr>
        <w:b/>
        <w:bCs/>
      </w:rPr>
      <w:tab/>
    </w:r>
  </w:p>
  <w:p w14:paraId="4EDA628D" w14:textId="77777777" w:rsidR="00702A5A" w:rsidRDefault="00702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95CE" w14:textId="77777777" w:rsidR="003552DD" w:rsidRDefault="003552DD" w:rsidP="00702A5A">
      <w:pPr>
        <w:spacing w:after="0"/>
      </w:pPr>
      <w:r>
        <w:separator/>
      </w:r>
    </w:p>
  </w:footnote>
  <w:footnote w:type="continuationSeparator" w:id="0">
    <w:p w14:paraId="5E435325" w14:textId="77777777" w:rsidR="003552DD" w:rsidRDefault="003552DD" w:rsidP="00702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3B6B9" w14:textId="0724FF38" w:rsidR="00EC18AF" w:rsidRDefault="001C19B4">
    <w:pPr>
      <w:pStyle w:val="Header"/>
    </w:pPr>
    <w:r>
      <w:rPr>
        <w:noProof/>
      </w:rPr>
      <w:drawing>
        <wp:anchor distT="0" distB="0" distL="114300" distR="114300" simplePos="0" relativeHeight="251659264" behindDoc="0" locked="0" layoutInCell="1" allowOverlap="1" wp14:anchorId="56CB88E8" wp14:editId="125AE6C0">
          <wp:simplePos x="0" y="0"/>
          <wp:positionH relativeFrom="margin">
            <wp:posOffset>5188750</wp:posOffset>
          </wp:positionH>
          <wp:positionV relativeFrom="paragraph">
            <wp:posOffset>-257175</wp:posOffset>
          </wp:positionV>
          <wp:extent cx="1190783" cy="314325"/>
          <wp:effectExtent l="0" t="0" r="9525" b="0"/>
          <wp:wrapNone/>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1">
                    <a:extLst>
                      <a:ext uri="{28A0092B-C50C-407E-A947-70E740481C1C}">
                        <a14:useLocalDpi xmlns:a14="http://schemas.microsoft.com/office/drawing/2010/main" val="0"/>
                      </a:ext>
                    </a:extLst>
                  </a:blip>
                  <a:stretch>
                    <a:fillRect/>
                  </a:stretch>
                </pic:blipFill>
                <pic:spPr>
                  <a:xfrm>
                    <a:off x="0" y="0"/>
                    <a:ext cx="1194681" cy="315354"/>
                  </a:xfrm>
                  <a:prstGeom prst="rect">
                    <a:avLst/>
                  </a:prstGeom>
                </pic:spPr>
              </pic:pic>
            </a:graphicData>
          </a:graphic>
          <wp14:sizeRelH relativeFrom="margin">
            <wp14:pctWidth>0</wp14:pctWidth>
          </wp14:sizeRelH>
          <wp14:sizeRelV relativeFrom="margin">
            <wp14:pctHeight>0</wp14:pctHeight>
          </wp14:sizeRelV>
        </wp:anchor>
      </w:drawing>
    </w:r>
    <w:r w:rsidR="001B60F8">
      <w:rPr>
        <w:noProof/>
      </w:rPr>
      <w:drawing>
        <wp:anchor distT="0" distB="0" distL="114300" distR="114300" simplePos="0" relativeHeight="251660288" behindDoc="1" locked="0" layoutInCell="1" allowOverlap="1" wp14:anchorId="749FC88B" wp14:editId="41BB595A">
          <wp:simplePos x="0" y="0"/>
          <wp:positionH relativeFrom="column">
            <wp:posOffset>-695325</wp:posOffset>
          </wp:positionH>
          <wp:positionV relativeFrom="paragraph">
            <wp:posOffset>-228600</wp:posOffset>
          </wp:positionV>
          <wp:extent cx="1466940" cy="422161"/>
          <wp:effectExtent l="0" t="0" r="0" b="0"/>
          <wp:wrapTight wrapText="bothSides">
            <wp:wrapPolygon edited="0">
              <wp:start x="0" y="0"/>
              <wp:lineTo x="0" y="20494"/>
              <wp:lineTo x="21319" y="20494"/>
              <wp:lineTo x="2131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466940" cy="4221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54C"/>
    <w:multiLevelType w:val="multilevel"/>
    <w:tmpl w:val="4C74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109F"/>
    <w:multiLevelType w:val="multilevel"/>
    <w:tmpl w:val="C3622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6086"/>
    <w:multiLevelType w:val="hybridMultilevel"/>
    <w:tmpl w:val="7A0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3564B"/>
    <w:multiLevelType w:val="hybridMultilevel"/>
    <w:tmpl w:val="9FA0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0565"/>
    <w:multiLevelType w:val="multilevel"/>
    <w:tmpl w:val="58F2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009E"/>
    <w:multiLevelType w:val="hybridMultilevel"/>
    <w:tmpl w:val="BD0E78C8"/>
    <w:lvl w:ilvl="0" w:tplc="859E689C">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179A7"/>
    <w:multiLevelType w:val="hybridMultilevel"/>
    <w:tmpl w:val="EE0C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A7F27"/>
    <w:multiLevelType w:val="multilevel"/>
    <w:tmpl w:val="B9989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A63E8"/>
    <w:multiLevelType w:val="hybridMultilevel"/>
    <w:tmpl w:val="10088060"/>
    <w:lvl w:ilvl="0" w:tplc="78BEAF3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5B4E1FA">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912D2"/>
    <w:multiLevelType w:val="hybridMultilevel"/>
    <w:tmpl w:val="4A74C1BA"/>
    <w:lvl w:ilvl="0" w:tplc="859E689C">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04443"/>
    <w:multiLevelType w:val="multilevel"/>
    <w:tmpl w:val="E38A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5606B"/>
    <w:multiLevelType w:val="hybridMultilevel"/>
    <w:tmpl w:val="8180A484"/>
    <w:lvl w:ilvl="0" w:tplc="859E689C">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A4F8B"/>
    <w:multiLevelType w:val="hybridMultilevel"/>
    <w:tmpl w:val="AB32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86268AC"/>
    <w:multiLevelType w:val="multilevel"/>
    <w:tmpl w:val="DD68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A7285"/>
    <w:multiLevelType w:val="hybridMultilevel"/>
    <w:tmpl w:val="46AA5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7A56A7"/>
    <w:multiLevelType w:val="multilevel"/>
    <w:tmpl w:val="D4D2198E"/>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1926"/>
        </w:tabs>
        <w:ind w:left="1926" w:hanging="576"/>
      </w:pPr>
      <w:rPr>
        <w:rFonts w:cs="Times New Roman" w:hint="default"/>
        <w:b/>
        <w:sz w:val="24"/>
        <w:szCs w:val="24"/>
      </w:rPr>
    </w:lvl>
    <w:lvl w:ilvl="2">
      <w:start w:val="1"/>
      <w:numFmt w:val="decimal"/>
      <w:lvlText w:val="%1.%2.%3"/>
      <w:lvlJc w:val="left"/>
      <w:pPr>
        <w:tabs>
          <w:tab w:val="num" w:pos="1080"/>
        </w:tabs>
        <w:ind w:left="1080" w:hanging="720"/>
      </w:pPr>
      <w:rPr>
        <w:rFonts w:cs="Times New Roman" w:hint="default"/>
        <w:b/>
        <w:i w:val="0"/>
        <w:sz w:val="20"/>
        <w:szCs w:val="20"/>
      </w:rPr>
    </w:lvl>
    <w:lvl w:ilvl="3">
      <w:start w:val="1"/>
      <w:numFmt w:val="decimal"/>
      <w:lvlText w:val="%1.%2.%3.%4"/>
      <w:lvlJc w:val="left"/>
      <w:pPr>
        <w:tabs>
          <w:tab w:val="num" w:pos="5541"/>
        </w:tabs>
        <w:ind w:left="55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FC763B1"/>
    <w:multiLevelType w:val="multilevel"/>
    <w:tmpl w:val="7742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F1B2F"/>
    <w:multiLevelType w:val="multilevel"/>
    <w:tmpl w:val="D7E87D5E"/>
    <w:lvl w:ilvl="0">
      <w:start w:val="1"/>
      <w:numFmt w:val="decimal"/>
      <w:lvlText w:val="%1"/>
      <w:lvlJc w:val="left"/>
      <w:pPr>
        <w:tabs>
          <w:tab w:val="num" w:pos="432"/>
        </w:tabs>
        <w:ind w:left="432" w:hanging="432"/>
      </w:pPr>
      <w:rPr>
        <w:rFonts w:cs="Times New Roman" w:hint="default"/>
        <w:b w:val="0"/>
        <w:bCs w:val="0"/>
        <w:sz w:val="28"/>
        <w:szCs w:val="28"/>
      </w:rPr>
    </w:lvl>
    <w:lvl w:ilvl="1">
      <w:start w:val="1"/>
      <w:numFmt w:val="decimal"/>
      <w:lvlText w:val="%1.%2"/>
      <w:lvlJc w:val="left"/>
      <w:pPr>
        <w:tabs>
          <w:tab w:val="num" w:pos="1002"/>
        </w:tabs>
        <w:ind w:left="1002" w:hanging="576"/>
      </w:pPr>
      <w:rPr>
        <w:rFonts w:cs="Times New Roman" w:hint="default"/>
        <w:b w:val="0"/>
        <w:bCs/>
        <w:sz w:val="24"/>
        <w:szCs w:val="24"/>
      </w:rPr>
    </w:lvl>
    <w:lvl w:ilvl="2">
      <w:start w:val="1"/>
      <w:numFmt w:val="decimal"/>
      <w:lvlText w:val="%1.%2.%3"/>
      <w:lvlJc w:val="left"/>
      <w:pPr>
        <w:tabs>
          <w:tab w:val="num" w:pos="1080"/>
        </w:tabs>
        <w:ind w:left="1080" w:hanging="720"/>
      </w:pPr>
      <w:rPr>
        <w:rFonts w:cs="Times New Roman" w:hint="default"/>
        <w:b/>
        <w:i w:val="0"/>
        <w:sz w:val="20"/>
        <w:szCs w:val="20"/>
      </w:rPr>
    </w:lvl>
    <w:lvl w:ilvl="3">
      <w:start w:val="1"/>
      <w:numFmt w:val="decimal"/>
      <w:lvlText w:val="%1.%2.%3.%4"/>
      <w:lvlJc w:val="left"/>
      <w:pPr>
        <w:tabs>
          <w:tab w:val="num" w:pos="5541"/>
        </w:tabs>
        <w:ind w:left="55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72283C60"/>
    <w:multiLevelType w:val="hybridMultilevel"/>
    <w:tmpl w:val="B90E0332"/>
    <w:lvl w:ilvl="0" w:tplc="859E689C">
      <w:start w:val="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A33FA"/>
    <w:multiLevelType w:val="multilevel"/>
    <w:tmpl w:val="8B46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11"/>
  </w:num>
  <w:num w:numId="4">
    <w:abstractNumId w:val="5"/>
  </w:num>
  <w:num w:numId="5">
    <w:abstractNumId w:val="2"/>
  </w:num>
  <w:num w:numId="6">
    <w:abstractNumId w:val="3"/>
  </w:num>
  <w:num w:numId="7">
    <w:abstractNumId w:val="17"/>
  </w:num>
  <w:num w:numId="8">
    <w:abstractNumId w:val="8"/>
  </w:num>
  <w:num w:numId="9">
    <w:abstractNumId w:val="1"/>
  </w:num>
  <w:num w:numId="10">
    <w:abstractNumId w:val="1"/>
  </w:num>
  <w:num w:numId="11">
    <w:abstractNumId w:val="1"/>
  </w:num>
  <w:num w:numId="12">
    <w:abstractNumId w:val="15"/>
  </w:num>
  <w:num w:numId="13">
    <w:abstractNumId w:val="4"/>
  </w:num>
  <w:num w:numId="14">
    <w:abstractNumId w:val="13"/>
  </w:num>
  <w:num w:numId="15">
    <w:abstractNumId w:val="7"/>
  </w:num>
  <w:num w:numId="16">
    <w:abstractNumId w:val="0"/>
  </w:num>
  <w:num w:numId="17">
    <w:abstractNumId w:val="19"/>
  </w:num>
  <w:num w:numId="18">
    <w:abstractNumId w:val="16"/>
  </w:num>
  <w:num w:numId="19">
    <w:abstractNumId w:val="10"/>
  </w:num>
  <w:num w:numId="20">
    <w:abstractNumId w:val="12"/>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20"/>
    <w:rsid w:val="00016C02"/>
    <w:rsid w:val="000374AF"/>
    <w:rsid w:val="00072238"/>
    <w:rsid w:val="00081FD5"/>
    <w:rsid w:val="00083EB4"/>
    <w:rsid w:val="000B5787"/>
    <w:rsid w:val="000C62FF"/>
    <w:rsid w:val="00134CD8"/>
    <w:rsid w:val="001615F0"/>
    <w:rsid w:val="001B60F8"/>
    <w:rsid w:val="001C0DD7"/>
    <w:rsid w:val="001C19B4"/>
    <w:rsid w:val="0020451C"/>
    <w:rsid w:val="00232420"/>
    <w:rsid w:val="002403C9"/>
    <w:rsid w:val="0024617C"/>
    <w:rsid w:val="00260960"/>
    <w:rsid w:val="00261936"/>
    <w:rsid w:val="00273CD7"/>
    <w:rsid w:val="00285C48"/>
    <w:rsid w:val="002C5218"/>
    <w:rsid w:val="002C7C61"/>
    <w:rsid w:val="00344393"/>
    <w:rsid w:val="003552DD"/>
    <w:rsid w:val="00356037"/>
    <w:rsid w:val="003600CD"/>
    <w:rsid w:val="003823B8"/>
    <w:rsid w:val="003853D3"/>
    <w:rsid w:val="003E1D54"/>
    <w:rsid w:val="003F480F"/>
    <w:rsid w:val="00470033"/>
    <w:rsid w:val="004A53C4"/>
    <w:rsid w:val="0050428D"/>
    <w:rsid w:val="00530C0C"/>
    <w:rsid w:val="005778F7"/>
    <w:rsid w:val="005922A8"/>
    <w:rsid w:val="005A0EE7"/>
    <w:rsid w:val="005A2E92"/>
    <w:rsid w:val="005B6135"/>
    <w:rsid w:val="005C65EB"/>
    <w:rsid w:val="00637E4C"/>
    <w:rsid w:val="00680C76"/>
    <w:rsid w:val="006A1F39"/>
    <w:rsid w:val="006A3605"/>
    <w:rsid w:val="006C53AF"/>
    <w:rsid w:val="006E5BD2"/>
    <w:rsid w:val="006F4BF8"/>
    <w:rsid w:val="00702A5A"/>
    <w:rsid w:val="00720416"/>
    <w:rsid w:val="0074782E"/>
    <w:rsid w:val="007550CF"/>
    <w:rsid w:val="007C1839"/>
    <w:rsid w:val="007D3EB3"/>
    <w:rsid w:val="007F08F5"/>
    <w:rsid w:val="00813E35"/>
    <w:rsid w:val="00834D10"/>
    <w:rsid w:val="008429CF"/>
    <w:rsid w:val="008A4528"/>
    <w:rsid w:val="00935AFC"/>
    <w:rsid w:val="0097385A"/>
    <w:rsid w:val="009B0C99"/>
    <w:rsid w:val="009B13C1"/>
    <w:rsid w:val="009C201D"/>
    <w:rsid w:val="009C38C8"/>
    <w:rsid w:val="009E7367"/>
    <w:rsid w:val="009F0C80"/>
    <w:rsid w:val="00A140E3"/>
    <w:rsid w:val="00A16A9E"/>
    <w:rsid w:val="00A22A10"/>
    <w:rsid w:val="00A2511E"/>
    <w:rsid w:val="00A361FF"/>
    <w:rsid w:val="00A42635"/>
    <w:rsid w:val="00A45444"/>
    <w:rsid w:val="00A8090F"/>
    <w:rsid w:val="00AA4203"/>
    <w:rsid w:val="00AB4029"/>
    <w:rsid w:val="00B71FC6"/>
    <w:rsid w:val="00BA31E4"/>
    <w:rsid w:val="00BE3B5A"/>
    <w:rsid w:val="00C0540E"/>
    <w:rsid w:val="00C1033A"/>
    <w:rsid w:val="00C20907"/>
    <w:rsid w:val="00C41C03"/>
    <w:rsid w:val="00C46819"/>
    <w:rsid w:val="00C47873"/>
    <w:rsid w:val="00C57B3C"/>
    <w:rsid w:val="00C60A90"/>
    <w:rsid w:val="00C72483"/>
    <w:rsid w:val="00C838CF"/>
    <w:rsid w:val="00D1768D"/>
    <w:rsid w:val="00D301E9"/>
    <w:rsid w:val="00D51E98"/>
    <w:rsid w:val="00D76CE2"/>
    <w:rsid w:val="00E857BE"/>
    <w:rsid w:val="00E921AE"/>
    <w:rsid w:val="00EA4B3E"/>
    <w:rsid w:val="00EB5285"/>
    <w:rsid w:val="00EC18AF"/>
    <w:rsid w:val="00EE4641"/>
    <w:rsid w:val="00EF26C4"/>
    <w:rsid w:val="00F37345"/>
    <w:rsid w:val="00F6456F"/>
    <w:rsid w:val="00F836A2"/>
    <w:rsid w:val="00F97420"/>
    <w:rsid w:val="00FA17CC"/>
    <w:rsid w:val="00FA7C05"/>
    <w:rsid w:val="00FB680A"/>
    <w:rsid w:val="00FC1D3B"/>
    <w:rsid w:val="00FD11CF"/>
    <w:rsid w:val="00FD65AC"/>
    <w:rsid w:val="00FE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413D0BA"/>
  <w15:chartTrackingRefBased/>
  <w15:docId w15:val="{D0A3FCC1-3A43-4CEA-B9FC-F5C1F201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16"/>
    <w:pPr>
      <w:spacing w:before="80" w:after="80" w:line="240" w:lineRule="auto"/>
    </w:pPr>
    <w:rPr>
      <w:rFonts w:ascii="Calibri" w:eastAsia="Times New Roman" w:hAnsi="Calibri" w:cs="Times New Roman"/>
      <w:szCs w:val="20"/>
    </w:rPr>
  </w:style>
  <w:style w:type="paragraph" w:styleId="Heading1">
    <w:name w:val="heading 1"/>
    <w:basedOn w:val="Normal"/>
    <w:next w:val="Normal"/>
    <w:link w:val="Heading1Char"/>
    <w:uiPriority w:val="9"/>
    <w:qFormat/>
    <w:rsid w:val="00F97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0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42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420"/>
    <w:rPr>
      <w:rFonts w:ascii="Segoe UI" w:hAnsi="Segoe UI" w:cs="Segoe UI"/>
      <w:sz w:val="18"/>
      <w:szCs w:val="18"/>
    </w:rPr>
  </w:style>
  <w:style w:type="character" w:customStyle="1" w:styleId="Heading1Char">
    <w:name w:val="Heading 1 Char"/>
    <w:basedOn w:val="DefaultParagraphFont"/>
    <w:link w:val="Heading1"/>
    <w:uiPriority w:val="9"/>
    <w:rsid w:val="00F97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4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97420"/>
    <w:pPr>
      <w:outlineLvl w:val="9"/>
    </w:pPr>
  </w:style>
  <w:style w:type="paragraph" w:styleId="TOC2">
    <w:name w:val="toc 2"/>
    <w:basedOn w:val="Normal"/>
    <w:next w:val="Normal"/>
    <w:autoRedefine/>
    <w:uiPriority w:val="39"/>
    <w:unhideWhenUsed/>
    <w:rsid w:val="00F97420"/>
    <w:pPr>
      <w:spacing w:after="100"/>
      <w:ind w:left="220"/>
    </w:pPr>
    <w:rPr>
      <w:rFonts w:eastAsiaTheme="minorEastAsia"/>
    </w:rPr>
  </w:style>
  <w:style w:type="paragraph" w:styleId="TOC1">
    <w:name w:val="toc 1"/>
    <w:basedOn w:val="Normal"/>
    <w:next w:val="Normal"/>
    <w:autoRedefine/>
    <w:uiPriority w:val="39"/>
    <w:unhideWhenUsed/>
    <w:rsid w:val="00F97420"/>
    <w:pPr>
      <w:spacing w:after="100"/>
    </w:pPr>
    <w:rPr>
      <w:rFonts w:eastAsiaTheme="minorEastAsia"/>
    </w:rPr>
  </w:style>
  <w:style w:type="paragraph" w:styleId="TOC3">
    <w:name w:val="toc 3"/>
    <w:basedOn w:val="Normal"/>
    <w:next w:val="Normal"/>
    <w:autoRedefine/>
    <w:uiPriority w:val="39"/>
    <w:unhideWhenUsed/>
    <w:rsid w:val="00F97420"/>
    <w:pPr>
      <w:spacing w:after="100"/>
      <w:ind w:left="440"/>
    </w:pPr>
    <w:rPr>
      <w:rFonts w:eastAsiaTheme="minorEastAsia"/>
    </w:rPr>
  </w:style>
  <w:style w:type="character" w:styleId="Hyperlink">
    <w:name w:val="Hyperlink"/>
    <w:basedOn w:val="DefaultParagraphFont"/>
    <w:uiPriority w:val="99"/>
    <w:unhideWhenUsed/>
    <w:rsid w:val="00F97420"/>
    <w:rPr>
      <w:color w:val="0563C1" w:themeColor="hyperlink"/>
      <w:u w:val="single"/>
    </w:rPr>
  </w:style>
  <w:style w:type="paragraph" w:styleId="ListParagraph">
    <w:name w:val="List Paragraph"/>
    <w:basedOn w:val="Normal"/>
    <w:uiPriority w:val="34"/>
    <w:qFormat/>
    <w:rsid w:val="00702A5A"/>
    <w:pPr>
      <w:ind w:left="720"/>
      <w:contextualSpacing/>
    </w:pPr>
  </w:style>
  <w:style w:type="paragraph" w:styleId="Header">
    <w:name w:val="header"/>
    <w:basedOn w:val="Normal"/>
    <w:link w:val="HeaderChar"/>
    <w:uiPriority w:val="99"/>
    <w:unhideWhenUsed/>
    <w:rsid w:val="00702A5A"/>
    <w:pPr>
      <w:tabs>
        <w:tab w:val="center" w:pos="4680"/>
        <w:tab w:val="right" w:pos="9360"/>
      </w:tabs>
      <w:spacing w:after="0"/>
    </w:pPr>
  </w:style>
  <w:style w:type="character" w:customStyle="1" w:styleId="HeaderChar">
    <w:name w:val="Header Char"/>
    <w:basedOn w:val="DefaultParagraphFont"/>
    <w:link w:val="Header"/>
    <w:uiPriority w:val="99"/>
    <w:rsid w:val="00702A5A"/>
  </w:style>
  <w:style w:type="paragraph" w:styleId="Footer">
    <w:name w:val="footer"/>
    <w:basedOn w:val="Normal"/>
    <w:link w:val="FooterChar"/>
    <w:uiPriority w:val="99"/>
    <w:unhideWhenUsed/>
    <w:rsid w:val="00702A5A"/>
    <w:pPr>
      <w:tabs>
        <w:tab w:val="center" w:pos="4680"/>
        <w:tab w:val="right" w:pos="9360"/>
      </w:tabs>
      <w:spacing w:after="0"/>
    </w:pPr>
  </w:style>
  <w:style w:type="character" w:customStyle="1" w:styleId="FooterChar">
    <w:name w:val="Footer Char"/>
    <w:basedOn w:val="DefaultParagraphFont"/>
    <w:link w:val="Footer"/>
    <w:uiPriority w:val="99"/>
    <w:rsid w:val="00702A5A"/>
  </w:style>
  <w:style w:type="character" w:styleId="UnresolvedMention">
    <w:name w:val="Unresolved Mention"/>
    <w:basedOn w:val="DefaultParagraphFont"/>
    <w:uiPriority w:val="99"/>
    <w:semiHidden/>
    <w:unhideWhenUsed/>
    <w:rsid w:val="00813E35"/>
    <w:rPr>
      <w:color w:val="605E5C"/>
      <w:shd w:val="clear" w:color="auto" w:fill="E1DFDD"/>
    </w:rPr>
  </w:style>
  <w:style w:type="character" w:styleId="CommentReference">
    <w:name w:val="annotation reference"/>
    <w:basedOn w:val="DefaultParagraphFont"/>
    <w:uiPriority w:val="99"/>
    <w:semiHidden/>
    <w:unhideWhenUsed/>
    <w:rsid w:val="00D51E98"/>
    <w:rPr>
      <w:sz w:val="16"/>
      <w:szCs w:val="16"/>
    </w:rPr>
  </w:style>
  <w:style w:type="paragraph" w:styleId="CommentText">
    <w:name w:val="annotation text"/>
    <w:basedOn w:val="Normal"/>
    <w:link w:val="CommentTextChar"/>
    <w:uiPriority w:val="99"/>
    <w:semiHidden/>
    <w:unhideWhenUsed/>
    <w:rsid w:val="00D51E98"/>
    <w:rPr>
      <w:sz w:val="20"/>
    </w:rPr>
  </w:style>
  <w:style w:type="character" w:customStyle="1" w:styleId="CommentTextChar">
    <w:name w:val="Comment Text Char"/>
    <w:basedOn w:val="DefaultParagraphFont"/>
    <w:link w:val="CommentText"/>
    <w:uiPriority w:val="99"/>
    <w:semiHidden/>
    <w:rsid w:val="00D51E98"/>
    <w:rPr>
      <w:sz w:val="20"/>
      <w:szCs w:val="20"/>
    </w:rPr>
  </w:style>
  <w:style w:type="paragraph" w:styleId="CommentSubject">
    <w:name w:val="annotation subject"/>
    <w:basedOn w:val="CommentText"/>
    <w:next w:val="CommentText"/>
    <w:link w:val="CommentSubjectChar"/>
    <w:uiPriority w:val="99"/>
    <w:semiHidden/>
    <w:unhideWhenUsed/>
    <w:rsid w:val="00D51E98"/>
    <w:rPr>
      <w:b/>
      <w:bCs/>
    </w:rPr>
  </w:style>
  <w:style w:type="character" w:customStyle="1" w:styleId="CommentSubjectChar">
    <w:name w:val="Comment Subject Char"/>
    <w:basedOn w:val="CommentTextChar"/>
    <w:link w:val="CommentSubject"/>
    <w:uiPriority w:val="99"/>
    <w:semiHidden/>
    <w:rsid w:val="00D51E98"/>
    <w:rPr>
      <w:b/>
      <w:bCs/>
      <w:sz w:val="20"/>
      <w:szCs w:val="20"/>
    </w:rPr>
  </w:style>
  <w:style w:type="paragraph" w:customStyle="1" w:styleId="ListBullet">
    <w:name w:val="List (Bullet)"/>
    <w:basedOn w:val="ListParagraph"/>
    <w:link w:val="ListBulletChar"/>
    <w:uiPriority w:val="99"/>
    <w:qFormat/>
    <w:rsid w:val="00720416"/>
    <w:pPr>
      <w:widowControl w:val="0"/>
      <w:numPr>
        <w:numId w:val="8"/>
      </w:numPr>
      <w:spacing w:before="0" w:after="120"/>
    </w:pPr>
    <w:rPr>
      <w:rFonts w:ascii="Arial" w:hAnsi="Arial"/>
      <w:sz w:val="20"/>
    </w:rPr>
  </w:style>
  <w:style w:type="character" w:customStyle="1" w:styleId="ListBulletChar">
    <w:name w:val="List (Bullet) Char"/>
    <w:basedOn w:val="DefaultParagraphFont"/>
    <w:link w:val="ListBullet"/>
    <w:uiPriority w:val="99"/>
    <w:rsid w:val="00720416"/>
    <w:rPr>
      <w:rFonts w:ascii="Arial" w:eastAsia="Times New Roman" w:hAnsi="Arial" w:cs="Times New Roman"/>
      <w:sz w:val="20"/>
      <w:szCs w:val="20"/>
    </w:rPr>
  </w:style>
  <w:style w:type="paragraph" w:styleId="NormalWeb">
    <w:name w:val="Normal (Web)"/>
    <w:basedOn w:val="Normal"/>
    <w:uiPriority w:val="99"/>
    <w:semiHidden/>
    <w:unhideWhenUsed/>
    <w:rsid w:val="00720416"/>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720416"/>
    <w:rPr>
      <w:b/>
      <w:bCs/>
    </w:rPr>
  </w:style>
  <w:style w:type="paragraph" w:customStyle="1" w:styleId="alert-title">
    <w:name w:val="alert-title"/>
    <w:basedOn w:val="Normal"/>
    <w:rsid w:val="00720416"/>
    <w:pPr>
      <w:spacing w:before="100" w:beforeAutospacing="1" w:after="100" w:afterAutospacing="1"/>
    </w:pPr>
    <w:rPr>
      <w:rFonts w:ascii="Times New Roman" w:hAnsi="Times New Roman"/>
      <w:sz w:val="24"/>
      <w:szCs w:val="24"/>
    </w:rPr>
  </w:style>
  <w:style w:type="character" w:styleId="HTMLCode">
    <w:name w:val="HTML Code"/>
    <w:basedOn w:val="DefaultParagraphFont"/>
    <w:uiPriority w:val="99"/>
    <w:semiHidden/>
    <w:unhideWhenUsed/>
    <w:rsid w:val="007204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041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D3EB3"/>
    <w:rPr>
      <w:i/>
      <w:iCs/>
    </w:rPr>
  </w:style>
  <w:style w:type="character" w:styleId="FollowedHyperlink">
    <w:name w:val="FollowedHyperlink"/>
    <w:basedOn w:val="DefaultParagraphFont"/>
    <w:uiPriority w:val="99"/>
    <w:semiHidden/>
    <w:unhideWhenUsed/>
    <w:rsid w:val="007D3EB3"/>
    <w:rPr>
      <w:color w:val="954F72" w:themeColor="followedHyperlink"/>
      <w:u w:val="single"/>
    </w:rPr>
  </w:style>
  <w:style w:type="character" w:customStyle="1" w:styleId="Heading4Char">
    <w:name w:val="Heading 4 Char"/>
    <w:basedOn w:val="DefaultParagraphFont"/>
    <w:link w:val="Heading4"/>
    <w:uiPriority w:val="9"/>
    <w:semiHidden/>
    <w:rsid w:val="007D3EB3"/>
    <w:rPr>
      <w:rFonts w:asciiTheme="majorHAnsi" w:eastAsiaTheme="majorEastAsia" w:hAnsiTheme="majorHAnsi" w:cstheme="majorBidi"/>
      <w:i/>
      <w:iCs/>
      <w:color w:val="2F5496"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640">
      <w:bodyDiv w:val="1"/>
      <w:marLeft w:val="0"/>
      <w:marRight w:val="0"/>
      <w:marTop w:val="0"/>
      <w:marBottom w:val="0"/>
      <w:divBdr>
        <w:top w:val="none" w:sz="0" w:space="0" w:color="auto"/>
        <w:left w:val="none" w:sz="0" w:space="0" w:color="auto"/>
        <w:bottom w:val="none" w:sz="0" w:space="0" w:color="auto"/>
        <w:right w:val="none" w:sz="0" w:space="0" w:color="auto"/>
      </w:divBdr>
    </w:div>
    <w:div w:id="22754071">
      <w:bodyDiv w:val="1"/>
      <w:marLeft w:val="0"/>
      <w:marRight w:val="0"/>
      <w:marTop w:val="0"/>
      <w:marBottom w:val="0"/>
      <w:divBdr>
        <w:top w:val="none" w:sz="0" w:space="0" w:color="auto"/>
        <w:left w:val="none" w:sz="0" w:space="0" w:color="auto"/>
        <w:bottom w:val="none" w:sz="0" w:space="0" w:color="auto"/>
        <w:right w:val="none" w:sz="0" w:space="0" w:color="auto"/>
      </w:divBdr>
    </w:div>
    <w:div w:id="80181380">
      <w:bodyDiv w:val="1"/>
      <w:marLeft w:val="0"/>
      <w:marRight w:val="0"/>
      <w:marTop w:val="0"/>
      <w:marBottom w:val="0"/>
      <w:divBdr>
        <w:top w:val="none" w:sz="0" w:space="0" w:color="auto"/>
        <w:left w:val="none" w:sz="0" w:space="0" w:color="auto"/>
        <w:bottom w:val="none" w:sz="0" w:space="0" w:color="auto"/>
        <w:right w:val="none" w:sz="0" w:space="0" w:color="auto"/>
      </w:divBdr>
    </w:div>
    <w:div w:id="246695434">
      <w:bodyDiv w:val="1"/>
      <w:marLeft w:val="0"/>
      <w:marRight w:val="0"/>
      <w:marTop w:val="0"/>
      <w:marBottom w:val="0"/>
      <w:divBdr>
        <w:top w:val="none" w:sz="0" w:space="0" w:color="auto"/>
        <w:left w:val="none" w:sz="0" w:space="0" w:color="auto"/>
        <w:bottom w:val="none" w:sz="0" w:space="0" w:color="auto"/>
        <w:right w:val="none" w:sz="0" w:space="0" w:color="auto"/>
      </w:divBdr>
    </w:div>
    <w:div w:id="260183889">
      <w:bodyDiv w:val="1"/>
      <w:marLeft w:val="0"/>
      <w:marRight w:val="0"/>
      <w:marTop w:val="0"/>
      <w:marBottom w:val="0"/>
      <w:divBdr>
        <w:top w:val="none" w:sz="0" w:space="0" w:color="auto"/>
        <w:left w:val="none" w:sz="0" w:space="0" w:color="auto"/>
        <w:bottom w:val="none" w:sz="0" w:space="0" w:color="auto"/>
        <w:right w:val="none" w:sz="0" w:space="0" w:color="auto"/>
      </w:divBdr>
      <w:divsChild>
        <w:div w:id="504514063">
          <w:marLeft w:val="0"/>
          <w:marRight w:val="0"/>
          <w:marTop w:val="0"/>
          <w:marBottom w:val="0"/>
          <w:divBdr>
            <w:top w:val="none" w:sz="0" w:space="0" w:color="auto"/>
            <w:left w:val="none" w:sz="0" w:space="0" w:color="auto"/>
            <w:bottom w:val="none" w:sz="0" w:space="0" w:color="auto"/>
            <w:right w:val="none" w:sz="0" w:space="0" w:color="auto"/>
          </w:divBdr>
        </w:div>
        <w:div w:id="12167017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74020508">
      <w:bodyDiv w:val="1"/>
      <w:marLeft w:val="0"/>
      <w:marRight w:val="0"/>
      <w:marTop w:val="0"/>
      <w:marBottom w:val="0"/>
      <w:divBdr>
        <w:top w:val="none" w:sz="0" w:space="0" w:color="auto"/>
        <w:left w:val="none" w:sz="0" w:space="0" w:color="auto"/>
        <w:bottom w:val="none" w:sz="0" w:space="0" w:color="auto"/>
        <w:right w:val="none" w:sz="0" w:space="0" w:color="auto"/>
      </w:divBdr>
    </w:div>
    <w:div w:id="360084667">
      <w:bodyDiv w:val="1"/>
      <w:marLeft w:val="0"/>
      <w:marRight w:val="0"/>
      <w:marTop w:val="0"/>
      <w:marBottom w:val="0"/>
      <w:divBdr>
        <w:top w:val="none" w:sz="0" w:space="0" w:color="auto"/>
        <w:left w:val="none" w:sz="0" w:space="0" w:color="auto"/>
        <w:bottom w:val="none" w:sz="0" w:space="0" w:color="auto"/>
        <w:right w:val="none" w:sz="0" w:space="0" w:color="auto"/>
      </w:divBdr>
    </w:div>
    <w:div w:id="415790999">
      <w:bodyDiv w:val="1"/>
      <w:marLeft w:val="0"/>
      <w:marRight w:val="0"/>
      <w:marTop w:val="0"/>
      <w:marBottom w:val="0"/>
      <w:divBdr>
        <w:top w:val="none" w:sz="0" w:space="0" w:color="auto"/>
        <w:left w:val="none" w:sz="0" w:space="0" w:color="auto"/>
        <w:bottom w:val="none" w:sz="0" w:space="0" w:color="auto"/>
        <w:right w:val="none" w:sz="0" w:space="0" w:color="auto"/>
      </w:divBdr>
    </w:div>
    <w:div w:id="422454562">
      <w:bodyDiv w:val="1"/>
      <w:marLeft w:val="0"/>
      <w:marRight w:val="0"/>
      <w:marTop w:val="0"/>
      <w:marBottom w:val="0"/>
      <w:divBdr>
        <w:top w:val="none" w:sz="0" w:space="0" w:color="auto"/>
        <w:left w:val="none" w:sz="0" w:space="0" w:color="auto"/>
        <w:bottom w:val="none" w:sz="0" w:space="0" w:color="auto"/>
        <w:right w:val="none" w:sz="0" w:space="0" w:color="auto"/>
      </w:divBdr>
    </w:div>
    <w:div w:id="558127985">
      <w:bodyDiv w:val="1"/>
      <w:marLeft w:val="0"/>
      <w:marRight w:val="0"/>
      <w:marTop w:val="0"/>
      <w:marBottom w:val="0"/>
      <w:divBdr>
        <w:top w:val="none" w:sz="0" w:space="0" w:color="auto"/>
        <w:left w:val="none" w:sz="0" w:space="0" w:color="auto"/>
        <w:bottom w:val="none" w:sz="0" w:space="0" w:color="auto"/>
        <w:right w:val="none" w:sz="0" w:space="0" w:color="auto"/>
      </w:divBdr>
    </w:div>
    <w:div w:id="588537882">
      <w:bodyDiv w:val="1"/>
      <w:marLeft w:val="0"/>
      <w:marRight w:val="0"/>
      <w:marTop w:val="0"/>
      <w:marBottom w:val="0"/>
      <w:divBdr>
        <w:top w:val="none" w:sz="0" w:space="0" w:color="auto"/>
        <w:left w:val="none" w:sz="0" w:space="0" w:color="auto"/>
        <w:bottom w:val="none" w:sz="0" w:space="0" w:color="auto"/>
        <w:right w:val="none" w:sz="0" w:space="0" w:color="auto"/>
      </w:divBdr>
    </w:div>
    <w:div w:id="607665892">
      <w:bodyDiv w:val="1"/>
      <w:marLeft w:val="0"/>
      <w:marRight w:val="0"/>
      <w:marTop w:val="0"/>
      <w:marBottom w:val="0"/>
      <w:divBdr>
        <w:top w:val="none" w:sz="0" w:space="0" w:color="auto"/>
        <w:left w:val="none" w:sz="0" w:space="0" w:color="auto"/>
        <w:bottom w:val="none" w:sz="0" w:space="0" w:color="auto"/>
        <w:right w:val="none" w:sz="0" w:space="0" w:color="auto"/>
      </w:divBdr>
    </w:div>
    <w:div w:id="771555517">
      <w:bodyDiv w:val="1"/>
      <w:marLeft w:val="0"/>
      <w:marRight w:val="0"/>
      <w:marTop w:val="0"/>
      <w:marBottom w:val="0"/>
      <w:divBdr>
        <w:top w:val="none" w:sz="0" w:space="0" w:color="auto"/>
        <w:left w:val="none" w:sz="0" w:space="0" w:color="auto"/>
        <w:bottom w:val="none" w:sz="0" w:space="0" w:color="auto"/>
        <w:right w:val="none" w:sz="0" w:space="0" w:color="auto"/>
      </w:divBdr>
    </w:div>
    <w:div w:id="807824626">
      <w:bodyDiv w:val="1"/>
      <w:marLeft w:val="0"/>
      <w:marRight w:val="0"/>
      <w:marTop w:val="0"/>
      <w:marBottom w:val="0"/>
      <w:divBdr>
        <w:top w:val="none" w:sz="0" w:space="0" w:color="auto"/>
        <w:left w:val="none" w:sz="0" w:space="0" w:color="auto"/>
        <w:bottom w:val="none" w:sz="0" w:space="0" w:color="auto"/>
        <w:right w:val="none" w:sz="0" w:space="0" w:color="auto"/>
      </w:divBdr>
    </w:div>
    <w:div w:id="989669620">
      <w:bodyDiv w:val="1"/>
      <w:marLeft w:val="0"/>
      <w:marRight w:val="0"/>
      <w:marTop w:val="0"/>
      <w:marBottom w:val="0"/>
      <w:divBdr>
        <w:top w:val="none" w:sz="0" w:space="0" w:color="auto"/>
        <w:left w:val="none" w:sz="0" w:space="0" w:color="auto"/>
        <w:bottom w:val="none" w:sz="0" w:space="0" w:color="auto"/>
        <w:right w:val="none" w:sz="0" w:space="0" w:color="auto"/>
      </w:divBdr>
    </w:div>
    <w:div w:id="994645796">
      <w:bodyDiv w:val="1"/>
      <w:marLeft w:val="0"/>
      <w:marRight w:val="0"/>
      <w:marTop w:val="0"/>
      <w:marBottom w:val="0"/>
      <w:divBdr>
        <w:top w:val="none" w:sz="0" w:space="0" w:color="auto"/>
        <w:left w:val="none" w:sz="0" w:space="0" w:color="auto"/>
        <w:bottom w:val="none" w:sz="0" w:space="0" w:color="auto"/>
        <w:right w:val="none" w:sz="0" w:space="0" w:color="auto"/>
      </w:divBdr>
    </w:div>
    <w:div w:id="1022825439">
      <w:bodyDiv w:val="1"/>
      <w:marLeft w:val="0"/>
      <w:marRight w:val="0"/>
      <w:marTop w:val="0"/>
      <w:marBottom w:val="0"/>
      <w:divBdr>
        <w:top w:val="none" w:sz="0" w:space="0" w:color="auto"/>
        <w:left w:val="none" w:sz="0" w:space="0" w:color="auto"/>
        <w:bottom w:val="none" w:sz="0" w:space="0" w:color="auto"/>
        <w:right w:val="none" w:sz="0" w:space="0" w:color="auto"/>
      </w:divBdr>
    </w:div>
    <w:div w:id="1081097887">
      <w:bodyDiv w:val="1"/>
      <w:marLeft w:val="0"/>
      <w:marRight w:val="0"/>
      <w:marTop w:val="0"/>
      <w:marBottom w:val="0"/>
      <w:divBdr>
        <w:top w:val="none" w:sz="0" w:space="0" w:color="auto"/>
        <w:left w:val="none" w:sz="0" w:space="0" w:color="auto"/>
        <w:bottom w:val="none" w:sz="0" w:space="0" w:color="auto"/>
        <w:right w:val="none" w:sz="0" w:space="0" w:color="auto"/>
      </w:divBdr>
    </w:div>
    <w:div w:id="1094400226">
      <w:bodyDiv w:val="1"/>
      <w:marLeft w:val="0"/>
      <w:marRight w:val="0"/>
      <w:marTop w:val="0"/>
      <w:marBottom w:val="0"/>
      <w:divBdr>
        <w:top w:val="none" w:sz="0" w:space="0" w:color="auto"/>
        <w:left w:val="none" w:sz="0" w:space="0" w:color="auto"/>
        <w:bottom w:val="none" w:sz="0" w:space="0" w:color="auto"/>
        <w:right w:val="none" w:sz="0" w:space="0" w:color="auto"/>
      </w:divBdr>
      <w:divsChild>
        <w:div w:id="2070226425">
          <w:marLeft w:val="0"/>
          <w:marRight w:val="0"/>
          <w:marTop w:val="0"/>
          <w:marBottom w:val="0"/>
          <w:divBdr>
            <w:top w:val="none" w:sz="0" w:space="0" w:color="auto"/>
            <w:left w:val="none" w:sz="0" w:space="0" w:color="auto"/>
            <w:bottom w:val="none" w:sz="0" w:space="0" w:color="auto"/>
            <w:right w:val="none" w:sz="0" w:space="0" w:color="auto"/>
          </w:divBdr>
        </w:div>
        <w:div w:id="830949343">
          <w:marLeft w:val="0"/>
          <w:marRight w:val="0"/>
          <w:marTop w:val="0"/>
          <w:marBottom w:val="0"/>
          <w:divBdr>
            <w:top w:val="none" w:sz="0" w:space="0" w:color="auto"/>
            <w:left w:val="none" w:sz="0" w:space="0" w:color="auto"/>
            <w:bottom w:val="none" w:sz="0" w:space="0" w:color="auto"/>
            <w:right w:val="none" w:sz="0" w:space="0" w:color="auto"/>
          </w:divBdr>
        </w:div>
      </w:divsChild>
    </w:div>
    <w:div w:id="1108817221">
      <w:bodyDiv w:val="1"/>
      <w:marLeft w:val="0"/>
      <w:marRight w:val="0"/>
      <w:marTop w:val="0"/>
      <w:marBottom w:val="0"/>
      <w:divBdr>
        <w:top w:val="none" w:sz="0" w:space="0" w:color="auto"/>
        <w:left w:val="none" w:sz="0" w:space="0" w:color="auto"/>
        <w:bottom w:val="none" w:sz="0" w:space="0" w:color="auto"/>
        <w:right w:val="none" w:sz="0" w:space="0" w:color="auto"/>
      </w:divBdr>
    </w:div>
    <w:div w:id="1132209054">
      <w:bodyDiv w:val="1"/>
      <w:marLeft w:val="0"/>
      <w:marRight w:val="0"/>
      <w:marTop w:val="0"/>
      <w:marBottom w:val="0"/>
      <w:divBdr>
        <w:top w:val="none" w:sz="0" w:space="0" w:color="auto"/>
        <w:left w:val="none" w:sz="0" w:space="0" w:color="auto"/>
        <w:bottom w:val="none" w:sz="0" w:space="0" w:color="auto"/>
        <w:right w:val="none" w:sz="0" w:space="0" w:color="auto"/>
      </w:divBdr>
    </w:div>
    <w:div w:id="1323312097">
      <w:bodyDiv w:val="1"/>
      <w:marLeft w:val="0"/>
      <w:marRight w:val="0"/>
      <w:marTop w:val="0"/>
      <w:marBottom w:val="0"/>
      <w:divBdr>
        <w:top w:val="none" w:sz="0" w:space="0" w:color="auto"/>
        <w:left w:val="none" w:sz="0" w:space="0" w:color="auto"/>
        <w:bottom w:val="none" w:sz="0" w:space="0" w:color="auto"/>
        <w:right w:val="none" w:sz="0" w:space="0" w:color="auto"/>
      </w:divBdr>
    </w:div>
    <w:div w:id="1326399912">
      <w:bodyDiv w:val="1"/>
      <w:marLeft w:val="0"/>
      <w:marRight w:val="0"/>
      <w:marTop w:val="0"/>
      <w:marBottom w:val="0"/>
      <w:divBdr>
        <w:top w:val="none" w:sz="0" w:space="0" w:color="auto"/>
        <w:left w:val="none" w:sz="0" w:space="0" w:color="auto"/>
        <w:bottom w:val="none" w:sz="0" w:space="0" w:color="auto"/>
        <w:right w:val="none" w:sz="0" w:space="0" w:color="auto"/>
      </w:divBdr>
    </w:div>
    <w:div w:id="1381980152">
      <w:bodyDiv w:val="1"/>
      <w:marLeft w:val="0"/>
      <w:marRight w:val="0"/>
      <w:marTop w:val="0"/>
      <w:marBottom w:val="0"/>
      <w:divBdr>
        <w:top w:val="none" w:sz="0" w:space="0" w:color="auto"/>
        <w:left w:val="none" w:sz="0" w:space="0" w:color="auto"/>
        <w:bottom w:val="none" w:sz="0" w:space="0" w:color="auto"/>
        <w:right w:val="none" w:sz="0" w:space="0" w:color="auto"/>
      </w:divBdr>
    </w:div>
    <w:div w:id="1418015919">
      <w:bodyDiv w:val="1"/>
      <w:marLeft w:val="0"/>
      <w:marRight w:val="0"/>
      <w:marTop w:val="0"/>
      <w:marBottom w:val="0"/>
      <w:divBdr>
        <w:top w:val="none" w:sz="0" w:space="0" w:color="auto"/>
        <w:left w:val="none" w:sz="0" w:space="0" w:color="auto"/>
        <w:bottom w:val="none" w:sz="0" w:space="0" w:color="auto"/>
        <w:right w:val="none" w:sz="0" w:space="0" w:color="auto"/>
      </w:divBdr>
    </w:div>
    <w:div w:id="1424912117">
      <w:bodyDiv w:val="1"/>
      <w:marLeft w:val="0"/>
      <w:marRight w:val="0"/>
      <w:marTop w:val="0"/>
      <w:marBottom w:val="0"/>
      <w:divBdr>
        <w:top w:val="none" w:sz="0" w:space="0" w:color="auto"/>
        <w:left w:val="none" w:sz="0" w:space="0" w:color="auto"/>
        <w:bottom w:val="none" w:sz="0" w:space="0" w:color="auto"/>
        <w:right w:val="none" w:sz="0" w:space="0" w:color="auto"/>
      </w:divBdr>
      <w:divsChild>
        <w:div w:id="805700453">
          <w:marLeft w:val="0"/>
          <w:marRight w:val="0"/>
          <w:marTop w:val="0"/>
          <w:marBottom w:val="0"/>
          <w:divBdr>
            <w:top w:val="none" w:sz="0" w:space="0" w:color="auto"/>
            <w:left w:val="none" w:sz="0" w:space="0" w:color="auto"/>
            <w:bottom w:val="none" w:sz="0" w:space="0" w:color="auto"/>
            <w:right w:val="none" w:sz="0" w:space="0" w:color="auto"/>
          </w:divBdr>
        </w:div>
      </w:divsChild>
    </w:div>
    <w:div w:id="1587687297">
      <w:bodyDiv w:val="1"/>
      <w:marLeft w:val="0"/>
      <w:marRight w:val="0"/>
      <w:marTop w:val="0"/>
      <w:marBottom w:val="0"/>
      <w:divBdr>
        <w:top w:val="none" w:sz="0" w:space="0" w:color="auto"/>
        <w:left w:val="none" w:sz="0" w:space="0" w:color="auto"/>
        <w:bottom w:val="none" w:sz="0" w:space="0" w:color="auto"/>
        <w:right w:val="none" w:sz="0" w:space="0" w:color="auto"/>
      </w:divBdr>
    </w:div>
    <w:div w:id="1588998951">
      <w:bodyDiv w:val="1"/>
      <w:marLeft w:val="0"/>
      <w:marRight w:val="0"/>
      <w:marTop w:val="0"/>
      <w:marBottom w:val="0"/>
      <w:divBdr>
        <w:top w:val="none" w:sz="0" w:space="0" w:color="auto"/>
        <w:left w:val="none" w:sz="0" w:space="0" w:color="auto"/>
        <w:bottom w:val="none" w:sz="0" w:space="0" w:color="auto"/>
        <w:right w:val="none" w:sz="0" w:space="0" w:color="auto"/>
      </w:divBdr>
    </w:div>
    <w:div w:id="1591280114">
      <w:bodyDiv w:val="1"/>
      <w:marLeft w:val="0"/>
      <w:marRight w:val="0"/>
      <w:marTop w:val="0"/>
      <w:marBottom w:val="0"/>
      <w:divBdr>
        <w:top w:val="none" w:sz="0" w:space="0" w:color="auto"/>
        <w:left w:val="none" w:sz="0" w:space="0" w:color="auto"/>
        <w:bottom w:val="none" w:sz="0" w:space="0" w:color="auto"/>
        <w:right w:val="none" w:sz="0" w:space="0" w:color="auto"/>
      </w:divBdr>
    </w:div>
    <w:div w:id="1640110374">
      <w:bodyDiv w:val="1"/>
      <w:marLeft w:val="0"/>
      <w:marRight w:val="0"/>
      <w:marTop w:val="0"/>
      <w:marBottom w:val="0"/>
      <w:divBdr>
        <w:top w:val="none" w:sz="0" w:space="0" w:color="auto"/>
        <w:left w:val="none" w:sz="0" w:space="0" w:color="auto"/>
        <w:bottom w:val="none" w:sz="0" w:space="0" w:color="auto"/>
        <w:right w:val="none" w:sz="0" w:space="0" w:color="auto"/>
      </w:divBdr>
    </w:div>
    <w:div w:id="1658262435">
      <w:bodyDiv w:val="1"/>
      <w:marLeft w:val="0"/>
      <w:marRight w:val="0"/>
      <w:marTop w:val="0"/>
      <w:marBottom w:val="0"/>
      <w:divBdr>
        <w:top w:val="none" w:sz="0" w:space="0" w:color="auto"/>
        <w:left w:val="none" w:sz="0" w:space="0" w:color="auto"/>
        <w:bottom w:val="none" w:sz="0" w:space="0" w:color="auto"/>
        <w:right w:val="none" w:sz="0" w:space="0" w:color="auto"/>
      </w:divBdr>
    </w:div>
    <w:div w:id="1801458384">
      <w:bodyDiv w:val="1"/>
      <w:marLeft w:val="0"/>
      <w:marRight w:val="0"/>
      <w:marTop w:val="0"/>
      <w:marBottom w:val="0"/>
      <w:divBdr>
        <w:top w:val="none" w:sz="0" w:space="0" w:color="auto"/>
        <w:left w:val="none" w:sz="0" w:space="0" w:color="auto"/>
        <w:bottom w:val="none" w:sz="0" w:space="0" w:color="auto"/>
        <w:right w:val="none" w:sz="0" w:space="0" w:color="auto"/>
      </w:divBdr>
    </w:div>
    <w:div w:id="1940065897">
      <w:bodyDiv w:val="1"/>
      <w:marLeft w:val="0"/>
      <w:marRight w:val="0"/>
      <w:marTop w:val="0"/>
      <w:marBottom w:val="0"/>
      <w:divBdr>
        <w:top w:val="none" w:sz="0" w:space="0" w:color="auto"/>
        <w:left w:val="none" w:sz="0" w:space="0" w:color="auto"/>
        <w:bottom w:val="none" w:sz="0" w:space="0" w:color="auto"/>
        <w:right w:val="none" w:sz="0" w:space="0" w:color="auto"/>
      </w:divBdr>
    </w:div>
    <w:div w:id="2011447568">
      <w:bodyDiv w:val="1"/>
      <w:marLeft w:val="0"/>
      <w:marRight w:val="0"/>
      <w:marTop w:val="0"/>
      <w:marBottom w:val="0"/>
      <w:divBdr>
        <w:top w:val="none" w:sz="0" w:space="0" w:color="auto"/>
        <w:left w:val="none" w:sz="0" w:space="0" w:color="auto"/>
        <w:bottom w:val="none" w:sz="0" w:space="0" w:color="auto"/>
        <w:right w:val="none" w:sz="0" w:space="0" w:color="auto"/>
      </w:divBdr>
    </w:div>
    <w:div w:id="2031712543">
      <w:bodyDiv w:val="1"/>
      <w:marLeft w:val="0"/>
      <w:marRight w:val="0"/>
      <w:marTop w:val="0"/>
      <w:marBottom w:val="0"/>
      <w:divBdr>
        <w:top w:val="none" w:sz="0" w:space="0" w:color="auto"/>
        <w:left w:val="none" w:sz="0" w:space="0" w:color="auto"/>
        <w:bottom w:val="none" w:sz="0" w:space="0" w:color="auto"/>
        <w:right w:val="none" w:sz="0" w:space="0" w:color="auto"/>
      </w:divBdr>
    </w:div>
    <w:div w:id="21064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scriptforpermsonhana" TargetMode="External"/><Relationship Id="rId18" Type="http://schemas.openxmlformats.org/officeDocument/2006/relationships/hyperlink" Target="https://azure.microsoft.com/pricing/details/private-link/" TargetMode="External"/><Relationship Id="rId26" Type="http://schemas.openxmlformats.org/officeDocument/2006/relationships/hyperlink" Target="https://docs.microsoft.com/en-us/azure/backup/tutorial-backup-sap-hana-db" TargetMode="External"/><Relationship Id="rId39" Type="http://schemas.openxmlformats.org/officeDocument/2006/relationships/image" Target="media/image10.png"/><Relationship Id="rId21" Type="http://schemas.openxmlformats.org/officeDocument/2006/relationships/hyperlink" Target="https://docs.microsoft.com/en-us/azure/virtual-network/manage-network-security-group" TargetMode="External"/><Relationship Id="rId34" Type="http://schemas.openxmlformats.org/officeDocument/2006/relationships/image" Target="cid:image004.png@01D75C82.13A1E580" TargetMode="External"/><Relationship Id="rId42" Type="http://schemas.openxmlformats.org/officeDocument/2006/relationships/image" Target="cid:image005.png@01D75C82.5005A4D0"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image" Target="media/image3.png"/><Relationship Id="rId11" Type="http://schemas.openxmlformats.org/officeDocument/2006/relationships/hyperlink" Target="https://docs.microsoft.com/en-us/azure/backup/backup-sql-server-database-azure-vms" TargetMode="External"/><Relationship Id="rId24" Type="http://schemas.openxmlformats.org/officeDocument/2006/relationships/hyperlink" Target="https://www.microsoft.com/download/confirmation.aspx?id=56519" TargetMode="External"/><Relationship Id="rId32" Type="http://schemas.openxmlformats.org/officeDocument/2006/relationships/image" Target="cid:image003.png@01D75C82.13A1E58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urldefense.proofpoint.com/v2/url?u=https-3A__docs.microsoft.com_en-2Dus_azure_backup_sap-2Dhana-2Dbackup-2Dsupport-2Dmatrix&amp;d=DwMFAg&amp;c=eIGjsITfXP_y-DLLX0uEHXJvU8nOHrUK8IrwNKOtkVU&amp;r=elOmiZ-zk66z_OBY7I1pYQYEqhCHMQkFolXRaLkTQRo&amp;m=h5VwN9hnxnhvS5D0jx6M4gRzVd-Cds1tG0IMBYiRvVY&amp;s=DlZTJz0WN_mvC7O0I54YGbVnZb7FS2s6Gh9K3xzwtS0&amp;e=" TargetMode="External"/><Relationship Id="rId5" Type="http://schemas.openxmlformats.org/officeDocument/2006/relationships/numbering" Target="numbering.xml"/><Relationship Id="rId15" Type="http://schemas.openxmlformats.org/officeDocument/2006/relationships/hyperlink" Target="https://aka.ms/scriptforpermsonhana" TargetMode="External"/><Relationship Id="rId23" Type="http://schemas.openxmlformats.org/officeDocument/2006/relationships/hyperlink" Target="https://docs.microsoft.com/en-us/azure/firewall/fqdn-tags" TargetMode="External"/><Relationship Id="rId28" Type="http://schemas.openxmlformats.org/officeDocument/2006/relationships/image" Target="cid:image001.png@01D75C81.A6F6D5D0" TargetMode="Externa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azure/backup/private-endpoints" TargetMode="External"/><Relationship Id="rId31" Type="http://schemas.openxmlformats.org/officeDocument/2006/relationships/image" Target="media/image4.png"/><Relationship Id="rId44" Type="http://schemas.openxmlformats.org/officeDocument/2006/relationships/image" Target="cid:image002.png@01D7E6C0.32CD17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backup/tutorial-backup-sap-hana-db" TargetMode="External"/><Relationship Id="rId22" Type="http://schemas.openxmlformats.org/officeDocument/2006/relationships/hyperlink" Target="https://docs.microsoft.com/en-us/azure/virtual-network/service-tags-overview" TargetMode="External"/><Relationship Id="rId27" Type="http://schemas.openxmlformats.org/officeDocument/2006/relationships/image" Target="media/image2.png"/><Relationship Id="rId30" Type="http://schemas.openxmlformats.org/officeDocument/2006/relationships/image" Target="cid:image002.png@01D75C81.A6F6D5D0"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azure/backup/tutorial-backup-sap-hana-db" TargetMode="External"/><Relationship Id="rId17" Type="http://schemas.openxmlformats.org/officeDocument/2006/relationships/oleObject" Target="embeddings/oleObject1.bin"/><Relationship Id="rId25" Type="http://schemas.openxmlformats.org/officeDocument/2006/relationships/hyperlink" Target="https://docs.microsoft.com/en-us/office365/enterprise/urls-and-ip-address-ranges"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eader" Target="header1.xml"/><Relationship Id="rId20" Type="http://schemas.openxmlformats.org/officeDocument/2006/relationships/hyperlink" Target="https://docs.microsoft.com/en-us/azure/virtual-network/network-security-groups-overview"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4B9E0-5612-4E7C-9431-2650717629F9}">
  <ds:schemaRefs>
    <ds:schemaRef ds:uri="http://schemas.microsoft.com/sharepoint/v3/contenttype/forms"/>
  </ds:schemaRefs>
</ds:datastoreItem>
</file>

<file path=customXml/itemProps2.xml><?xml version="1.0" encoding="utf-8"?>
<ds:datastoreItem xmlns:ds="http://schemas.openxmlformats.org/officeDocument/2006/customXml" ds:itemID="{09873C17-91EE-4C02-9ED7-6A99E273207C}">
  <ds:schemaRefs>
    <ds:schemaRef ds:uri="http://schemas.openxmlformats.org/officeDocument/2006/bibliography"/>
  </ds:schemaRefs>
</ds:datastoreItem>
</file>

<file path=customXml/itemProps3.xml><?xml version="1.0" encoding="utf-8"?>
<ds:datastoreItem xmlns:ds="http://schemas.openxmlformats.org/officeDocument/2006/customXml" ds:itemID="{E664B7C4-9C1D-497C-ABEA-9A9F795223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AA7130-A2BB-4427-B180-788CB092C525}"/>
</file>

<file path=docProps/app.xml><?xml version="1.0" encoding="utf-8"?>
<Properties xmlns="http://schemas.openxmlformats.org/officeDocument/2006/extended-properties" xmlns:vt="http://schemas.openxmlformats.org/officeDocument/2006/docPropsVTypes">
  <Template>Normal</Template>
  <TotalTime>198</TotalTime>
  <Pages>15</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 Murugan, Senthil</dc:creator>
  <cp:keywords/>
  <dc:description/>
  <cp:lastModifiedBy>Voruganti, Anirudh</cp:lastModifiedBy>
  <cp:revision>46</cp:revision>
  <cp:lastPrinted>2021-10-07T16:05:00Z</cp:lastPrinted>
  <dcterms:created xsi:type="dcterms:W3CDTF">2021-08-12T09:52:00Z</dcterms:created>
  <dcterms:modified xsi:type="dcterms:W3CDTF">2022-03-09T08:16:00Z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y fmtid="{D5CDD505-2E9C-101B-9397-08002B2CF9AE}" pid="3" name="MSIP_Label_1bc0f418-96a4-4caf-9d7c-ccc5ec7f9d91_Enabled">
    <vt:lpwstr>true</vt:lpwstr>
  </property>
  <property fmtid="{D5CDD505-2E9C-101B-9397-08002B2CF9AE}" pid="4" name="MSIP_Label_1bc0f418-96a4-4caf-9d7c-ccc5ec7f9d91_SetDate">
    <vt:lpwstr>2021-08-12T09:46:57Z</vt:lpwstr>
  </property>
  <property fmtid="{D5CDD505-2E9C-101B-9397-08002B2CF9AE}" pid="5" name="MSIP_Label_1bc0f418-96a4-4caf-9d7c-ccc5ec7f9d91_Method">
    <vt:lpwstr>Privileged</vt:lpwstr>
  </property>
  <property fmtid="{D5CDD505-2E9C-101B-9397-08002B2CF9AE}" pid="6" name="MSIP_Label_1bc0f418-96a4-4caf-9d7c-ccc5ec7f9d91_Name">
    <vt:lpwstr>1bc0f418-96a4-4caf-9d7c-ccc5ec7f9d91</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ActionId">
    <vt:lpwstr>4c0b3add-e461-4363-bfe3-1fbffa7ab514</vt:lpwstr>
  </property>
  <property fmtid="{D5CDD505-2E9C-101B-9397-08002B2CF9AE}" pid="9" name="MSIP_Label_1bc0f418-96a4-4caf-9d7c-ccc5ec7f9d91_ContentBits">
    <vt:lpwstr>0</vt:lpwstr>
  </property>
</Properties>
</file>