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8A6D" w14:textId="77777777" w:rsidR="00466870" w:rsidRPr="004816EC" w:rsidRDefault="00466870" w:rsidP="00466870">
      <w:pPr>
        <w:spacing w:after="26"/>
        <w:jc w:val="center"/>
        <w:rPr>
          <w:rFonts w:ascii="Times New Roman" w:hAnsi="Times New Roman" w:cs="Times New Roman"/>
          <w:b/>
          <w:bCs/>
          <w:color w:val="000000" w:themeColor="text1"/>
          <w:sz w:val="28"/>
          <w:szCs w:val="28"/>
        </w:rPr>
      </w:pPr>
      <w:r w:rsidRPr="004816EC">
        <w:rPr>
          <w:rFonts w:ascii="Times New Roman" w:hAnsi="Times New Roman" w:cs="Times New Roman"/>
          <w:b/>
          <w:bCs/>
          <w:color w:val="000000" w:themeColor="text1"/>
          <w:sz w:val="28"/>
          <w:szCs w:val="28"/>
        </w:rPr>
        <w:t>NAYRAA SETHI</w:t>
      </w:r>
    </w:p>
    <w:p w14:paraId="2D515795" w14:textId="77777777" w:rsidR="00466870" w:rsidRPr="004816EC" w:rsidRDefault="00466870" w:rsidP="00466870">
      <w:pPr>
        <w:pBdr>
          <w:bottom w:val="single" w:sz="5" w:space="5" w:color="2E5FA3"/>
        </w:pBdr>
        <w:jc w:val="center"/>
        <w:rPr>
          <w:rFonts w:ascii="Times New Roman" w:hAnsi="Times New Roman" w:cs="Times New Roman"/>
          <w:sz w:val="20"/>
          <w:szCs w:val="20"/>
        </w:rPr>
      </w:pPr>
      <w:r w:rsidRPr="004816EC">
        <w:rPr>
          <w:rFonts w:ascii="Times New Roman" w:hAnsi="Times New Roman" w:cs="Times New Roman"/>
          <w:color w:val="000000" w:themeColor="text1"/>
          <w:sz w:val="20"/>
          <w:szCs w:val="20"/>
        </w:rPr>
        <w:t xml:space="preserve">nayraasethi@gmail.com </w:t>
      </w:r>
      <w:r w:rsidRPr="004816EC">
        <w:rPr>
          <w:rFonts w:ascii="Times New Roman" w:hAnsi="Times New Roman" w:cs="Times New Roman"/>
          <w:color w:val="666666"/>
          <w:sz w:val="20"/>
          <w:szCs w:val="20"/>
        </w:rPr>
        <w:t xml:space="preserve">| </w:t>
      </w:r>
      <w:hyperlink r:id="rId5" w:history="1">
        <w:proofErr w:type="spellStart"/>
        <w:r w:rsidRPr="004816EC">
          <w:rPr>
            <w:rStyle w:val="Hyperlink"/>
            <w:rFonts w:ascii="Times New Roman" w:hAnsi="Times New Roman" w:cs="Times New Roman"/>
            <w:sz w:val="20"/>
            <w:szCs w:val="20"/>
          </w:rPr>
          <w:t>linkedin</w:t>
        </w:r>
        <w:proofErr w:type="spellEnd"/>
      </w:hyperlink>
      <w:r w:rsidRPr="004816EC">
        <w:rPr>
          <w:rFonts w:ascii="Times New Roman" w:hAnsi="Times New Roman" w:cs="Times New Roman"/>
          <w:color w:val="666666"/>
          <w:sz w:val="20"/>
          <w:szCs w:val="20"/>
        </w:rPr>
        <w:t xml:space="preserve"> | </w:t>
      </w:r>
      <w:r w:rsidRPr="004816EC">
        <w:rPr>
          <w:rFonts w:ascii="Times New Roman" w:hAnsi="Times New Roman" w:cs="Times New Roman"/>
          <w:color w:val="000000" w:themeColor="text1"/>
          <w:sz w:val="20"/>
          <w:szCs w:val="20"/>
        </w:rPr>
        <w:t>Authorized to work in the U.S. (CPT)</w:t>
      </w:r>
    </w:p>
    <w:p w14:paraId="2499BCC2" w14:textId="77777777" w:rsidR="00466870" w:rsidRPr="004816EC" w:rsidRDefault="00466870" w:rsidP="00466870">
      <w:pPr>
        <w:spacing w:before="90" w:after="60"/>
        <w:jc w:val="both"/>
        <w:rPr>
          <w:rFonts w:ascii="Times New Roman" w:hAnsi="Times New Roman" w:cs="Times New Roman"/>
          <w:color w:val="000000" w:themeColor="text1"/>
          <w:sz w:val="20"/>
          <w:szCs w:val="20"/>
        </w:rPr>
      </w:pPr>
      <w:r w:rsidRPr="004816EC">
        <w:rPr>
          <w:rStyle w:val="Strong"/>
          <w:rFonts w:ascii="Times New Roman" w:hAnsi="Times New Roman" w:cs="Times New Roman"/>
          <w:b w:val="0"/>
          <w:bCs w:val="0"/>
          <w:sz w:val="20"/>
          <w:szCs w:val="20"/>
        </w:rPr>
        <w:t>Master of Public &amp; International Affairs student</w:t>
      </w:r>
      <w:r w:rsidRPr="004816EC">
        <w:rPr>
          <w:rFonts w:ascii="Times New Roman" w:hAnsi="Times New Roman" w:cs="Times New Roman"/>
          <w:sz w:val="20"/>
          <w:szCs w:val="20"/>
        </w:rPr>
        <w:t xml:space="preserve"> with experience in government relations, policy research, legislative analysis, stakeholder engagement, and strategic communications. Skilled in monitoring policy developments, synthesizing government and institutional information, and translating complex policy issues into briefing materials, presentations, advocacy communications, and audience-specific updates. Experienced coordinating across diverse stakeholders, supporting policy discussions and events, and managing multiple projects in fast-paced environments. Proficient in Microsoft Excel, PowerPoint, Word, R/RStudio, Canva, and digital communications platforms.</w:t>
      </w:r>
    </w:p>
    <w:p w14:paraId="38EB18D9" w14:textId="77777777" w:rsidR="00466870" w:rsidRPr="004816EC" w:rsidRDefault="00466870" w:rsidP="00466870">
      <w:pPr>
        <w:pBdr>
          <w:bottom w:val="single" w:sz="5" w:space="3" w:color="2E5FA3"/>
        </w:pBdr>
        <w:spacing w:before="110" w:after="45"/>
        <w:jc w:val="both"/>
        <w:rPr>
          <w:rFonts w:ascii="Times New Roman" w:hAnsi="Times New Roman" w:cs="Times New Roman"/>
          <w:color w:val="000000" w:themeColor="text1"/>
          <w:sz w:val="24"/>
          <w:szCs w:val="24"/>
        </w:rPr>
      </w:pPr>
      <w:r w:rsidRPr="004816EC">
        <w:rPr>
          <w:rFonts w:ascii="Times New Roman" w:hAnsi="Times New Roman" w:cs="Times New Roman"/>
          <w:color w:val="000000" w:themeColor="text1"/>
          <w:spacing w:val="30"/>
          <w:sz w:val="24"/>
          <w:szCs w:val="24"/>
        </w:rPr>
        <w:t>EDUCATION</w:t>
      </w:r>
    </w:p>
    <w:p w14:paraId="2E25036A" w14:textId="77777777" w:rsidR="00466870" w:rsidRPr="004816EC" w:rsidRDefault="00466870" w:rsidP="00466870">
      <w:pPr>
        <w:tabs>
          <w:tab w:val="right" w:pos="10800"/>
        </w:tabs>
        <w:spacing w:before="60"/>
        <w:jc w:val="both"/>
        <w:rPr>
          <w:rFonts w:ascii="Times New Roman" w:hAnsi="Times New Roman" w:cs="Times New Roman"/>
          <w:color w:val="000000" w:themeColor="text1"/>
          <w:sz w:val="20"/>
          <w:szCs w:val="20"/>
        </w:rPr>
      </w:pPr>
      <w:r w:rsidRPr="004816EC">
        <w:rPr>
          <w:rFonts w:ascii="Times New Roman" w:hAnsi="Times New Roman" w:cs="Times New Roman"/>
          <w:b/>
          <w:bCs/>
          <w:color w:val="000000" w:themeColor="text1"/>
          <w:sz w:val="20"/>
          <w:szCs w:val="20"/>
        </w:rPr>
        <w:t>Master of Public &amp; International Affairs (MPIA)</w:t>
      </w:r>
      <w:r w:rsidRPr="004816EC">
        <w:rPr>
          <w:rFonts w:ascii="Times New Roman" w:hAnsi="Times New Roman" w:cs="Times New Roman"/>
          <w:color w:val="000000" w:themeColor="text1"/>
          <w:sz w:val="20"/>
          <w:szCs w:val="20"/>
        </w:rPr>
        <w:tab/>
        <w:t>Expected Dec 2026</w:t>
      </w:r>
    </w:p>
    <w:p w14:paraId="5D00D764"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 xml:space="preserve">University of Pittsburgh, School of Public and International Affairs </w:t>
      </w:r>
      <w:r w:rsidRPr="004816EC">
        <w:rPr>
          <w:rFonts w:ascii="Times New Roman" w:hAnsi="Times New Roman" w:cs="Times New Roman"/>
          <w:color w:val="000000" w:themeColor="text1"/>
          <w:sz w:val="20"/>
          <w:szCs w:val="20"/>
        </w:rPr>
        <w:t>| GPA 3.5/4</w:t>
      </w:r>
    </w:p>
    <w:p w14:paraId="04540806" w14:textId="77777777" w:rsidR="00466870" w:rsidRPr="004816EC" w:rsidRDefault="00466870" w:rsidP="00466870">
      <w:pPr>
        <w:spacing w:before="26"/>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 xml:space="preserve">Bachelor of Business Administration (BBA)  </w:t>
      </w:r>
    </w:p>
    <w:p w14:paraId="26C488DA"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Maharaja Agrasen Institute of Management Studies, New Delhi</w:t>
      </w:r>
      <w:r w:rsidRPr="004816EC">
        <w:rPr>
          <w:rFonts w:ascii="Times New Roman" w:hAnsi="Times New Roman" w:cs="Times New Roman"/>
          <w:color w:val="000000" w:themeColor="text1"/>
          <w:sz w:val="20"/>
          <w:szCs w:val="20"/>
        </w:rPr>
        <w:t xml:space="preserve"> | CGPA: 8.4/10  </w:t>
      </w:r>
    </w:p>
    <w:p w14:paraId="5CC2CF49" w14:textId="77777777" w:rsidR="00466870" w:rsidRPr="004816EC" w:rsidRDefault="00466870" w:rsidP="00466870">
      <w:pPr>
        <w:spacing w:before="3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Diploma in International Relations &amp; Diplomacy</w:t>
      </w:r>
    </w:p>
    <w:p w14:paraId="38971749" w14:textId="77777777" w:rsidR="00466870" w:rsidRPr="004816EC" w:rsidRDefault="00466870" w:rsidP="00466870">
      <w:pPr>
        <w:spacing w:after="26"/>
        <w:jc w:val="both"/>
        <w:rPr>
          <w:rFonts w:ascii="Times New Roman" w:hAnsi="Times New Roman" w:cs="Times New Roman"/>
          <w:i/>
          <w:iCs/>
          <w:color w:val="000000" w:themeColor="text1"/>
          <w:sz w:val="20"/>
          <w:szCs w:val="20"/>
        </w:rPr>
      </w:pPr>
      <w:r w:rsidRPr="004816EC">
        <w:rPr>
          <w:rFonts w:ascii="Times New Roman" w:hAnsi="Times New Roman" w:cs="Times New Roman"/>
          <w:i/>
          <w:iCs/>
          <w:color w:val="000000" w:themeColor="text1"/>
          <w:sz w:val="20"/>
          <w:szCs w:val="20"/>
        </w:rPr>
        <w:t>Indian Institute of Governance and Leadership</w:t>
      </w:r>
    </w:p>
    <w:p w14:paraId="1765175A" w14:textId="77777777" w:rsidR="00466870" w:rsidRPr="004816EC" w:rsidRDefault="00466870" w:rsidP="00466870">
      <w:pPr>
        <w:pBdr>
          <w:bottom w:val="single" w:sz="5" w:space="3" w:color="2E5FA3"/>
        </w:pBdr>
        <w:spacing w:before="110" w:after="45"/>
        <w:jc w:val="both"/>
        <w:rPr>
          <w:rFonts w:ascii="Times New Roman" w:hAnsi="Times New Roman" w:cs="Times New Roman"/>
          <w:color w:val="000000" w:themeColor="text1"/>
          <w:sz w:val="24"/>
          <w:szCs w:val="24"/>
        </w:rPr>
      </w:pPr>
      <w:r w:rsidRPr="004816EC">
        <w:rPr>
          <w:rFonts w:ascii="Times New Roman" w:hAnsi="Times New Roman" w:cs="Times New Roman"/>
          <w:color w:val="000000" w:themeColor="text1"/>
          <w:spacing w:val="30"/>
          <w:sz w:val="24"/>
          <w:szCs w:val="24"/>
        </w:rPr>
        <w:t>POLICY, GOVERNMENT AFFAIRS &amp; RESEARCH EXPERIENCE</w:t>
      </w:r>
    </w:p>
    <w:p w14:paraId="1C3D8448"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Graduate Student Researcher</w:t>
      </w:r>
    </w:p>
    <w:p w14:paraId="7F08748D"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Matthew B. Ridgway Center for International Security Studies, University of Pittsburgh</w:t>
      </w:r>
      <w:r w:rsidRPr="004816EC">
        <w:rPr>
          <w:rFonts w:ascii="Times New Roman" w:hAnsi="Times New Roman" w:cs="Times New Roman"/>
          <w:color w:val="000000" w:themeColor="text1"/>
          <w:sz w:val="20"/>
          <w:szCs w:val="20"/>
        </w:rPr>
        <w:t xml:space="preserve">                                        Oct 2025 - May 2026</w:t>
      </w:r>
    </w:p>
    <w:p w14:paraId="026C407C"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color w:val="000000" w:themeColor="text1"/>
          <w:sz w:val="20"/>
          <w:szCs w:val="20"/>
        </w:rPr>
        <w:t>Participated in transatlantic research program on democratic resilience and technology governance with Cumberland Lodge (UK) and University of Northampton; co-facilitated 2 cross-institutional policy dialogue sessions among U.S. and U.K. academic and government-adjacent stakeholders.</w:t>
      </w:r>
    </w:p>
    <w:p w14:paraId="0DF280E2"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Conducted background research and synthesized policy perspectives into concise briefing materials and recommendations for institutional stakeholders</w:t>
      </w:r>
      <w:r w:rsidRPr="004816EC">
        <w:rPr>
          <w:rFonts w:ascii="Times New Roman" w:hAnsi="Times New Roman" w:cs="Times New Roman"/>
          <w:color w:val="000000" w:themeColor="text1"/>
          <w:sz w:val="20"/>
          <w:szCs w:val="20"/>
        </w:rPr>
        <w:t>.</w:t>
      </w:r>
    </w:p>
    <w:p w14:paraId="2B471B8C"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Pro Bono Governance &amp; Regulatory Consultant</w:t>
      </w:r>
    </w:p>
    <w:p w14:paraId="61F8923D"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Down Syndrome Association of Pittsburgh |SPIA, University of Pittsburgh</w:t>
      </w:r>
      <w:r w:rsidRPr="004816EC">
        <w:rPr>
          <w:rFonts w:ascii="Times New Roman" w:hAnsi="Times New Roman" w:cs="Times New Roman"/>
          <w:color w:val="000000" w:themeColor="text1"/>
          <w:sz w:val="20"/>
          <w:szCs w:val="20"/>
        </w:rPr>
        <w:t xml:space="preserve">     </w:t>
      </w:r>
      <w:r w:rsidRPr="004816EC">
        <w:rPr>
          <w:rFonts w:ascii="Times New Roman" w:hAnsi="Times New Roman" w:cs="Times New Roman"/>
          <w:color w:val="000000" w:themeColor="text1"/>
          <w:sz w:val="20"/>
          <w:szCs w:val="20"/>
        </w:rPr>
        <w:tab/>
      </w:r>
      <w:r w:rsidRPr="004816EC">
        <w:rPr>
          <w:rFonts w:ascii="Times New Roman" w:hAnsi="Times New Roman" w:cs="Times New Roman"/>
          <w:color w:val="000000" w:themeColor="text1"/>
          <w:sz w:val="20"/>
          <w:szCs w:val="20"/>
        </w:rPr>
        <w:tab/>
      </w:r>
      <w:r w:rsidRPr="004816EC">
        <w:rPr>
          <w:rFonts w:ascii="Times New Roman" w:hAnsi="Times New Roman" w:cs="Times New Roman"/>
          <w:color w:val="000000" w:themeColor="text1"/>
          <w:sz w:val="20"/>
          <w:szCs w:val="20"/>
        </w:rPr>
        <w:tab/>
      </w:r>
      <w:r w:rsidRPr="004816EC">
        <w:rPr>
          <w:rFonts w:ascii="Times New Roman" w:hAnsi="Times New Roman" w:cs="Times New Roman"/>
          <w:color w:val="000000" w:themeColor="text1"/>
          <w:sz w:val="20"/>
          <w:szCs w:val="20"/>
        </w:rPr>
        <w:tab/>
        <w:t xml:space="preserve">        Jan2026 - April 2026</w:t>
      </w:r>
    </w:p>
    <w:p w14:paraId="180F19D6" w14:textId="77777777" w:rsidR="00466870" w:rsidRPr="004816EC" w:rsidRDefault="00466870" w:rsidP="00466870">
      <w:pPr>
        <w:pStyle w:val="font-claude-response-body"/>
        <w:numPr>
          <w:ilvl w:val="0"/>
          <w:numId w:val="1"/>
        </w:numPr>
        <w:spacing w:before="0" w:beforeAutospacing="0" w:after="0" w:afterAutospacing="0"/>
        <w:jc w:val="both"/>
        <w:rPr>
          <w:sz w:val="20"/>
          <w:szCs w:val="20"/>
        </w:rPr>
      </w:pPr>
      <w:r w:rsidRPr="004816EC">
        <w:rPr>
          <w:sz w:val="20"/>
          <w:szCs w:val="20"/>
        </w:rPr>
        <w:t>Delivered a pro bono governance consulting project for the Down Syndrome Association of Pittsburgh, an IDD/disability services provider serving 1,800+ individuals, conducting board governance analysis and benchmarking 5+ peer organizations against state and federal compliance frameworks.</w:t>
      </w:r>
    </w:p>
    <w:p w14:paraId="165EDAE5" w14:textId="77777777" w:rsidR="00466870" w:rsidRPr="004816EC" w:rsidRDefault="00466870" w:rsidP="00466870">
      <w:pPr>
        <w:pStyle w:val="font-claude-response-body"/>
        <w:numPr>
          <w:ilvl w:val="0"/>
          <w:numId w:val="1"/>
        </w:numPr>
        <w:spacing w:before="0" w:beforeAutospacing="0" w:after="0" w:afterAutospacing="0"/>
        <w:jc w:val="both"/>
        <w:rPr>
          <w:sz w:val="20"/>
          <w:szCs w:val="20"/>
        </w:rPr>
      </w:pPr>
      <w:r w:rsidRPr="004816EC">
        <w:rPr>
          <w:sz w:val="20"/>
          <w:szCs w:val="20"/>
        </w:rPr>
        <w:t>Identified governance gaps and conflicting requirements across source documents, producing well-documented findings with clear rationale for organizational leadership.</w:t>
      </w:r>
    </w:p>
    <w:p w14:paraId="500046DA" w14:textId="77777777" w:rsidR="00466870" w:rsidRPr="004816EC" w:rsidRDefault="00466870" w:rsidP="00466870">
      <w:pPr>
        <w:pStyle w:val="font-claude-response-body"/>
        <w:numPr>
          <w:ilvl w:val="0"/>
          <w:numId w:val="1"/>
        </w:numPr>
        <w:spacing w:before="0" w:beforeAutospacing="0" w:after="0" w:afterAutospacing="0"/>
        <w:jc w:val="both"/>
        <w:rPr>
          <w:sz w:val="20"/>
          <w:szCs w:val="20"/>
        </w:rPr>
      </w:pPr>
      <w:r w:rsidRPr="004816EC">
        <w:rPr>
          <w:sz w:val="20"/>
          <w:szCs w:val="20"/>
        </w:rPr>
        <w:t>Recommended bylaw amendments and board development reforms to strengthen organizational compliance frameworks and long-term governance capacity</w:t>
      </w:r>
      <w:r w:rsidRPr="004816EC">
        <w:rPr>
          <w:rFonts w:eastAsia="Arial"/>
          <w:color w:val="000000" w:themeColor="text1"/>
          <w:sz w:val="20"/>
          <w:szCs w:val="20"/>
        </w:rPr>
        <w:t>.</w:t>
      </w:r>
    </w:p>
    <w:p w14:paraId="35AAF3DC"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Graduate Policy Research Portfolio</w:t>
      </w:r>
    </w:p>
    <w:p w14:paraId="7A5A1084"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School of Public and International Affairs, University of Pittsburgh</w:t>
      </w:r>
      <w:r w:rsidRPr="004816EC">
        <w:rPr>
          <w:rFonts w:ascii="Times New Roman" w:hAnsi="Times New Roman" w:cs="Times New Roman"/>
          <w:color w:val="000000" w:themeColor="text1"/>
          <w:sz w:val="20"/>
          <w:szCs w:val="20"/>
        </w:rPr>
        <w:t xml:space="preserve">                                                                            Aug 2024 - Present</w:t>
      </w:r>
    </w:p>
    <w:p w14:paraId="6C3890BC"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Conducting an ongoing literature review on human capital investment, productivity, employment, and long-term economic growth, synthesizing empirical research on education, workforce skills, and training.</w:t>
      </w:r>
    </w:p>
    <w:p w14:paraId="51157501" w14:textId="77777777" w:rsidR="00466870" w:rsidRPr="004816EC" w:rsidRDefault="00466870" w:rsidP="00466870">
      <w:pPr>
        <w:pStyle w:val="NormalWeb"/>
        <w:numPr>
          <w:ilvl w:val="0"/>
          <w:numId w:val="1"/>
        </w:numPr>
        <w:rPr>
          <w:b/>
          <w:bCs/>
          <w:sz w:val="20"/>
          <w:szCs w:val="20"/>
        </w:rPr>
      </w:pPr>
      <w:r w:rsidRPr="004816EC">
        <w:rPr>
          <w:rStyle w:val="Strong"/>
          <w:rFonts w:eastAsiaTheme="majorEastAsia"/>
          <w:b w:val="0"/>
          <w:bCs w:val="0"/>
          <w:sz w:val="20"/>
          <w:szCs w:val="20"/>
        </w:rPr>
        <w:t>Authored 9+ policy memos and legal analyses on U.S. civil rights frameworks, AI legislation, data privacy regulation, international security, and technology governance, synthesizing 24+ government, institutional, and academic sources into clear policy findings and recommendations</w:t>
      </w:r>
      <w:r w:rsidRPr="004816EC">
        <w:rPr>
          <w:b/>
          <w:bCs/>
          <w:color w:val="000000" w:themeColor="text1"/>
          <w:sz w:val="20"/>
          <w:szCs w:val="20"/>
        </w:rPr>
        <w:t>.</w:t>
      </w:r>
    </w:p>
    <w:p w14:paraId="3F36992E"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color w:val="000000" w:themeColor="text1"/>
          <w:sz w:val="20"/>
          <w:szCs w:val="20"/>
        </w:rPr>
        <w:t>Conducted quantitative policy research using R/RStudio and AI-assisted analysis tools across 300+ institution; performed sensitivity analysis and stakeholder mapping in ArcGIS Pro integrating 5 data sources for geographic and demographic policy trend assessment.</w:t>
      </w:r>
    </w:p>
    <w:p w14:paraId="2C9F502E"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Developed a projected $250,000 grant proposal and 5-year strategic policy portfolio for a workforce development program targeting 100 low-income youth, incorporating M&amp;E frameworks, SMART outcomes, and budget assumptions</w:t>
      </w:r>
      <w:r w:rsidRPr="004816EC">
        <w:rPr>
          <w:rFonts w:ascii="Times New Roman" w:hAnsi="Times New Roman" w:cs="Times New Roman"/>
          <w:color w:val="000000" w:themeColor="text1"/>
          <w:sz w:val="20"/>
          <w:szCs w:val="20"/>
        </w:rPr>
        <w:t>.</w:t>
      </w:r>
    </w:p>
    <w:p w14:paraId="76D3BFB6" w14:textId="77777777" w:rsidR="00466870" w:rsidRPr="004816EC" w:rsidRDefault="00466870" w:rsidP="00466870">
      <w:pPr>
        <w:pBdr>
          <w:bottom w:val="single" w:sz="5" w:space="3" w:color="2E5FA3"/>
        </w:pBdr>
        <w:spacing w:before="110" w:after="45"/>
        <w:jc w:val="both"/>
        <w:rPr>
          <w:rFonts w:ascii="Times New Roman" w:hAnsi="Times New Roman" w:cs="Times New Roman"/>
          <w:color w:val="000000" w:themeColor="text1"/>
          <w:sz w:val="24"/>
          <w:szCs w:val="24"/>
        </w:rPr>
      </w:pPr>
      <w:r>
        <w:rPr>
          <w:rFonts w:ascii="Times New Roman" w:hAnsi="Times New Roman" w:cs="Times New Roman"/>
          <w:color w:val="000000" w:themeColor="text1"/>
          <w:spacing w:val="30"/>
          <w:sz w:val="24"/>
          <w:szCs w:val="24"/>
        </w:rPr>
        <w:t>PROFESSIONAL EXPERIENCE</w:t>
      </w:r>
    </w:p>
    <w:p w14:paraId="346EA281"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Graduate Intern</w:t>
      </w:r>
    </w:p>
    <w:p w14:paraId="135CEC3C"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New Student Programs, University of Pittsburgh</w:t>
      </w:r>
      <w:r w:rsidRPr="004816EC">
        <w:rPr>
          <w:rFonts w:ascii="Times New Roman" w:hAnsi="Times New Roman" w:cs="Times New Roman"/>
          <w:color w:val="000000" w:themeColor="text1"/>
          <w:sz w:val="20"/>
          <w:szCs w:val="20"/>
        </w:rPr>
        <w:t xml:space="preserve">                                                                                                         May 2026 </w:t>
      </w:r>
      <w:r>
        <w:rPr>
          <w:rFonts w:ascii="Times New Roman" w:hAnsi="Times New Roman" w:cs="Times New Roman"/>
          <w:color w:val="000000" w:themeColor="text1"/>
          <w:sz w:val="20"/>
          <w:szCs w:val="20"/>
        </w:rPr>
        <w:t>-</w:t>
      </w:r>
      <w:r w:rsidRPr="004816EC">
        <w:rPr>
          <w:rFonts w:ascii="Times New Roman" w:hAnsi="Times New Roman" w:cs="Times New Roman"/>
          <w:color w:val="000000" w:themeColor="text1"/>
          <w:sz w:val="20"/>
          <w:szCs w:val="20"/>
        </w:rPr>
        <w:t xml:space="preserve"> Aug 2026</w:t>
      </w:r>
    </w:p>
    <w:p w14:paraId="6EDF6434"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Co-planned and implemented Welcome Week, a 100+ event onboarding program, coordinating logistics, student communications, and campus partner relationships across the Division of Student Affairs</w:t>
      </w:r>
      <w:r w:rsidRPr="004816EC">
        <w:rPr>
          <w:rFonts w:ascii="Times New Roman" w:hAnsi="Times New Roman" w:cs="Times New Roman"/>
          <w:color w:val="000000" w:themeColor="text1"/>
          <w:sz w:val="20"/>
          <w:szCs w:val="20"/>
        </w:rPr>
        <w:t>.</w:t>
      </w:r>
    </w:p>
    <w:p w14:paraId="0B1417C1"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Managed New Student Programs' Instagram account, developing digital content for student transition, campus involvement, and community outreach</w:t>
      </w:r>
      <w:r w:rsidRPr="004816EC">
        <w:rPr>
          <w:rFonts w:ascii="Times New Roman" w:hAnsi="Times New Roman" w:cs="Times New Roman"/>
          <w:color w:val="000000" w:themeColor="text1"/>
          <w:sz w:val="20"/>
          <w:szCs w:val="20"/>
        </w:rPr>
        <w:t>.</w:t>
      </w:r>
    </w:p>
    <w:p w14:paraId="1CDFFA24"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President</w:t>
      </w:r>
    </w:p>
    <w:p w14:paraId="578C054D"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Graduate &amp; Professional Student Government (GPSG), University of Pittsburgh</w:t>
      </w:r>
      <w:r w:rsidRPr="004816EC">
        <w:rPr>
          <w:rFonts w:ascii="Times New Roman" w:hAnsi="Times New Roman" w:cs="Times New Roman"/>
          <w:color w:val="000000" w:themeColor="text1"/>
          <w:sz w:val="20"/>
          <w:szCs w:val="20"/>
        </w:rPr>
        <w:t xml:space="preserve"> </w:t>
      </w:r>
      <w:r w:rsidRPr="004816EC">
        <w:rPr>
          <w:rFonts w:ascii="Times New Roman" w:hAnsi="Times New Roman" w:cs="Times New Roman"/>
          <w:color w:val="000000" w:themeColor="text1"/>
          <w:sz w:val="20"/>
          <w:szCs w:val="20"/>
        </w:rPr>
        <w:tab/>
        <w:t xml:space="preserve">                                  May 2025 - April 2026</w:t>
      </w:r>
    </w:p>
    <w:p w14:paraId="31B44D17"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Represented 9,000+ graduate and professional students across 11 schools, monitoring university policy and governance developments and assessing implications for diverse stakeholders.</w:t>
      </w:r>
    </w:p>
    <w:p w14:paraId="6CFE3755"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lastRenderedPageBreak/>
        <w:t>Prepared briefing materials, advocacy communications, talking points, presentations, and stakeholder updates for students, university leadership, committees, and the Board of Trustees.</w:t>
      </w:r>
    </w:p>
    <w:p w14:paraId="6F9D98C2"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Advanced a student activity fee restructuring proposal through policy research, stakeholder engagement, financial analysis, and executive-level advocacy, securing approval to present the proposal to the Board of Trustees</w:t>
      </w:r>
      <w:r w:rsidRPr="004816EC">
        <w:rPr>
          <w:rFonts w:ascii="Times New Roman" w:hAnsi="Times New Roman" w:cs="Times New Roman"/>
          <w:color w:val="000000" w:themeColor="text1"/>
          <w:sz w:val="20"/>
          <w:szCs w:val="20"/>
        </w:rPr>
        <w:t>.</w:t>
      </w:r>
    </w:p>
    <w:p w14:paraId="0BFA4570"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Coordinated with university leadership, committees, and student representatives to synthesize stakeholder perspectives, develop recommendations, and advance policy priorities.</w:t>
      </w:r>
    </w:p>
    <w:p w14:paraId="1B469003"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 xml:space="preserve">Assistant Resident Director </w:t>
      </w:r>
    </w:p>
    <w:p w14:paraId="7D0F9103"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Office of Residence Life, University of Pittsburgh</w:t>
      </w:r>
      <w:r w:rsidRPr="004816EC">
        <w:rPr>
          <w:rFonts w:ascii="Times New Roman" w:hAnsi="Times New Roman" w:cs="Times New Roman"/>
          <w:color w:val="000000" w:themeColor="text1"/>
          <w:sz w:val="20"/>
          <w:szCs w:val="20"/>
        </w:rPr>
        <w:t xml:space="preserve">                                                                                                   Aug 2025 - April 2026</w:t>
      </w:r>
    </w:p>
    <w:p w14:paraId="593B1CB2"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color w:val="000000" w:themeColor="text1"/>
          <w:sz w:val="20"/>
          <w:szCs w:val="20"/>
        </w:rPr>
        <w:t>Adjudicated student conduct cases under formal policy frameworks; maintained complete, confidential case documentation in a fast-moving, high-stakes environment, experience in equal opportunity enforcement and consistent policy application.</w:t>
      </w:r>
    </w:p>
    <w:p w14:paraId="4BC8B533"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color w:val="000000" w:themeColor="text1"/>
          <w:sz w:val="20"/>
          <w:szCs w:val="20"/>
        </w:rPr>
        <w:t>Supervised 3 Resident Assistants; planned and executed monthly community outreach programs achieving ~70% average attendance across a 150+ resident community.</w:t>
      </w:r>
    </w:p>
    <w:p w14:paraId="6DDC4BE0"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Vice President of Committees</w:t>
      </w:r>
    </w:p>
    <w:p w14:paraId="3757D539"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Graduate &amp; Professional Student Government (GPSG), University of Pittsburgh</w:t>
      </w:r>
      <w:r w:rsidRPr="004816EC">
        <w:rPr>
          <w:rFonts w:ascii="Times New Roman" w:hAnsi="Times New Roman" w:cs="Times New Roman"/>
          <w:color w:val="000000" w:themeColor="text1"/>
          <w:sz w:val="20"/>
          <w:szCs w:val="20"/>
        </w:rPr>
        <w:t xml:space="preserve">                                                  Sept 2024 - April 2025</w:t>
      </w:r>
    </w:p>
    <w:p w14:paraId="3F9BC77F"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color w:val="000000" w:themeColor="text1"/>
          <w:sz w:val="20"/>
          <w:szCs w:val="20"/>
        </w:rPr>
        <w:t xml:space="preserve">Chaired Bylaws Committee reviewing governance policy for gaps, inconsistencies, and conflicting requirements; proposed and secured formal amendments through the Assembly </w:t>
      </w:r>
      <w:proofErr w:type="gramStart"/>
      <w:r w:rsidRPr="004816EC">
        <w:rPr>
          <w:rFonts w:ascii="Times New Roman" w:hAnsi="Times New Roman" w:cs="Times New Roman"/>
          <w:color w:val="000000" w:themeColor="text1"/>
          <w:sz w:val="20"/>
          <w:szCs w:val="20"/>
        </w:rPr>
        <w:t>Board ,</w:t>
      </w:r>
      <w:proofErr w:type="gramEnd"/>
      <w:r w:rsidRPr="004816EC">
        <w:rPr>
          <w:rFonts w:ascii="Times New Roman" w:hAnsi="Times New Roman" w:cs="Times New Roman"/>
          <w:color w:val="000000" w:themeColor="text1"/>
          <w:sz w:val="20"/>
          <w:szCs w:val="20"/>
        </w:rPr>
        <w:t xml:space="preserve"> experience in regulatory document review, gap identification, and policy advocacy.</w:t>
      </w:r>
    </w:p>
    <w:p w14:paraId="56411A2B"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color w:val="000000" w:themeColor="text1"/>
          <w:sz w:val="20"/>
          <w:szCs w:val="20"/>
        </w:rPr>
        <w:t>Coordinated stakeholder mapping and representation across 20+ university committees including the Board of Trustees and Student Affairs; managed placement of representatives across 11+ schools.</w:t>
      </w:r>
    </w:p>
    <w:p w14:paraId="1A95C4F5"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Graduate Student Worker - Recruitment &amp; Admissions</w:t>
      </w:r>
    </w:p>
    <w:p w14:paraId="7EB19C9A"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 xml:space="preserve">School of Public &amp; International Affairs, University of Pittsburgh </w:t>
      </w:r>
      <w:r w:rsidRPr="004816EC">
        <w:rPr>
          <w:rFonts w:ascii="Times New Roman" w:hAnsi="Times New Roman" w:cs="Times New Roman"/>
          <w:color w:val="000000" w:themeColor="text1"/>
          <w:sz w:val="20"/>
          <w:szCs w:val="20"/>
        </w:rPr>
        <w:t xml:space="preserve">                                                                          Oct 2024 - April 2025</w:t>
      </w:r>
    </w:p>
    <w:p w14:paraId="7ED1C996"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color w:val="000000" w:themeColor="text1"/>
          <w:sz w:val="20"/>
          <w:szCs w:val="20"/>
        </w:rPr>
        <w:t>Evaluated 300+ graduate applications; developed marketing materials and social media campaigns contributing to a 10% application increase and 27% engagement increase; served as primary phone coverage and intake coordinator for all incoming inquiries.</w:t>
      </w:r>
    </w:p>
    <w:p w14:paraId="512F7341" w14:textId="77777777" w:rsidR="00466870" w:rsidRPr="004816EC" w:rsidRDefault="00466870" w:rsidP="00466870">
      <w:pPr>
        <w:spacing w:before="90"/>
        <w:jc w:val="both"/>
        <w:rPr>
          <w:rFonts w:ascii="Times New Roman" w:hAnsi="Times New Roman" w:cs="Times New Roman"/>
          <w:b/>
          <w:bCs/>
          <w:color w:val="000000" w:themeColor="text1"/>
          <w:sz w:val="20"/>
          <w:szCs w:val="20"/>
        </w:rPr>
      </w:pPr>
      <w:r w:rsidRPr="004816EC">
        <w:rPr>
          <w:rFonts w:ascii="Times New Roman" w:hAnsi="Times New Roman" w:cs="Times New Roman"/>
          <w:b/>
          <w:bCs/>
          <w:color w:val="000000" w:themeColor="text1"/>
          <w:sz w:val="20"/>
          <w:szCs w:val="20"/>
        </w:rPr>
        <w:t>Design Head &amp; Policy Advocate</w:t>
      </w:r>
    </w:p>
    <w:p w14:paraId="246576E2" w14:textId="77777777" w:rsidR="00466870" w:rsidRPr="004816EC" w:rsidRDefault="00466870" w:rsidP="00466870">
      <w:pPr>
        <w:spacing w:after="26"/>
        <w:jc w:val="both"/>
        <w:rPr>
          <w:rFonts w:ascii="Times New Roman" w:hAnsi="Times New Roman" w:cs="Times New Roman"/>
          <w:color w:val="000000" w:themeColor="text1"/>
          <w:sz w:val="20"/>
          <w:szCs w:val="20"/>
        </w:rPr>
      </w:pPr>
      <w:r w:rsidRPr="004816EC">
        <w:rPr>
          <w:rFonts w:ascii="Times New Roman" w:hAnsi="Times New Roman" w:cs="Times New Roman"/>
          <w:i/>
          <w:iCs/>
          <w:color w:val="000000" w:themeColor="text1"/>
          <w:sz w:val="20"/>
          <w:szCs w:val="20"/>
        </w:rPr>
        <w:t xml:space="preserve">ASEAN Youth Organization, India Chapter  </w:t>
      </w:r>
      <w:r w:rsidRPr="004816EC">
        <w:rPr>
          <w:rFonts w:ascii="Times New Roman" w:hAnsi="Times New Roman" w:cs="Times New Roman"/>
          <w:color w:val="000000" w:themeColor="text1"/>
          <w:sz w:val="20"/>
          <w:szCs w:val="20"/>
        </w:rPr>
        <w:t xml:space="preserve">                                                                                                            Nov 2023 - May 2024</w:t>
      </w:r>
    </w:p>
    <w:p w14:paraId="638E6FA6"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Led design and communications for a national youth organization representing the country in an international ASEAN setting, ensuring policy and organizational information was presented clearly and appropriately for youth, organizational, and international audiences</w:t>
      </w:r>
      <w:r w:rsidRPr="004816EC">
        <w:rPr>
          <w:rFonts w:ascii="Times New Roman" w:hAnsi="Times New Roman" w:cs="Times New Roman"/>
          <w:color w:val="000000" w:themeColor="text1"/>
          <w:sz w:val="20"/>
          <w:szCs w:val="20"/>
        </w:rPr>
        <w:t>.</w:t>
      </w:r>
    </w:p>
    <w:p w14:paraId="6A5E324E"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Translated complex program and organizational information into accessible visual communications, adapting messaging and presentation to audience needs.</w:t>
      </w:r>
    </w:p>
    <w:p w14:paraId="3ABCD5F8" w14:textId="77777777" w:rsidR="00466870" w:rsidRPr="004816EC" w:rsidRDefault="00466870" w:rsidP="00466870">
      <w:pPr>
        <w:pStyle w:val="ListParagraph"/>
        <w:numPr>
          <w:ilvl w:val="0"/>
          <w:numId w:val="1"/>
        </w:numPr>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Collaborated with organizational leadership to maintain consistent messaging and visual identity across communications and outreach materials.</w:t>
      </w:r>
    </w:p>
    <w:p w14:paraId="796959B1" w14:textId="77777777" w:rsidR="00466870" w:rsidRPr="004816EC" w:rsidRDefault="00466870" w:rsidP="00466870">
      <w:pPr>
        <w:ind w:left="120"/>
        <w:jc w:val="both"/>
        <w:rPr>
          <w:rFonts w:ascii="Times New Roman" w:hAnsi="Times New Roman" w:cs="Times New Roman"/>
          <w:sz w:val="20"/>
          <w:szCs w:val="20"/>
        </w:rPr>
      </w:pPr>
    </w:p>
    <w:p w14:paraId="59A2C9E5" w14:textId="77777777" w:rsidR="00466870" w:rsidRPr="004816EC" w:rsidRDefault="00466870" w:rsidP="00466870">
      <w:pPr>
        <w:rPr>
          <w:rFonts w:ascii="Times New Roman" w:hAnsi="Times New Roman" w:cs="Times New Roman"/>
          <w:color w:val="000000" w:themeColor="text1"/>
          <w:sz w:val="20"/>
          <w:szCs w:val="20"/>
        </w:rPr>
      </w:pPr>
      <w:r w:rsidRPr="004816EC">
        <w:rPr>
          <w:rFonts w:ascii="Times New Roman" w:hAnsi="Times New Roman" w:cs="Times New Roman"/>
          <w:b/>
          <w:bCs/>
          <w:sz w:val="20"/>
          <w:szCs w:val="20"/>
        </w:rPr>
        <w:t>Social media &amp; Communications Head</w:t>
      </w:r>
      <w:r w:rsidRPr="004816EC">
        <w:rPr>
          <w:rFonts w:ascii="Times New Roman" w:hAnsi="Times New Roman" w:cs="Times New Roman"/>
          <w:sz w:val="20"/>
          <w:szCs w:val="20"/>
        </w:rPr>
        <w:br/>
      </w:r>
      <w:r w:rsidRPr="004816EC">
        <w:rPr>
          <w:rFonts w:ascii="Times New Roman" w:hAnsi="Times New Roman" w:cs="Times New Roman"/>
          <w:i/>
          <w:iCs/>
          <w:sz w:val="20"/>
          <w:szCs w:val="20"/>
        </w:rPr>
        <w:t xml:space="preserve">Illuminate, </w:t>
      </w:r>
      <w:r w:rsidRPr="004816EC">
        <w:rPr>
          <w:rFonts w:ascii="Times New Roman" w:hAnsi="Times New Roman" w:cs="Times New Roman"/>
          <w:i/>
          <w:iCs/>
          <w:color w:val="000000" w:themeColor="text1"/>
          <w:sz w:val="20"/>
          <w:szCs w:val="20"/>
        </w:rPr>
        <w:t xml:space="preserve">Maharaja Agrasen Institute of Management Studies </w:t>
      </w:r>
      <w:r w:rsidRPr="004816EC">
        <w:rPr>
          <w:rFonts w:ascii="Times New Roman" w:hAnsi="Times New Roman" w:cs="Times New Roman"/>
          <w:color w:val="000000" w:themeColor="text1"/>
          <w:sz w:val="20"/>
          <w:szCs w:val="20"/>
        </w:rPr>
        <w:t xml:space="preserve">                                                                              Aug 2021 - June 2022</w:t>
      </w:r>
    </w:p>
    <w:p w14:paraId="552833ED"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 xml:space="preserve">Led multi-platform communications across </w:t>
      </w:r>
      <w:r w:rsidRPr="004816EC">
        <w:rPr>
          <w:rStyle w:val="Strong"/>
          <w:rFonts w:ascii="Times New Roman" w:hAnsi="Times New Roman" w:cs="Times New Roman"/>
          <w:b w:val="0"/>
          <w:bCs w:val="0"/>
          <w:sz w:val="20"/>
          <w:szCs w:val="20"/>
        </w:rPr>
        <w:t>Facebook, Instagram, LinkedIn, and X</w:t>
      </w:r>
      <w:r w:rsidRPr="004816EC">
        <w:rPr>
          <w:rFonts w:ascii="Times New Roman" w:hAnsi="Times New Roman" w:cs="Times New Roman"/>
          <w:sz w:val="20"/>
          <w:szCs w:val="20"/>
        </w:rPr>
        <w:t>, tailoring messaging, format, and content to distinct audiences and platforms</w:t>
      </w:r>
      <w:r w:rsidRPr="004816EC">
        <w:rPr>
          <w:rFonts w:ascii="Times New Roman" w:hAnsi="Times New Roman" w:cs="Times New Roman"/>
          <w:color w:val="000000" w:themeColor="text1"/>
          <w:sz w:val="20"/>
          <w:szCs w:val="20"/>
        </w:rPr>
        <w:t>.</w:t>
      </w:r>
    </w:p>
    <w:p w14:paraId="025CEDDB" w14:textId="77777777" w:rsidR="00466870" w:rsidRPr="004816EC" w:rsidRDefault="00466870" w:rsidP="00466870">
      <w:pPr>
        <w:pStyle w:val="ListParagraph"/>
        <w:numPr>
          <w:ilvl w:val="0"/>
          <w:numId w:val="1"/>
        </w:numPr>
        <w:spacing w:before="15" w:after="15"/>
        <w:contextualSpacing w:val="0"/>
        <w:jc w:val="both"/>
        <w:rPr>
          <w:rFonts w:ascii="Times New Roman" w:hAnsi="Times New Roman" w:cs="Times New Roman"/>
          <w:color w:val="000000" w:themeColor="text1"/>
          <w:sz w:val="20"/>
          <w:szCs w:val="20"/>
        </w:rPr>
      </w:pPr>
      <w:r w:rsidRPr="004816EC">
        <w:rPr>
          <w:rFonts w:ascii="Times New Roman" w:hAnsi="Times New Roman" w:cs="Times New Roman"/>
          <w:sz w:val="20"/>
          <w:szCs w:val="20"/>
        </w:rPr>
        <w:t xml:space="preserve">Grew organizational audiences over </w:t>
      </w:r>
      <w:r w:rsidRPr="004816EC">
        <w:rPr>
          <w:rStyle w:val="Strong"/>
          <w:rFonts w:ascii="Times New Roman" w:hAnsi="Times New Roman" w:cs="Times New Roman"/>
          <w:b w:val="0"/>
          <w:bCs w:val="0"/>
          <w:sz w:val="20"/>
          <w:szCs w:val="20"/>
        </w:rPr>
        <w:t>10 months</w:t>
      </w:r>
      <w:r w:rsidRPr="004816EC">
        <w:rPr>
          <w:rFonts w:ascii="Times New Roman" w:hAnsi="Times New Roman" w:cs="Times New Roman"/>
          <w:sz w:val="20"/>
          <w:szCs w:val="20"/>
        </w:rPr>
        <w:t xml:space="preserve">, increasing Facebook following from </w:t>
      </w:r>
      <w:r w:rsidRPr="004816EC">
        <w:rPr>
          <w:rStyle w:val="Strong"/>
          <w:rFonts w:ascii="Times New Roman" w:hAnsi="Times New Roman" w:cs="Times New Roman"/>
          <w:b w:val="0"/>
          <w:bCs w:val="0"/>
          <w:sz w:val="20"/>
          <w:szCs w:val="20"/>
        </w:rPr>
        <w:t>100 to 750</w:t>
      </w:r>
      <w:r w:rsidRPr="004816EC">
        <w:rPr>
          <w:rFonts w:ascii="Times New Roman" w:hAnsi="Times New Roman" w:cs="Times New Roman"/>
          <w:sz w:val="20"/>
          <w:szCs w:val="20"/>
        </w:rPr>
        <w:t xml:space="preserve">, Instagram from </w:t>
      </w:r>
      <w:r w:rsidRPr="004816EC">
        <w:rPr>
          <w:rStyle w:val="Strong"/>
          <w:rFonts w:ascii="Times New Roman" w:hAnsi="Times New Roman" w:cs="Times New Roman"/>
          <w:b w:val="0"/>
          <w:bCs w:val="0"/>
          <w:sz w:val="20"/>
          <w:szCs w:val="20"/>
        </w:rPr>
        <w:t>800 to 4,000</w:t>
      </w:r>
      <w:r w:rsidRPr="004816EC">
        <w:rPr>
          <w:rFonts w:ascii="Times New Roman" w:hAnsi="Times New Roman" w:cs="Times New Roman"/>
          <w:sz w:val="20"/>
          <w:szCs w:val="20"/>
        </w:rPr>
        <w:t xml:space="preserve">, LinkedIn from </w:t>
      </w:r>
      <w:r w:rsidRPr="004816EC">
        <w:rPr>
          <w:rStyle w:val="Strong"/>
          <w:rFonts w:ascii="Times New Roman" w:hAnsi="Times New Roman" w:cs="Times New Roman"/>
          <w:b w:val="0"/>
          <w:bCs w:val="0"/>
          <w:sz w:val="20"/>
          <w:szCs w:val="20"/>
        </w:rPr>
        <w:t>150 to 1,200</w:t>
      </w:r>
      <w:r w:rsidRPr="004816EC">
        <w:rPr>
          <w:rFonts w:ascii="Times New Roman" w:hAnsi="Times New Roman" w:cs="Times New Roman"/>
          <w:sz w:val="20"/>
          <w:szCs w:val="20"/>
        </w:rPr>
        <w:t xml:space="preserve">, and X from </w:t>
      </w:r>
      <w:r w:rsidRPr="004816EC">
        <w:rPr>
          <w:rStyle w:val="Strong"/>
          <w:rFonts w:ascii="Times New Roman" w:hAnsi="Times New Roman" w:cs="Times New Roman"/>
          <w:b w:val="0"/>
          <w:bCs w:val="0"/>
          <w:sz w:val="20"/>
          <w:szCs w:val="20"/>
        </w:rPr>
        <w:t>120 to 600</w:t>
      </w:r>
      <w:r w:rsidRPr="004816EC">
        <w:rPr>
          <w:rFonts w:ascii="Times New Roman" w:hAnsi="Times New Roman" w:cs="Times New Roman"/>
          <w:sz w:val="20"/>
          <w:szCs w:val="20"/>
        </w:rPr>
        <w:t>.</w:t>
      </w:r>
    </w:p>
    <w:p w14:paraId="421DAD78" w14:textId="77777777" w:rsidR="00466870" w:rsidRPr="004816EC" w:rsidRDefault="00466870" w:rsidP="00466870">
      <w:pPr>
        <w:pBdr>
          <w:bottom w:val="single" w:sz="5" w:space="3" w:color="2E5FA3"/>
        </w:pBdr>
        <w:spacing w:before="110" w:after="45"/>
        <w:jc w:val="both"/>
        <w:rPr>
          <w:rFonts w:ascii="Times New Roman" w:hAnsi="Times New Roman" w:cs="Times New Roman"/>
          <w:color w:val="000000" w:themeColor="text1"/>
          <w:sz w:val="20"/>
          <w:szCs w:val="20"/>
        </w:rPr>
      </w:pPr>
      <w:r w:rsidRPr="004816EC">
        <w:rPr>
          <w:rFonts w:ascii="Times New Roman" w:hAnsi="Times New Roman" w:cs="Times New Roman"/>
          <w:color w:val="000000" w:themeColor="text1"/>
          <w:spacing w:val="30"/>
          <w:sz w:val="20"/>
          <w:szCs w:val="20"/>
        </w:rPr>
        <w:t>SKILLS</w:t>
      </w:r>
    </w:p>
    <w:p w14:paraId="0794B64E" w14:textId="77777777" w:rsidR="00466870" w:rsidRPr="004816EC" w:rsidRDefault="00466870" w:rsidP="00466870">
      <w:pPr>
        <w:pStyle w:val="isselectedend"/>
        <w:spacing w:before="0" w:beforeAutospacing="0" w:after="0" w:afterAutospacing="0"/>
        <w:rPr>
          <w:sz w:val="20"/>
          <w:szCs w:val="20"/>
        </w:rPr>
      </w:pPr>
      <w:r w:rsidRPr="004816EC">
        <w:rPr>
          <w:rStyle w:val="Strong"/>
          <w:rFonts w:eastAsiaTheme="majorEastAsia"/>
          <w:sz w:val="20"/>
          <w:szCs w:val="20"/>
        </w:rPr>
        <w:t>Government Relations &amp; Policy:</w:t>
      </w:r>
      <w:r w:rsidRPr="004816EC">
        <w:rPr>
          <w:sz w:val="20"/>
          <w:szCs w:val="20"/>
        </w:rPr>
        <w:t xml:space="preserve"> Government Relations | Legislative Research | Policy Monitoring | Government Processes | Public Policy | Policy Analysis | Stakeholder Engagement | Advocacy Communications | Policy Memos | Briefing Materials</w:t>
      </w:r>
    </w:p>
    <w:p w14:paraId="6F22936B" w14:textId="77777777" w:rsidR="00466870" w:rsidRPr="004816EC" w:rsidRDefault="00466870" w:rsidP="00466870">
      <w:pPr>
        <w:pStyle w:val="isselectedend"/>
        <w:spacing w:before="0" w:beforeAutospacing="0" w:after="0" w:afterAutospacing="0"/>
        <w:rPr>
          <w:sz w:val="20"/>
          <w:szCs w:val="20"/>
        </w:rPr>
      </w:pPr>
      <w:r w:rsidRPr="004816EC">
        <w:rPr>
          <w:rStyle w:val="Strong"/>
          <w:rFonts w:eastAsiaTheme="majorEastAsia"/>
          <w:sz w:val="20"/>
          <w:szCs w:val="20"/>
        </w:rPr>
        <w:t>Research &amp; Data:</w:t>
      </w:r>
      <w:r w:rsidRPr="004816EC">
        <w:rPr>
          <w:sz w:val="20"/>
          <w:szCs w:val="20"/>
        </w:rPr>
        <w:t xml:space="preserve"> R/RStudio | Excel | Qualitative &amp; Quantitative Research | Data Analysis | ArcGIS Pro | Qualtrics | Salesforce | AI-Assisted Research Tools</w:t>
      </w:r>
    </w:p>
    <w:p w14:paraId="1C7E5BD8" w14:textId="77777777" w:rsidR="00466870" w:rsidRPr="004816EC" w:rsidRDefault="00466870" w:rsidP="00466870">
      <w:pPr>
        <w:pStyle w:val="isselectedend"/>
        <w:spacing w:before="0" w:beforeAutospacing="0" w:after="0" w:afterAutospacing="0"/>
        <w:rPr>
          <w:sz w:val="20"/>
          <w:szCs w:val="20"/>
        </w:rPr>
      </w:pPr>
      <w:r w:rsidRPr="004816EC">
        <w:rPr>
          <w:rStyle w:val="Strong"/>
          <w:rFonts w:eastAsiaTheme="majorEastAsia"/>
          <w:sz w:val="20"/>
          <w:szCs w:val="20"/>
        </w:rPr>
        <w:t>Microsoft &amp; Communications:</w:t>
      </w:r>
      <w:r w:rsidRPr="004816EC">
        <w:rPr>
          <w:sz w:val="20"/>
          <w:szCs w:val="20"/>
        </w:rPr>
        <w:t xml:space="preserve"> Word | PowerPoint | Outlook | Teams | Slack | Canva | Adobe Creative Suite | Social Media Communications</w:t>
      </w:r>
    </w:p>
    <w:p w14:paraId="36963D91" w14:textId="77777777" w:rsidR="00466870" w:rsidRPr="004816EC" w:rsidRDefault="00466870" w:rsidP="00466870">
      <w:pPr>
        <w:pStyle w:val="NormalWeb"/>
        <w:spacing w:before="0" w:beforeAutospacing="0" w:after="0" w:afterAutospacing="0"/>
        <w:rPr>
          <w:sz w:val="20"/>
          <w:szCs w:val="20"/>
        </w:rPr>
      </w:pPr>
      <w:r w:rsidRPr="004816EC">
        <w:rPr>
          <w:rStyle w:val="Strong"/>
          <w:rFonts w:eastAsiaTheme="majorEastAsia"/>
          <w:sz w:val="20"/>
          <w:szCs w:val="20"/>
        </w:rPr>
        <w:t>Core:</w:t>
      </w:r>
      <w:r w:rsidRPr="004816EC">
        <w:rPr>
          <w:sz w:val="20"/>
          <w:szCs w:val="20"/>
        </w:rPr>
        <w:t xml:space="preserve"> Written &amp; Verbal Communication | Project Management | Cross-Functional Collaboration | Independent Work | Public Speaking | Attention to Detail | Deadline Management</w:t>
      </w:r>
    </w:p>
    <w:p w14:paraId="1620E73A" w14:textId="77777777" w:rsidR="0088775C" w:rsidRDefault="0088775C"/>
    <w:sectPr w:rsidR="0088775C" w:rsidSect="004668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01FBA"/>
    <w:multiLevelType w:val="hybridMultilevel"/>
    <w:tmpl w:val="AE687714"/>
    <w:lvl w:ilvl="0" w:tplc="B7F265EE">
      <w:start w:val="1"/>
      <w:numFmt w:val="bullet"/>
      <w:lvlText w:val="•"/>
      <w:lvlJc w:val="left"/>
      <w:pPr>
        <w:ind w:left="320" w:hanging="200"/>
      </w:pPr>
    </w:lvl>
    <w:lvl w:ilvl="1" w:tplc="CB60C19C">
      <w:numFmt w:val="decimal"/>
      <w:lvlText w:val=""/>
      <w:lvlJc w:val="left"/>
    </w:lvl>
    <w:lvl w:ilvl="2" w:tplc="F69A1F18">
      <w:numFmt w:val="decimal"/>
      <w:lvlText w:val=""/>
      <w:lvlJc w:val="left"/>
    </w:lvl>
    <w:lvl w:ilvl="3" w:tplc="39C80052">
      <w:numFmt w:val="decimal"/>
      <w:lvlText w:val=""/>
      <w:lvlJc w:val="left"/>
    </w:lvl>
    <w:lvl w:ilvl="4" w:tplc="80364028">
      <w:numFmt w:val="decimal"/>
      <w:lvlText w:val=""/>
      <w:lvlJc w:val="left"/>
    </w:lvl>
    <w:lvl w:ilvl="5" w:tplc="9CBA228A">
      <w:numFmt w:val="decimal"/>
      <w:lvlText w:val=""/>
      <w:lvlJc w:val="left"/>
    </w:lvl>
    <w:lvl w:ilvl="6" w:tplc="6E3EA032">
      <w:numFmt w:val="decimal"/>
      <w:lvlText w:val=""/>
      <w:lvlJc w:val="left"/>
    </w:lvl>
    <w:lvl w:ilvl="7" w:tplc="2F4859C8">
      <w:numFmt w:val="decimal"/>
      <w:lvlText w:val=""/>
      <w:lvlJc w:val="left"/>
    </w:lvl>
    <w:lvl w:ilvl="8" w:tplc="B7FE0E54">
      <w:numFmt w:val="decimal"/>
      <w:lvlText w:val=""/>
      <w:lvlJc w:val="left"/>
    </w:lvl>
  </w:abstractNum>
  <w:num w:numId="1" w16cid:durableId="1601837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870"/>
    <w:rsid w:val="00002407"/>
    <w:rsid w:val="000615D2"/>
    <w:rsid w:val="003817A8"/>
    <w:rsid w:val="00466870"/>
    <w:rsid w:val="006A7DB6"/>
    <w:rsid w:val="0088775C"/>
    <w:rsid w:val="009526A3"/>
    <w:rsid w:val="00C9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91C0E9"/>
  <w15:chartTrackingRefBased/>
  <w15:docId w15:val="{8C9FA1B0-8B92-F947-9A76-F98A0315E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870"/>
    <w:pPr>
      <w:spacing w:after="0" w:line="240" w:lineRule="auto"/>
    </w:pPr>
    <w:rPr>
      <w:rFonts w:ascii="Arial" w:eastAsia="Arial" w:hAnsi="Arial" w:cs="Arial"/>
      <w:kern w:val="0"/>
      <w:sz w:val="18"/>
      <w:szCs w:val="18"/>
      <w14:ligatures w14:val="none"/>
    </w:rPr>
  </w:style>
  <w:style w:type="paragraph" w:styleId="Heading1">
    <w:name w:val="heading 1"/>
    <w:basedOn w:val="Normal"/>
    <w:next w:val="Normal"/>
    <w:link w:val="Heading1Char"/>
    <w:uiPriority w:val="9"/>
    <w:qFormat/>
    <w:rsid w:val="00466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8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8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8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8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870"/>
    <w:rPr>
      <w:rFonts w:eastAsiaTheme="majorEastAsia" w:cstheme="majorBidi"/>
      <w:color w:val="272727" w:themeColor="text1" w:themeTint="D8"/>
    </w:rPr>
  </w:style>
  <w:style w:type="paragraph" w:styleId="Title">
    <w:name w:val="Title"/>
    <w:basedOn w:val="Normal"/>
    <w:next w:val="Normal"/>
    <w:link w:val="TitleChar"/>
    <w:uiPriority w:val="10"/>
    <w:qFormat/>
    <w:rsid w:val="004668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870"/>
    <w:pPr>
      <w:spacing w:before="160"/>
      <w:jc w:val="center"/>
    </w:pPr>
    <w:rPr>
      <w:i/>
      <w:iCs/>
      <w:color w:val="404040" w:themeColor="text1" w:themeTint="BF"/>
    </w:rPr>
  </w:style>
  <w:style w:type="character" w:customStyle="1" w:styleId="QuoteChar">
    <w:name w:val="Quote Char"/>
    <w:basedOn w:val="DefaultParagraphFont"/>
    <w:link w:val="Quote"/>
    <w:uiPriority w:val="29"/>
    <w:rsid w:val="00466870"/>
    <w:rPr>
      <w:i/>
      <w:iCs/>
      <w:color w:val="404040" w:themeColor="text1" w:themeTint="BF"/>
    </w:rPr>
  </w:style>
  <w:style w:type="paragraph" w:styleId="ListParagraph">
    <w:name w:val="List Paragraph"/>
    <w:basedOn w:val="Normal"/>
    <w:qFormat/>
    <w:rsid w:val="00466870"/>
    <w:pPr>
      <w:ind w:left="720"/>
      <w:contextualSpacing/>
    </w:pPr>
  </w:style>
  <w:style w:type="character" w:styleId="IntenseEmphasis">
    <w:name w:val="Intense Emphasis"/>
    <w:basedOn w:val="DefaultParagraphFont"/>
    <w:uiPriority w:val="21"/>
    <w:qFormat/>
    <w:rsid w:val="00466870"/>
    <w:rPr>
      <w:i/>
      <w:iCs/>
      <w:color w:val="0F4761" w:themeColor="accent1" w:themeShade="BF"/>
    </w:rPr>
  </w:style>
  <w:style w:type="paragraph" w:styleId="IntenseQuote">
    <w:name w:val="Intense Quote"/>
    <w:basedOn w:val="Normal"/>
    <w:next w:val="Normal"/>
    <w:link w:val="IntenseQuoteChar"/>
    <w:uiPriority w:val="30"/>
    <w:qFormat/>
    <w:rsid w:val="0046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870"/>
    <w:rPr>
      <w:i/>
      <w:iCs/>
      <w:color w:val="0F4761" w:themeColor="accent1" w:themeShade="BF"/>
    </w:rPr>
  </w:style>
  <w:style w:type="character" w:styleId="IntenseReference">
    <w:name w:val="Intense Reference"/>
    <w:basedOn w:val="DefaultParagraphFont"/>
    <w:uiPriority w:val="32"/>
    <w:qFormat/>
    <w:rsid w:val="00466870"/>
    <w:rPr>
      <w:b/>
      <w:bCs/>
      <w:smallCaps/>
      <w:color w:val="0F4761" w:themeColor="accent1" w:themeShade="BF"/>
      <w:spacing w:val="5"/>
    </w:rPr>
  </w:style>
  <w:style w:type="paragraph" w:customStyle="1" w:styleId="font-claude-response-body">
    <w:name w:val="font-claude-response-body"/>
    <w:basedOn w:val="Normal"/>
    <w:rsid w:val="00466870"/>
    <w:pPr>
      <w:spacing w:before="100" w:beforeAutospacing="1" w:after="100" w:afterAutospacing="1"/>
    </w:pPr>
    <w:rPr>
      <w:rFonts w:ascii="Times New Roman" w:eastAsia="Times New Roman" w:hAnsi="Times New Roman" w:cs="Times New Roman"/>
      <w:sz w:val="24"/>
      <w:szCs w:val="24"/>
    </w:rPr>
  </w:style>
  <w:style w:type="character" w:styleId="Hyperlink">
    <w:name w:val="Hyperlink"/>
    <w:uiPriority w:val="99"/>
    <w:unhideWhenUsed/>
    <w:rsid w:val="00466870"/>
    <w:rPr>
      <w:color w:val="0563C1"/>
      <w:u w:val="single"/>
    </w:rPr>
  </w:style>
  <w:style w:type="character" w:styleId="Strong">
    <w:name w:val="Strong"/>
    <w:basedOn w:val="DefaultParagraphFont"/>
    <w:uiPriority w:val="22"/>
    <w:qFormat/>
    <w:rsid w:val="00466870"/>
    <w:rPr>
      <w:b/>
      <w:bCs/>
    </w:rPr>
  </w:style>
  <w:style w:type="paragraph" w:customStyle="1" w:styleId="isselectedend">
    <w:name w:val="isselectedend"/>
    <w:basedOn w:val="Normal"/>
    <w:rsid w:val="00466870"/>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46687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nayraaseth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1330</Words>
  <Characters>7584</Characters>
  <Application>Microsoft Office Word</Application>
  <DocSecurity>0</DocSecurity>
  <Lines>63</Lines>
  <Paragraphs>17</Paragraphs>
  <ScaleCrop>false</ScaleCrop>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Sethi, Nayraa</dc:creator>
  <cp:keywords/>
  <dc:description/>
  <cp:lastModifiedBy>Sethi, Nayraa</cp:lastModifiedBy>
  <cp:revision>1</cp:revision>
  <dcterms:created xsi:type="dcterms:W3CDTF">2026-10-12T19:20:00Z</dcterms:created>
  <dcterms:modified xsi:type="dcterms:W3CDTF">2026-10-12T19:20:00Z</dcterms:modified>
</cp:coreProperties>
</file>