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D4020" w14:textId="2442E3CD" w:rsidR="00877647" w:rsidRPr="00877647" w:rsidRDefault="00877647" w:rsidP="00877647">
      <w:pPr>
        <w:jc w:val="center"/>
        <w:rPr>
          <w:rFonts w:ascii="Bahnschrift" w:hAnsi="Bahnschrift" w:cs="Arial"/>
          <w:b/>
          <w:bCs/>
          <w:sz w:val="28"/>
          <w:szCs w:val="28"/>
          <w:u w:val="single"/>
        </w:rPr>
      </w:pPr>
      <w:proofErr w:type="gramStart"/>
      <w:r w:rsidRPr="00877647">
        <w:rPr>
          <w:rFonts w:ascii="Bahnschrift" w:hAnsi="Bahnschrift" w:cs="Arial"/>
          <w:b/>
          <w:bCs/>
          <w:sz w:val="28"/>
          <w:szCs w:val="28"/>
          <w:u w:val="single"/>
        </w:rPr>
        <w:t>ASSIGNMENT</w:t>
      </w:r>
      <w:r>
        <w:rPr>
          <w:rFonts w:ascii="Bahnschrift" w:hAnsi="Bahnschrift" w:cs="Arial"/>
          <w:b/>
          <w:bCs/>
          <w:sz w:val="28"/>
          <w:szCs w:val="28"/>
          <w:u w:val="single"/>
        </w:rPr>
        <w:t xml:space="preserve"> </w:t>
      </w:r>
      <w:r w:rsidRPr="00877647">
        <w:rPr>
          <w:rFonts w:ascii="Bahnschrift" w:hAnsi="Bahnschrift" w:cs="Arial"/>
          <w:b/>
          <w:bCs/>
          <w:sz w:val="28"/>
          <w:szCs w:val="28"/>
          <w:u w:val="single"/>
        </w:rPr>
        <w:t xml:space="preserve"> WEEK</w:t>
      </w:r>
      <w:proofErr w:type="gramEnd"/>
      <w:r w:rsidRPr="00877647">
        <w:rPr>
          <w:rFonts w:ascii="Bahnschrift" w:hAnsi="Bahnschrift" w:cs="Arial"/>
          <w:b/>
          <w:bCs/>
          <w:sz w:val="28"/>
          <w:szCs w:val="28"/>
          <w:u w:val="single"/>
        </w:rPr>
        <w:t xml:space="preserve"> 1</w:t>
      </w:r>
    </w:p>
    <w:p w14:paraId="58D21FF0" w14:textId="7DB54BC8" w:rsidR="00F37070" w:rsidRPr="00877647" w:rsidRDefault="00F37070" w:rsidP="00F37070">
      <w:pPr>
        <w:rPr>
          <w:rFonts w:ascii="Bahnschrift" w:hAnsi="Bahnschrift" w:cs="Arial"/>
        </w:rPr>
      </w:pPr>
      <w:r w:rsidRPr="00877647">
        <w:rPr>
          <w:rFonts w:ascii="Bahnschrift" w:hAnsi="Bahnschrift" w:cs="Arial"/>
        </w:rPr>
        <w:tab/>
      </w:r>
      <w:r w:rsidRPr="00877647">
        <w:rPr>
          <w:rFonts w:ascii="Bahnschrift" w:hAnsi="Bahnschrift" w:cs="Arial"/>
        </w:rPr>
        <w:tab/>
      </w:r>
      <w:r w:rsidRPr="00877647">
        <w:rPr>
          <w:rFonts w:ascii="Bahnschrift" w:hAnsi="Bahnschrift" w:cs="Arial"/>
        </w:rPr>
        <w:tab/>
      </w:r>
      <w:r w:rsidRPr="00877647">
        <w:rPr>
          <w:rFonts w:ascii="Bahnschrift" w:hAnsi="Bahnschrift" w:cs="Arial"/>
        </w:rPr>
        <w:tab/>
        <w:t xml:space="preserve">           </w:t>
      </w:r>
    </w:p>
    <w:p w14:paraId="5AF8EF33" w14:textId="53E8722F" w:rsidR="00877647" w:rsidRPr="00877647" w:rsidRDefault="00877647" w:rsidP="00877647">
      <w:pPr>
        <w:pStyle w:val="ListParagraph"/>
        <w:numPr>
          <w:ilvl w:val="0"/>
          <w:numId w:val="3"/>
        </w:numPr>
        <w:jc w:val="both"/>
        <w:rPr>
          <w:rFonts w:ascii="Bahnschrift" w:eastAsiaTheme="minorEastAsia" w:hAnsi="Bahnschrift" w:cs="Arial"/>
          <w:b/>
          <w:bCs/>
          <w:sz w:val="24"/>
          <w:szCs w:val="24"/>
          <w:u w:val="single"/>
          <w:lang w:eastAsia="en-IN"/>
        </w:rPr>
      </w:pPr>
      <w:r w:rsidRPr="00877647">
        <w:rPr>
          <w:rFonts w:ascii="Bahnschrift" w:eastAsiaTheme="minorEastAsia" w:hAnsi="Bahnschrift" w:cs="Arial"/>
          <w:b/>
          <w:bCs/>
          <w:sz w:val="24"/>
          <w:szCs w:val="24"/>
          <w:u w:val="single"/>
          <w:lang w:eastAsia="en-IN"/>
        </w:rPr>
        <w:t>Short summary about the conductive heat transfer:</w:t>
      </w:r>
    </w:p>
    <w:p w14:paraId="1AFD5351" w14:textId="77777777" w:rsidR="00877647" w:rsidRPr="00877647" w:rsidRDefault="00877647" w:rsidP="00877647">
      <w:pPr>
        <w:jc w:val="both"/>
        <w:rPr>
          <w:rFonts w:ascii="Bahnschrift" w:eastAsiaTheme="minorEastAsia" w:hAnsi="Bahnschrift" w:cs="Arial"/>
          <w:sz w:val="24"/>
          <w:szCs w:val="24"/>
          <w:lang w:eastAsia="en-IN"/>
        </w:rPr>
      </w:pPr>
      <w:r w:rsidRPr="00877647">
        <w:rPr>
          <w:rFonts w:ascii="Bahnschrift" w:eastAsiaTheme="minorEastAsia" w:hAnsi="Bahnschrift" w:cs="Arial"/>
          <w:sz w:val="24"/>
          <w:szCs w:val="24"/>
          <w:lang w:eastAsia="en-IN"/>
        </w:rPr>
        <w:t>Conductive heat transfer is a conversation of any kind of energy through direct interaction between particles of a substances containing temperature difference. It usually occurs in solids, liquids and gases. Heat transfer through the wall of any building can be studied as stable and one dimensional.</w:t>
      </w:r>
    </w:p>
    <w:p w14:paraId="03721176" w14:textId="77777777" w:rsidR="00877647" w:rsidRPr="00877647" w:rsidRDefault="00877647" w:rsidP="00877647">
      <w:pPr>
        <w:jc w:val="both"/>
        <w:rPr>
          <w:rFonts w:ascii="Bahnschrift" w:eastAsiaTheme="minorEastAsia" w:hAnsi="Bahnschrift" w:cs="Arial"/>
          <w:sz w:val="24"/>
          <w:szCs w:val="24"/>
          <w:lang w:eastAsia="en-IN"/>
        </w:rPr>
      </w:pPr>
      <w:r w:rsidRPr="00877647">
        <w:rPr>
          <w:rFonts w:ascii="Bahnschrift" w:eastAsiaTheme="minorEastAsia" w:hAnsi="Bahnschrift" w:cs="Arial"/>
          <w:sz w:val="24"/>
          <w:szCs w:val="24"/>
          <w:lang w:eastAsia="en-IN"/>
        </w:rPr>
        <w:t>According to the Fourier’s law of heat conduction, the rate of heat conduction through a plane wall is…...</w:t>
      </w:r>
    </w:p>
    <w:p w14:paraId="4A1496D6" w14:textId="77777777" w:rsidR="00877647" w:rsidRPr="00877647" w:rsidRDefault="00877647" w:rsidP="00877647">
      <w:pPr>
        <w:pStyle w:val="ListParagraph"/>
        <w:numPr>
          <w:ilvl w:val="0"/>
          <w:numId w:val="2"/>
        </w:numPr>
        <w:jc w:val="both"/>
        <w:rPr>
          <w:rFonts w:ascii="Bahnschrift" w:eastAsiaTheme="minorEastAsia" w:hAnsi="Bahnschrift" w:cs="Arial"/>
          <w:sz w:val="24"/>
          <w:szCs w:val="24"/>
          <w:lang w:eastAsia="en-IN"/>
        </w:rPr>
      </w:pPr>
      <w:r w:rsidRPr="00877647">
        <w:rPr>
          <w:rFonts w:ascii="Bahnschrift" w:eastAsiaTheme="minorEastAsia" w:hAnsi="Bahnschrift" w:cs="Arial"/>
          <w:sz w:val="24"/>
          <w:szCs w:val="24"/>
          <w:lang w:eastAsia="en-IN"/>
        </w:rPr>
        <w:t>Directly proportional to the average thermal conductivity (willingness of material to transfer heat), area of the wall and the temperature difference.</w:t>
      </w:r>
    </w:p>
    <w:p w14:paraId="12EB67B6" w14:textId="77777777" w:rsidR="00877647" w:rsidRDefault="00877647" w:rsidP="00877647">
      <w:pPr>
        <w:pStyle w:val="ListParagraph"/>
        <w:numPr>
          <w:ilvl w:val="0"/>
          <w:numId w:val="2"/>
        </w:numPr>
        <w:jc w:val="both"/>
        <w:rPr>
          <w:rFonts w:ascii="Bahnschrift" w:eastAsiaTheme="minorEastAsia" w:hAnsi="Bahnschrift" w:cs="Arial"/>
          <w:sz w:val="24"/>
          <w:szCs w:val="24"/>
          <w:lang w:eastAsia="en-IN"/>
        </w:rPr>
      </w:pPr>
      <w:r w:rsidRPr="00877647">
        <w:rPr>
          <w:rFonts w:ascii="Bahnschrift" w:eastAsiaTheme="minorEastAsia" w:hAnsi="Bahnschrift" w:cs="Arial"/>
          <w:sz w:val="24"/>
          <w:szCs w:val="24"/>
          <w:lang w:eastAsia="en-IN"/>
        </w:rPr>
        <w:t>But, inversely proportional to thickness of the wall means the thicker the wall, the less heat gets transferred and vice versa.</w:t>
      </w:r>
    </w:p>
    <w:p w14:paraId="6BF66E08" w14:textId="77777777" w:rsidR="00877647" w:rsidRPr="00877647" w:rsidRDefault="00877647" w:rsidP="00877647">
      <w:pPr>
        <w:ind w:left="360"/>
        <w:jc w:val="both"/>
        <w:rPr>
          <w:rFonts w:ascii="Bahnschrift" w:eastAsiaTheme="minorEastAsia" w:hAnsi="Bahnschrift" w:cs="Arial"/>
          <w:sz w:val="24"/>
          <w:szCs w:val="24"/>
          <w:lang w:eastAsia="en-IN"/>
        </w:rPr>
      </w:pPr>
    </w:p>
    <w:p w14:paraId="34E50320" w14:textId="2C026AE2" w:rsidR="001518CE" w:rsidRPr="00877647" w:rsidRDefault="00877647" w:rsidP="00877647">
      <w:pPr>
        <w:pStyle w:val="ListParagraph"/>
        <w:numPr>
          <w:ilvl w:val="0"/>
          <w:numId w:val="3"/>
        </w:numPr>
        <w:jc w:val="both"/>
        <w:rPr>
          <w:rFonts w:ascii="Bahnschrift" w:hAnsi="Bahnschrift" w:cs="Arial"/>
          <w:b/>
          <w:bCs/>
          <w:sz w:val="24"/>
          <w:szCs w:val="24"/>
        </w:rPr>
      </w:pPr>
      <w:r>
        <w:rPr>
          <w:rFonts w:ascii="Bahnschrift" w:hAnsi="Bahnschrift" w:cs="Arial"/>
          <w:b/>
          <w:bCs/>
          <w:sz w:val="24"/>
          <w:szCs w:val="24"/>
        </w:rPr>
        <w:t>S</w:t>
      </w:r>
      <w:r w:rsidR="00823D1A" w:rsidRPr="00877647">
        <w:rPr>
          <w:rFonts w:ascii="Bahnschrift" w:hAnsi="Bahnschrift" w:cs="Arial"/>
          <w:b/>
          <w:bCs/>
          <w:sz w:val="24"/>
          <w:szCs w:val="24"/>
        </w:rPr>
        <w:t>olving the</w:t>
      </w:r>
      <w:r w:rsidRPr="00877647">
        <w:rPr>
          <w:rFonts w:ascii="Bahnschrift" w:hAnsi="Bahnschrift" w:cs="Arial"/>
          <w:b/>
          <w:bCs/>
          <w:sz w:val="24"/>
          <w:szCs w:val="24"/>
        </w:rPr>
        <w:t xml:space="preserve"> class</w:t>
      </w:r>
      <w:r w:rsidR="00823D1A" w:rsidRPr="00877647">
        <w:rPr>
          <w:rFonts w:ascii="Bahnschrift" w:hAnsi="Bahnschrift" w:cs="Arial"/>
          <w:b/>
          <w:bCs/>
          <w:sz w:val="24"/>
          <w:szCs w:val="24"/>
        </w:rPr>
        <w:t xml:space="preserve"> exercise with L=0.4 m, A=20 m², </w:t>
      </w:r>
      <w:r w:rsidR="00823D1A" w:rsidRPr="00877647">
        <w:rPr>
          <w:rFonts w:ascii="Arial" w:hAnsi="Arial" w:cs="Arial"/>
          <w:b/>
          <w:bCs/>
          <w:sz w:val="24"/>
          <w:szCs w:val="24"/>
        </w:rPr>
        <w:t>∆</w:t>
      </w:r>
      <w:r w:rsidR="00085B1D" w:rsidRPr="00877647">
        <w:rPr>
          <w:rFonts w:ascii="Bahnschrift" w:hAnsi="Bahnschrift" w:cs="Arial"/>
          <w:b/>
          <w:bCs/>
          <w:sz w:val="24"/>
          <w:szCs w:val="24"/>
        </w:rPr>
        <w:t>T=25 and k=0.78 W/m K using both simple method and using resistance concept.</w:t>
      </w:r>
    </w:p>
    <w:p w14:paraId="500C423B" w14:textId="464137EA" w:rsidR="001518CE" w:rsidRPr="00877647" w:rsidRDefault="001518CE" w:rsidP="001518CE">
      <w:pPr>
        <w:jc w:val="both"/>
        <w:rPr>
          <w:rFonts w:ascii="Bahnschrift" w:hAnsi="Bahnschrift" w:cs="Arial"/>
          <w:sz w:val="24"/>
          <w:szCs w:val="24"/>
          <w:u w:val="single"/>
        </w:rPr>
      </w:pPr>
      <w:r w:rsidRPr="00877647">
        <w:rPr>
          <w:rFonts w:ascii="Bahnschrift" w:hAnsi="Bahnschrift" w:cs="Arial"/>
          <w:sz w:val="24"/>
          <w:szCs w:val="24"/>
          <w:u w:val="single"/>
        </w:rPr>
        <w:t>METHOD 1</w:t>
      </w:r>
    </w:p>
    <w:p w14:paraId="37DEA3C7" w14:textId="6C091E87" w:rsidR="00CF6188" w:rsidRPr="00877647" w:rsidRDefault="001518CE" w:rsidP="001518CE">
      <w:pPr>
        <w:jc w:val="both"/>
        <w:rPr>
          <w:rFonts w:ascii="Bahnschrift" w:hAnsi="Bahnschrift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"/>
            </w:rPr>
            <m:t>∴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sz w:val="24"/>
                  <w:szCs w:val="24"/>
                  <w:lang w:val="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  <w:lang w:val=""/>
                </w:rPr>
                <m:t>Q</m:t>
              </m:r>
            </m:e>
          </m:acc>
          <m:r>
            <w:rPr>
              <w:rFonts w:ascii="Cambria Math" w:hAnsi="Cambria Math" w:cs="Arial"/>
              <w:sz w:val="24"/>
              <w:szCs w:val="24"/>
              <w:lang w:val=""/>
            </w:rPr>
            <m:t xml:space="preserve">=kA </m:t>
          </m:r>
          <m:f>
            <m:fPr>
              <m:ctrlPr>
                <w:rPr>
                  <w:rFonts w:ascii="Cambria Math" w:eastAsia="Times New Roman" w:hAnsi="Cambria Math" w:cs="Arial"/>
                  <w:sz w:val="24"/>
                  <w:szCs w:val="24"/>
                  <w:lang w:eastAsia="en-I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∆T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den>
          </m:f>
        </m:oMath>
      </m:oMathPara>
    </w:p>
    <w:p w14:paraId="1F0F214A" w14:textId="4B936DC4" w:rsidR="001518CE" w:rsidRPr="00877647" w:rsidRDefault="001518CE" w:rsidP="001518CE">
      <w:pPr>
        <w:jc w:val="both"/>
        <w:rPr>
          <w:rFonts w:ascii="Bahnschrift" w:hAnsi="Bahnschrift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"/>
            </w:rPr>
            <m:t>∴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sz w:val="24"/>
                  <w:szCs w:val="24"/>
                  <w:lang w:val="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  <w:lang w:val=""/>
                </w:rPr>
                <m:t>Q</m:t>
              </m:r>
            </m:e>
          </m:acc>
          <m:r>
            <w:rPr>
              <w:rFonts w:ascii="Cambria Math" w:hAnsi="Cambria Math" w:cs="Arial"/>
              <w:sz w:val="24"/>
              <w:szCs w:val="24"/>
              <w:lang w:val=""/>
            </w:rPr>
            <m:t xml:space="preserve">=0.78*20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n-I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25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0.4</m:t>
                  </m:r>
                </m:den>
              </m:f>
            </m:e>
          </m:d>
        </m:oMath>
      </m:oMathPara>
    </w:p>
    <w:p w14:paraId="1F2D5FA1" w14:textId="2DD11431" w:rsidR="001518CE" w:rsidRPr="00877647" w:rsidRDefault="001518CE" w:rsidP="001518CE">
      <w:pPr>
        <w:jc w:val="both"/>
        <w:rPr>
          <w:rFonts w:ascii="Bahnschrift" w:eastAsiaTheme="minorEastAsia" w:hAnsi="Bahnschrift" w:cs="Arial"/>
          <w:sz w:val="24"/>
          <w:szCs w:val="24"/>
          <w:lang w:val="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"/>
            </w:rPr>
            <m:t>∴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lightGray"/>
                  <w:lang w:val="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  <w:highlight w:val="lightGray"/>
                  <w:lang w:val=""/>
                </w:rPr>
                <m:t>Q</m:t>
              </m:r>
            </m:e>
          </m:acc>
          <m:r>
            <w:rPr>
              <w:rFonts w:ascii="Cambria Math" w:hAnsi="Cambria Math" w:cs="Arial"/>
              <w:sz w:val="24"/>
              <w:szCs w:val="24"/>
              <w:highlight w:val="lightGray"/>
              <w:lang w:val=""/>
            </w:rPr>
            <m:t>=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highlight w:val="lightGray"/>
              <w:lang w:val=""/>
            </w:rPr>
            <m:t>975 W</m:t>
          </m:r>
        </m:oMath>
      </m:oMathPara>
    </w:p>
    <w:p w14:paraId="1487E80B" w14:textId="77777777" w:rsidR="00540A8B" w:rsidRPr="00877647" w:rsidRDefault="00540A8B" w:rsidP="001518CE">
      <w:pPr>
        <w:jc w:val="both"/>
        <w:rPr>
          <w:rFonts w:ascii="Bahnschrift" w:eastAsiaTheme="minorEastAsia" w:hAnsi="Bahnschrift" w:cs="Arial"/>
          <w:sz w:val="28"/>
          <w:szCs w:val="28"/>
          <w:lang w:val=""/>
        </w:rPr>
      </w:pPr>
    </w:p>
    <w:p w14:paraId="747FFADF" w14:textId="78D56410" w:rsidR="00540A8B" w:rsidRPr="00877647" w:rsidRDefault="00540A8B" w:rsidP="001518CE">
      <w:pPr>
        <w:jc w:val="both"/>
        <w:rPr>
          <w:rFonts w:ascii="Bahnschrift" w:eastAsiaTheme="minorEastAsia" w:hAnsi="Bahnschrift" w:cs="Arial"/>
          <w:sz w:val="24"/>
          <w:szCs w:val="24"/>
          <w:u w:val="single"/>
          <w:lang w:val=""/>
        </w:rPr>
      </w:pPr>
      <w:r w:rsidRPr="00877647">
        <w:rPr>
          <w:rFonts w:ascii="Bahnschrift" w:eastAsiaTheme="minorEastAsia" w:hAnsi="Bahnschrift" w:cs="Arial"/>
          <w:sz w:val="24"/>
          <w:szCs w:val="24"/>
          <w:u w:val="single"/>
          <w:lang w:val=""/>
        </w:rPr>
        <w:t>METHOD 2</w:t>
      </w:r>
      <w:bookmarkStart w:id="0" w:name="_GoBack"/>
      <w:bookmarkEnd w:id="0"/>
    </w:p>
    <w:p w14:paraId="3C4BFE1B" w14:textId="52527863" w:rsidR="00540A8B" w:rsidRPr="00877647" w:rsidRDefault="00540A8B" w:rsidP="001302E5">
      <w:pPr>
        <w:ind w:right="95"/>
        <w:jc w:val="both"/>
        <w:rPr>
          <w:rFonts w:ascii="Bahnschrift" w:eastAsiaTheme="minorEastAsia" w:hAnsi="Bahnschrift" w:cs="Arial"/>
          <w:sz w:val="24"/>
          <w:szCs w:val="24"/>
          <w:lang w:eastAsia="en-IN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"/>
            </w:rPr>
            <m:t>∴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"/>
                </w:rPr>
                <m:t>wall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Arial"/>
                  <w:sz w:val="24"/>
                  <w:szCs w:val="24"/>
                  <w:lang w:eastAsia="en-I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kA</m:t>
              </m:r>
            </m:den>
          </m:f>
          <m:r>
            <w:rPr>
              <w:rFonts w:ascii="Cambria Math" w:eastAsia="Times New Roman" w:hAnsi="Cambria Math" w:cs="Arial"/>
              <w:sz w:val="24"/>
              <w:szCs w:val="24"/>
              <w:lang w:eastAsia="en-IN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Arial"/>
                  <w:sz w:val="24"/>
                  <w:szCs w:val="24"/>
                  <w:lang w:eastAsia="en-I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0.4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0.78*20</m:t>
              </m:r>
            </m:den>
          </m:f>
          <m:r>
            <w:rPr>
              <w:rFonts w:ascii="Cambria Math" w:eastAsia="Times New Roman" w:hAnsi="Cambria Math" w:cs="Arial"/>
              <w:sz w:val="24"/>
              <w:szCs w:val="24"/>
              <w:lang w:eastAsia="en-IN"/>
            </w:rPr>
            <m:t xml:space="preserve"> </m:t>
          </m:r>
          <m:r>
            <w:rPr>
              <w:rFonts w:ascii="Cambria Math" w:hAnsi="Cambria Math" w:cs="Arial"/>
              <w:sz w:val="24"/>
              <w:szCs w:val="24"/>
              <w:lang w:val=""/>
            </w:rPr>
            <m:t xml:space="preserve">=  0.02564 </m:t>
          </m:r>
          <m:f>
            <m:fPr>
              <m:ctrlPr>
                <w:rPr>
                  <w:rFonts w:ascii="Cambria Math" w:eastAsia="Times New Roman" w:hAnsi="Cambria Math" w:cs="Arial"/>
                  <w:sz w:val="24"/>
                  <w:szCs w:val="24"/>
                  <w:lang w:eastAsia="en-I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℃</m:t>
              </m:r>
            </m:num>
            <m:den>
              <m:r>
                <w:rPr>
                  <w:rFonts w:ascii="Cambria Math" w:eastAsia="Times New Roman" w:hAnsi="Cambria Math" w:cs="Arial"/>
                  <w:sz w:val="24"/>
                  <w:szCs w:val="24"/>
                  <w:lang w:eastAsia="en-IN"/>
                </w:rPr>
                <m:t>W</m:t>
              </m:r>
            </m:den>
          </m:f>
        </m:oMath>
      </m:oMathPara>
    </w:p>
    <w:p w14:paraId="347E5F90" w14:textId="77777777" w:rsidR="001302E5" w:rsidRPr="00877647" w:rsidRDefault="001302E5" w:rsidP="001302E5">
      <w:pPr>
        <w:ind w:right="95"/>
        <w:jc w:val="both"/>
        <w:rPr>
          <w:rFonts w:ascii="Bahnschrift" w:eastAsiaTheme="minorEastAsia" w:hAnsi="Bahnschrift" w:cs="Arial"/>
          <w:sz w:val="28"/>
          <w:szCs w:val="28"/>
          <w:lang w:eastAsia="en-IN"/>
        </w:rPr>
      </w:pPr>
    </w:p>
    <w:p w14:paraId="255F6BBD" w14:textId="571C7115" w:rsidR="001302E5" w:rsidRPr="00877647" w:rsidRDefault="001302E5" w:rsidP="001302E5">
      <w:pPr>
        <w:jc w:val="both"/>
        <w:rPr>
          <w:rFonts w:ascii="Bahnschrift" w:eastAsiaTheme="minorEastAsia" w:hAnsi="Bahnschrift" w:cs="Arial"/>
          <w:sz w:val="28"/>
          <w:szCs w:val="28"/>
          <w:lang w:eastAsia="en-IN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"/>
            </w:rPr>
            <m:t>∴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sz w:val="24"/>
                  <w:szCs w:val="24"/>
                  <w:lang w:val="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  <w:lang w:val=""/>
                </w:rPr>
                <m:t>Q</m:t>
              </m:r>
            </m:e>
          </m:acc>
          <m:r>
            <w:rPr>
              <w:rFonts w:ascii="Cambria Math" w:hAnsi="Cambria Math" w:cs="Arial"/>
              <w:sz w:val="24"/>
              <w:szCs w:val="24"/>
              <w:lang w:val="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Arial"/>
                  <w:sz w:val="24"/>
                  <w:szCs w:val="24"/>
                  <w:lang w:eastAsia="en-I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∆T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"/>
                    </w:rPr>
                    <m:t>wall</m:t>
                  </m:r>
                </m:sub>
              </m:sSub>
            </m:den>
          </m:f>
          <m:r>
            <w:rPr>
              <w:rFonts w:ascii="Cambria Math" w:eastAsia="Times New Roman" w:hAnsi="Cambria Math" w:cs="Arial"/>
              <w:sz w:val="24"/>
              <w:szCs w:val="24"/>
              <w:lang w:eastAsia="en-IN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Arial"/>
                  <w:sz w:val="24"/>
                  <w:szCs w:val="24"/>
                  <w:lang w:eastAsia="en-I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25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"/>
                </w:rPr>
                <m:t>0.02564</m:t>
              </m:r>
            </m:den>
          </m:f>
          <m:r>
            <w:rPr>
              <w:rFonts w:ascii="Cambria Math" w:eastAsia="Times New Roman" w:hAnsi="Cambria Math" w:cs="Arial"/>
              <w:sz w:val="24"/>
              <w:szCs w:val="24"/>
              <w:lang w:eastAsia="en-IN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highlight w:val="lightGray"/>
              <w:lang w:eastAsia="en-IN"/>
            </w:rPr>
            <m:t>975.03 W</m:t>
          </m:r>
          <m:r>
            <w:rPr>
              <w:rFonts w:ascii="Cambria Math" w:eastAsia="Times New Roman" w:hAnsi="Cambria Math" w:cs="Arial"/>
              <w:sz w:val="24"/>
              <w:szCs w:val="24"/>
              <w:lang w:eastAsia="en-IN"/>
            </w:rPr>
            <m:t xml:space="preserve"> </m:t>
          </m:r>
        </m:oMath>
      </m:oMathPara>
    </w:p>
    <w:p w14:paraId="13C0222F" w14:textId="4CEC15A1" w:rsidR="00877647" w:rsidRDefault="00877647" w:rsidP="001302E5">
      <w:pPr>
        <w:pBdr>
          <w:bottom w:val="single" w:sz="12" w:space="1" w:color="auto"/>
        </w:pBdr>
        <w:jc w:val="both"/>
        <w:rPr>
          <w:rFonts w:ascii="Bahnschrift" w:eastAsiaTheme="minorEastAsia" w:hAnsi="Bahnschrift" w:cs="Arial"/>
          <w:sz w:val="28"/>
          <w:szCs w:val="28"/>
          <w:lang w:eastAsia="en-IN"/>
        </w:rPr>
      </w:pPr>
    </w:p>
    <w:p w14:paraId="33D3BB1C" w14:textId="31724484" w:rsidR="00877647" w:rsidRPr="00877647" w:rsidRDefault="00877647" w:rsidP="001302E5">
      <w:pPr>
        <w:jc w:val="both"/>
        <w:rPr>
          <w:rFonts w:ascii="Bahnschrift" w:eastAsiaTheme="minorEastAsia" w:hAnsi="Bahnschrift" w:cs="Arial"/>
          <w:b/>
          <w:bCs/>
          <w:lang w:eastAsia="en-IN"/>
        </w:rPr>
      </w:pPr>
      <w:r w:rsidRPr="00877647">
        <w:rPr>
          <w:rFonts w:ascii="Bahnschrift" w:eastAsiaTheme="minorEastAsia" w:hAnsi="Bahnschrift" w:cs="Arial"/>
          <w:b/>
          <w:bCs/>
          <w:lang w:eastAsia="en-IN"/>
        </w:rPr>
        <w:t xml:space="preserve">SUBMITTED BY – JAGRIT VIJ       </w:t>
      </w:r>
    </w:p>
    <w:p w14:paraId="07BB3AD2" w14:textId="6F978E81" w:rsidR="00877647" w:rsidRPr="00877647" w:rsidRDefault="00877647" w:rsidP="001302E5">
      <w:pPr>
        <w:jc w:val="both"/>
        <w:rPr>
          <w:rFonts w:ascii="Bahnschrift" w:eastAsiaTheme="minorEastAsia" w:hAnsi="Bahnschrift" w:cs="Arial"/>
          <w:b/>
          <w:bCs/>
          <w:lang w:eastAsia="en-IN"/>
        </w:rPr>
      </w:pPr>
      <w:r w:rsidRPr="00877647">
        <w:rPr>
          <w:rFonts w:ascii="Bahnschrift" w:eastAsiaTheme="minorEastAsia" w:hAnsi="Bahnschrift" w:cs="Arial"/>
          <w:b/>
          <w:bCs/>
          <w:lang w:eastAsia="en-IN"/>
        </w:rPr>
        <w:t>STUDENT ID - 10654065</w:t>
      </w:r>
    </w:p>
    <w:p w14:paraId="27AED60C" w14:textId="79564D91" w:rsidR="00EF0CEE" w:rsidRPr="00877647" w:rsidRDefault="00EF0CEE" w:rsidP="001302E5">
      <w:pPr>
        <w:jc w:val="both"/>
        <w:rPr>
          <w:rFonts w:ascii="Bahnschrift" w:eastAsiaTheme="minorEastAsia" w:hAnsi="Bahnschrift" w:cs="Arial"/>
          <w:sz w:val="28"/>
          <w:szCs w:val="28"/>
          <w:lang w:eastAsia="en-IN"/>
        </w:rPr>
      </w:pPr>
    </w:p>
    <w:sectPr w:rsidR="00EF0CEE" w:rsidRPr="00877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50365"/>
    <w:multiLevelType w:val="hybridMultilevel"/>
    <w:tmpl w:val="C8CE2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173DD"/>
    <w:multiLevelType w:val="hybridMultilevel"/>
    <w:tmpl w:val="08A04BB4"/>
    <w:lvl w:ilvl="0" w:tplc="CD62D34E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  <w:b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F6F72"/>
    <w:multiLevelType w:val="hybridMultilevel"/>
    <w:tmpl w:val="67EC36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1A"/>
    <w:rsid w:val="00085B1D"/>
    <w:rsid w:val="000B05A9"/>
    <w:rsid w:val="001302E5"/>
    <w:rsid w:val="001518CE"/>
    <w:rsid w:val="00171913"/>
    <w:rsid w:val="00540A8B"/>
    <w:rsid w:val="007970F3"/>
    <w:rsid w:val="00823D1A"/>
    <w:rsid w:val="00877647"/>
    <w:rsid w:val="00AA1202"/>
    <w:rsid w:val="00B31FA2"/>
    <w:rsid w:val="00CF6188"/>
    <w:rsid w:val="00EC7B93"/>
    <w:rsid w:val="00EF0CEE"/>
    <w:rsid w:val="00F3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9EA3D"/>
  <w15:chartTrackingRefBased/>
  <w15:docId w15:val="{1005AFE9-50ED-4D06-B171-33D468E2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1518CE"/>
    <w:rPr>
      <w:color w:val="808080"/>
    </w:rPr>
  </w:style>
  <w:style w:type="paragraph" w:styleId="ListParagraph">
    <w:name w:val="List Paragraph"/>
    <w:basedOn w:val="Normal"/>
    <w:uiPriority w:val="34"/>
    <w:qFormat/>
    <w:rsid w:val="00AA1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0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Jagrit Vij</dc:creator>
  <cp:keywords/>
  <dc:description/>
  <cp:lastModifiedBy>Jagrit Vij</cp:lastModifiedBy>
  <cp:revision>2</cp:revision>
  <dcterms:created xsi:type="dcterms:W3CDTF">2019-10-08T20:52:00Z</dcterms:created>
  <dcterms:modified xsi:type="dcterms:W3CDTF">2019-10-08T20:52:00Z</dcterms:modified>
</cp:coreProperties>
</file>