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09A" w:rsidRPr="0088209A" w:rsidRDefault="0088209A">
      <w:pPr>
        <w:rPr>
          <w:rFonts w:ascii="Times New Roman" w:hAnsi="Times New Roman" w:cs="Times New Roman"/>
          <w:sz w:val="28"/>
          <w:szCs w:val="28"/>
        </w:rPr>
      </w:pPr>
      <w:r w:rsidRPr="0088209A">
        <w:rPr>
          <w:rFonts w:ascii="Times New Roman" w:hAnsi="Times New Roman" w:cs="Times New Roman"/>
          <w:sz w:val="28"/>
          <w:szCs w:val="28"/>
        </w:rPr>
        <w:t>WEEK 4</w:t>
      </w:r>
    </w:p>
    <w:p w:rsidR="0088209A" w:rsidRPr="0088209A" w:rsidRDefault="0088209A">
      <w:pPr>
        <w:rPr>
          <w:rFonts w:ascii="Times New Roman" w:hAnsi="Times New Roman" w:cs="Times New Roman"/>
          <w:sz w:val="28"/>
          <w:szCs w:val="28"/>
        </w:rPr>
      </w:pPr>
      <w:proofErr w:type="spellStart"/>
      <w:r w:rsidRPr="0088209A">
        <w:rPr>
          <w:rFonts w:ascii="Times New Roman" w:hAnsi="Times New Roman" w:cs="Times New Roman"/>
          <w:sz w:val="28"/>
          <w:szCs w:val="28"/>
        </w:rPr>
        <w:t>Balaganesan_Navaneetha</w:t>
      </w:r>
      <w:proofErr w:type="spellEnd"/>
    </w:p>
    <w:p w:rsidR="0088209A" w:rsidRPr="0088209A" w:rsidRDefault="0088209A">
      <w:pPr>
        <w:rPr>
          <w:rFonts w:ascii="Times New Roman" w:hAnsi="Times New Roman" w:cs="Times New Roman"/>
          <w:b/>
          <w:sz w:val="24"/>
          <w:szCs w:val="24"/>
        </w:rPr>
      </w:pPr>
      <w:r w:rsidRPr="0088209A">
        <w:rPr>
          <w:rFonts w:ascii="Times New Roman" w:hAnsi="Times New Roman" w:cs="Times New Roman"/>
          <w:b/>
          <w:sz w:val="24"/>
          <w:szCs w:val="24"/>
        </w:rPr>
        <w:t>Question 1:</w:t>
      </w:r>
    </w:p>
    <w:p w:rsidR="0088209A" w:rsidRDefault="0088209A">
      <w:pPr>
        <w:rPr>
          <w:rFonts w:ascii="Times New Roman" w:hAnsi="Times New Roman" w:cs="Times New Roman"/>
          <w:sz w:val="24"/>
          <w:szCs w:val="24"/>
        </w:rPr>
      </w:pPr>
      <w:r w:rsidRPr="0088209A">
        <w:rPr>
          <w:rFonts w:ascii="Times New Roman" w:hAnsi="Times New Roman" w:cs="Times New Roman"/>
          <w:sz w:val="24"/>
          <w:szCs w:val="24"/>
        </w:rPr>
        <w:t>Determine the overall unit thermal resistance</w:t>
      </w:r>
      <w:r>
        <w:rPr>
          <w:rFonts w:ascii="Times New Roman" w:hAnsi="Times New Roman" w:cs="Times New Roman"/>
          <w:sz w:val="24"/>
          <w:szCs w:val="24"/>
        </w:rPr>
        <w:t xml:space="preserve"> </w:t>
      </w:r>
      <w:r w:rsidRPr="0088209A">
        <w:rPr>
          <w:rFonts w:ascii="Times New Roman" w:hAnsi="Times New Roman" w:cs="Times New Roman"/>
          <w:sz w:val="24"/>
          <w:szCs w:val="24"/>
        </w:rPr>
        <w:t>(the R-value) and the overall heat transfer coefficient</w:t>
      </w:r>
      <w:r>
        <w:rPr>
          <w:rFonts w:ascii="Times New Roman" w:hAnsi="Times New Roman" w:cs="Times New Roman"/>
          <w:sz w:val="24"/>
          <w:szCs w:val="24"/>
        </w:rPr>
        <w:t xml:space="preserve"> </w:t>
      </w:r>
      <w:r w:rsidRPr="0088209A">
        <w:rPr>
          <w:rFonts w:ascii="Times New Roman" w:hAnsi="Times New Roman" w:cs="Times New Roman"/>
          <w:sz w:val="24"/>
          <w:szCs w:val="24"/>
        </w:rPr>
        <w:t xml:space="preserve">(the U-factor) of a wall frame wall that is built around 38-mm 90-mm wood studs with a </w:t>
      </w:r>
      <w:r w:rsidRPr="0088209A">
        <w:rPr>
          <w:rFonts w:ascii="Times New Roman" w:hAnsi="Times New Roman" w:cs="Times New Roman"/>
          <w:sz w:val="24"/>
          <w:szCs w:val="24"/>
        </w:rPr>
        <w:t>centre</w:t>
      </w:r>
      <w:r w:rsidRPr="0088209A">
        <w:rPr>
          <w:rFonts w:ascii="Times New Roman" w:hAnsi="Times New Roman" w:cs="Times New Roman"/>
          <w:sz w:val="24"/>
          <w:szCs w:val="24"/>
        </w:rPr>
        <w:t>-to-</w:t>
      </w:r>
      <w:r w:rsidRPr="0088209A">
        <w:rPr>
          <w:rFonts w:ascii="Times New Roman" w:hAnsi="Times New Roman" w:cs="Times New Roman"/>
          <w:sz w:val="24"/>
          <w:szCs w:val="24"/>
        </w:rPr>
        <w:t>centre</w:t>
      </w:r>
      <w:r w:rsidRPr="0088209A">
        <w:rPr>
          <w:rFonts w:ascii="Times New Roman" w:hAnsi="Times New Roman" w:cs="Times New Roman"/>
          <w:sz w:val="24"/>
          <w:szCs w:val="24"/>
        </w:rPr>
        <w:t xml:space="preserve"> distance of 400mm. The 90-mmwide cavity between the stu</w:t>
      </w:r>
      <w:r w:rsidRPr="0088209A">
        <w:rPr>
          <w:rFonts w:ascii="Times New Roman" w:hAnsi="Times New Roman" w:cs="Times New Roman"/>
          <w:sz w:val="24"/>
          <w:szCs w:val="24"/>
        </w:rPr>
        <w:t xml:space="preserve">ds is filled with </w:t>
      </w:r>
      <w:r w:rsidRPr="0088209A">
        <w:rPr>
          <w:rFonts w:ascii="Times New Roman" w:hAnsi="Times New Roman" w:cs="Times New Roman"/>
          <w:color w:val="FF0000"/>
          <w:sz w:val="24"/>
          <w:szCs w:val="24"/>
        </w:rPr>
        <w:t>urethane rigid</w:t>
      </w:r>
      <w:r w:rsidRPr="0088209A">
        <w:rPr>
          <w:rFonts w:ascii="Times New Roman" w:hAnsi="Times New Roman" w:cs="Times New Roman"/>
          <w:color w:val="FF0000"/>
          <w:sz w:val="24"/>
          <w:szCs w:val="24"/>
        </w:rPr>
        <w:t xml:space="preserve"> foam</w:t>
      </w:r>
      <w:r w:rsidRPr="0088209A">
        <w:rPr>
          <w:rFonts w:ascii="Times New Roman" w:hAnsi="Times New Roman" w:cs="Times New Roman"/>
          <w:sz w:val="24"/>
          <w:szCs w:val="24"/>
        </w:rPr>
        <w:t xml:space="preserve">. The inside is filled with 13-mm gypsum wallboard and outside with 13-mm </w:t>
      </w:r>
      <w:r w:rsidRPr="0088209A">
        <w:rPr>
          <w:rFonts w:ascii="Times New Roman" w:hAnsi="Times New Roman" w:cs="Times New Roman"/>
          <w:color w:val="FF0000"/>
          <w:sz w:val="24"/>
          <w:szCs w:val="24"/>
        </w:rPr>
        <w:t>plywood</w:t>
      </w:r>
      <w:r w:rsidRPr="0088209A">
        <w:rPr>
          <w:rFonts w:ascii="Times New Roman" w:hAnsi="Times New Roman" w:cs="Times New Roman"/>
          <w:sz w:val="24"/>
          <w:szCs w:val="24"/>
        </w:rPr>
        <w:t xml:space="preserve"> and 13-mm 200-mm </w:t>
      </w:r>
      <w:r w:rsidRPr="0088209A">
        <w:rPr>
          <w:rFonts w:ascii="Times New Roman" w:hAnsi="Times New Roman" w:cs="Times New Roman"/>
          <w:color w:val="FF0000"/>
          <w:sz w:val="24"/>
          <w:szCs w:val="24"/>
        </w:rPr>
        <w:t>wood bevel lapped siding</w:t>
      </w:r>
      <w:r w:rsidRPr="0088209A">
        <w:rPr>
          <w:rFonts w:ascii="Times New Roman" w:hAnsi="Times New Roman" w:cs="Times New Roman"/>
          <w:sz w:val="24"/>
          <w:szCs w:val="24"/>
        </w:rPr>
        <w:t xml:space="preserve">. The insulated cavity constitutes 75% heat transmission area while the studs, plates, and sills </w:t>
      </w:r>
      <w:r w:rsidRPr="0088209A">
        <w:rPr>
          <w:rFonts w:ascii="Times New Roman" w:hAnsi="Times New Roman" w:cs="Times New Roman"/>
          <w:sz w:val="24"/>
          <w:szCs w:val="24"/>
        </w:rPr>
        <w:t>constitute</w:t>
      </w:r>
      <w:r w:rsidRPr="0088209A">
        <w:rPr>
          <w:rFonts w:ascii="Times New Roman" w:hAnsi="Times New Roman" w:cs="Times New Roman"/>
          <w:sz w:val="24"/>
          <w:szCs w:val="24"/>
        </w:rPr>
        <w:t xml:space="preserve"> 21%. The </w:t>
      </w:r>
      <w:r w:rsidRPr="0088209A">
        <w:rPr>
          <w:rFonts w:ascii="Times New Roman" w:hAnsi="Times New Roman" w:cs="Times New Roman"/>
          <w:sz w:val="24"/>
          <w:szCs w:val="24"/>
        </w:rPr>
        <w:t>header constitutes</w:t>
      </w:r>
      <w:r w:rsidRPr="0088209A">
        <w:rPr>
          <w:rFonts w:ascii="Times New Roman" w:hAnsi="Times New Roman" w:cs="Times New Roman"/>
          <w:sz w:val="24"/>
          <w:szCs w:val="24"/>
        </w:rPr>
        <w:t xml:space="preserve"> 4% of the area, and they can be treated as studs.</w:t>
      </w:r>
    </w:p>
    <w:p w:rsidR="003B4DEA" w:rsidRDefault="0088209A">
      <w:pPr>
        <w:rPr>
          <w:rFonts w:ascii="Times New Roman" w:hAnsi="Times New Roman" w:cs="Times New Roman"/>
          <w:sz w:val="24"/>
          <w:szCs w:val="24"/>
        </w:rPr>
      </w:pPr>
      <w:r w:rsidRPr="0088209A">
        <w:rPr>
          <w:rFonts w:ascii="Times New Roman" w:hAnsi="Times New Roman" w:cs="Times New Roman"/>
          <w:sz w:val="24"/>
          <w:szCs w:val="24"/>
        </w:rPr>
        <w:t xml:space="preserve">Also determine the rate of heat loss through the walls of a house whose perimeter is 50m and wall height is 2.5m in Las Vegas, Nevada, whose </w:t>
      </w:r>
      <w:r>
        <w:rPr>
          <w:rFonts w:ascii="Times New Roman" w:hAnsi="Times New Roman" w:cs="Times New Roman"/>
          <w:sz w:val="24"/>
          <w:szCs w:val="24"/>
        </w:rPr>
        <w:t>winter design temperature is -2</w:t>
      </w:r>
      <w:r w:rsidRPr="0088209A">
        <w:rPr>
          <w:rFonts w:ascii="Times New Roman" w:hAnsi="Times New Roman" w:cs="Times New Roman"/>
          <w:sz w:val="24"/>
          <w:szCs w:val="24"/>
        </w:rPr>
        <w:t>. Take the indoor design temperature to be 22 and assume 20% of the wall area is occupied by glazing.</w:t>
      </w:r>
    </w:p>
    <w:p w:rsidR="00A47388" w:rsidRDefault="00A47388">
      <w:pPr>
        <w:rPr>
          <w:rFonts w:ascii="Times New Roman" w:hAnsi="Times New Roman" w:cs="Times New Roman"/>
          <w:b/>
          <w:sz w:val="24"/>
          <w:szCs w:val="24"/>
        </w:rPr>
      </w:pPr>
      <w:r w:rsidRPr="00A47388">
        <w:rPr>
          <w:rFonts w:ascii="Times New Roman" w:hAnsi="Times New Roman" w:cs="Times New Roman"/>
          <w:b/>
          <w:sz w:val="24"/>
          <w:szCs w:val="24"/>
        </w:rPr>
        <w:t>Answer:</w:t>
      </w:r>
    </w:p>
    <w:tbl>
      <w:tblPr>
        <w:tblStyle w:val="TableGrid"/>
        <w:tblW w:w="0" w:type="auto"/>
        <w:tblLook w:val="04A0" w:firstRow="1" w:lastRow="0" w:firstColumn="1" w:lastColumn="0" w:noHBand="0" w:noVBand="1"/>
      </w:tblPr>
      <w:tblGrid>
        <w:gridCol w:w="3510"/>
        <w:gridCol w:w="2977"/>
        <w:gridCol w:w="2755"/>
      </w:tblGrid>
      <w:tr w:rsidR="00A47388" w:rsidTr="00A47388">
        <w:tc>
          <w:tcPr>
            <w:tcW w:w="3510" w:type="dxa"/>
          </w:tcPr>
          <w:p w:rsidR="00A47388" w:rsidRDefault="00A47388">
            <w:pPr>
              <w:rPr>
                <w:rFonts w:ascii="Times New Roman" w:hAnsi="Times New Roman" w:cs="Times New Roman"/>
                <w:b/>
                <w:sz w:val="24"/>
                <w:szCs w:val="24"/>
              </w:rPr>
            </w:pPr>
          </w:p>
        </w:tc>
        <w:tc>
          <w:tcPr>
            <w:tcW w:w="2977" w:type="dxa"/>
          </w:tcPr>
          <w:p w:rsidR="00A47388" w:rsidRDefault="00A47388">
            <w:pPr>
              <w:rPr>
                <w:rFonts w:ascii="Times New Roman" w:hAnsi="Times New Roman" w:cs="Times New Roman"/>
                <w:b/>
                <w:sz w:val="24"/>
                <w:szCs w:val="24"/>
              </w:rPr>
            </w:pPr>
            <w:r>
              <w:rPr>
                <w:rFonts w:ascii="Times New Roman" w:hAnsi="Times New Roman" w:cs="Times New Roman"/>
                <w:b/>
                <w:sz w:val="24"/>
                <w:szCs w:val="24"/>
              </w:rPr>
              <w:t xml:space="preserve">Wood </w:t>
            </w:r>
          </w:p>
        </w:tc>
        <w:tc>
          <w:tcPr>
            <w:tcW w:w="2755" w:type="dxa"/>
          </w:tcPr>
          <w:p w:rsidR="00A47388" w:rsidRPr="00A47388" w:rsidRDefault="00A47388">
            <w:pPr>
              <w:rPr>
                <w:rFonts w:ascii="Times New Roman" w:hAnsi="Times New Roman" w:cs="Times New Roman"/>
                <w:sz w:val="24"/>
                <w:szCs w:val="24"/>
              </w:rPr>
            </w:pPr>
            <w:r>
              <w:rPr>
                <w:rFonts w:ascii="Times New Roman" w:hAnsi="Times New Roman" w:cs="Times New Roman"/>
                <w:b/>
                <w:sz w:val="24"/>
                <w:szCs w:val="24"/>
              </w:rPr>
              <w:t xml:space="preserve">Insulation </w:t>
            </w:r>
          </w:p>
        </w:tc>
      </w:tr>
      <w:tr w:rsidR="00A47388" w:rsidTr="00A47388">
        <w:tc>
          <w:tcPr>
            <w:tcW w:w="3510" w:type="dxa"/>
          </w:tcPr>
          <w:p w:rsidR="00A47388" w:rsidRPr="00A47388" w:rsidRDefault="00A47388">
            <w:pPr>
              <w:rPr>
                <w:rFonts w:ascii="Times New Roman" w:hAnsi="Times New Roman" w:cs="Times New Roman"/>
                <w:sz w:val="24"/>
                <w:szCs w:val="24"/>
              </w:rPr>
            </w:pPr>
            <w:r>
              <w:rPr>
                <w:rFonts w:ascii="Times New Roman" w:hAnsi="Times New Roman" w:cs="Times New Roman"/>
                <w:sz w:val="24"/>
                <w:szCs w:val="24"/>
              </w:rPr>
              <w:t>Outside air</w:t>
            </w:r>
          </w:p>
        </w:tc>
        <w:tc>
          <w:tcPr>
            <w:tcW w:w="2977"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0.13</w:t>
            </w:r>
          </w:p>
        </w:tc>
        <w:tc>
          <w:tcPr>
            <w:tcW w:w="2755"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0.13</w:t>
            </w:r>
          </w:p>
        </w:tc>
      </w:tr>
      <w:tr w:rsidR="00A47388" w:rsidTr="00A47388">
        <w:tc>
          <w:tcPr>
            <w:tcW w:w="3510"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 xml:space="preserve">bevel wood </w:t>
            </w:r>
            <w:r>
              <w:rPr>
                <w:rFonts w:ascii="Times New Roman" w:hAnsi="Times New Roman" w:cs="Times New Roman"/>
                <w:sz w:val="24"/>
                <w:szCs w:val="24"/>
              </w:rPr>
              <w:t>(13*200mm)</w:t>
            </w:r>
          </w:p>
        </w:tc>
        <w:tc>
          <w:tcPr>
            <w:tcW w:w="2977" w:type="dxa"/>
          </w:tcPr>
          <w:p w:rsidR="00A47388" w:rsidRPr="00A47388" w:rsidRDefault="00A47388">
            <w:pPr>
              <w:rPr>
                <w:rFonts w:ascii="Times New Roman" w:hAnsi="Times New Roman" w:cs="Times New Roman"/>
                <w:sz w:val="24"/>
                <w:szCs w:val="24"/>
              </w:rPr>
            </w:pPr>
            <w:r>
              <w:rPr>
                <w:rFonts w:ascii="Times New Roman" w:hAnsi="Times New Roman" w:cs="Times New Roman"/>
                <w:sz w:val="24"/>
                <w:szCs w:val="24"/>
              </w:rPr>
              <w:t>0.14</w:t>
            </w:r>
          </w:p>
        </w:tc>
        <w:tc>
          <w:tcPr>
            <w:tcW w:w="2755" w:type="dxa"/>
          </w:tcPr>
          <w:p w:rsidR="00A47388" w:rsidRPr="00A47388" w:rsidRDefault="00A47388">
            <w:pPr>
              <w:rPr>
                <w:rFonts w:ascii="Times New Roman" w:hAnsi="Times New Roman" w:cs="Times New Roman"/>
                <w:sz w:val="24"/>
                <w:szCs w:val="24"/>
              </w:rPr>
            </w:pPr>
            <w:r>
              <w:rPr>
                <w:rFonts w:ascii="Times New Roman" w:hAnsi="Times New Roman" w:cs="Times New Roman"/>
                <w:sz w:val="24"/>
                <w:szCs w:val="24"/>
              </w:rPr>
              <w:t>0.14</w:t>
            </w:r>
          </w:p>
        </w:tc>
      </w:tr>
      <w:tr w:rsidR="00A47388" w:rsidTr="00A47388">
        <w:tc>
          <w:tcPr>
            <w:tcW w:w="3510" w:type="dxa"/>
          </w:tcPr>
          <w:p w:rsidR="00A47388" w:rsidRPr="00A47388" w:rsidRDefault="00A47388" w:rsidP="00A47388">
            <w:pPr>
              <w:rPr>
                <w:rFonts w:ascii="Times New Roman" w:hAnsi="Times New Roman" w:cs="Times New Roman"/>
                <w:sz w:val="24"/>
                <w:szCs w:val="24"/>
              </w:rPr>
            </w:pPr>
            <w:r w:rsidRPr="00A47388">
              <w:t xml:space="preserve">Plywood </w:t>
            </w:r>
            <w:r>
              <w:rPr>
                <w:rFonts w:ascii="Times New Roman" w:hAnsi="Times New Roman" w:cs="Times New Roman"/>
                <w:sz w:val="24"/>
                <w:szCs w:val="24"/>
              </w:rPr>
              <w:t>(13mm)</w:t>
            </w:r>
          </w:p>
        </w:tc>
        <w:tc>
          <w:tcPr>
            <w:tcW w:w="2977"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0.11</w:t>
            </w:r>
          </w:p>
        </w:tc>
        <w:tc>
          <w:tcPr>
            <w:tcW w:w="2755"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0.11</w:t>
            </w:r>
          </w:p>
        </w:tc>
      </w:tr>
      <w:tr w:rsidR="00A47388" w:rsidTr="00A47388">
        <w:tc>
          <w:tcPr>
            <w:tcW w:w="3510"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Urethane Rigid foam</w:t>
            </w:r>
            <w:r>
              <w:rPr>
                <w:rFonts w:ascii="Times New Roman" w:hAnsi="Times New Roman" w:cs="Times New Roman"/>
                <w:sz w:val="24"/>
                <w:szCs w:val="24"/>
              </w:rPr>
              <w:t xml:space="preserve"> Ins (90mm)</w:t>
            </w:r>
          </w:p>
        </w:tc>
        <w:tc>
          <w:tcPr>
            <w:tcW w:w="2977"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no</w:t>
            </w:r>
          </w:p>
        </w:tc>
        <w:tc>
          <w:tcPr>
            <w:tcW w:w="2755"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0.98*90/25=3.528</w:t>
            </w:r>
          </w:p>
        </w:tc>
      </w:tr>
      <w:tr w:rsidR="00A47388" w:rsidTr="00A47388">
        <w:tc>
          <w:tcPr>
            <w:tcW w:w="3510"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Wood studs (90mm)</w:t>
            </w:r>
          </w:p>
        </w:tc>
        <w:tc>
          <w:tcPr>
            <w:tcW w:w="2977"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0.63</w:t>
            </w:r>
          </w:p>
        </w:tc>
        <w:tc>
          <w:tcPr>
            <w:tcW w:w="2755"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no</w:t>
            </w:r>
          </w:p>
        </w:tc>
      </w:tr>
      <w:tr w:rsidR="00A47388" w:rsidTr="00A47388">
        <w:tc>
          <w:tcPr>
            <w:tcW w:w="3510"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Gypsum board (13mm)</w:t>
            </w:r>
          </w:p>
        </w:tc>
        <w:tc>
          <w:tcPr>
            <w:tcW w:w="2977"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0.079</w:t>
            </w:r>
          </w:p>
        </w:tc>
        <w:tc>
          <w:tcPr>
            <w:tcW w:w="2755"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0.079</w:t>
            </w:r>
          </w:p>
        </w:tc>
      </w:tr>
      <w:tr w:rsidR="00A47388" w:rsidTr="00A47388">
        <w:tc>
          <w:tcPr>
            <w:tcW w:w="3510"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 xml:space="preserve">Inside surface </w:t>
            </w:r>
          </w:p>
        </w:tc>
        <w:tc>
          <w:tcPr>
            <w:tcW w:w="2977"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0.12</w:t>
            </w:r>
          </w:p>
        </w:tc>
        <w:tc>
          <w:tcPr>
            <w:tcW w:w="2755" w:type="dxa"/>
          </w:tcPr>
          <w:p w:rsidR="00A47388" w:rsidRPr="00A47388" w:rsidRDefault="00A47388">
            <w:pPr>
              <w:rPr>
                <w:rFonts w:ascii="Times New Roman" w:hAnsi="Times New Roman" w:cs="Times New Roman"/>
                <w:sz w:val="24"/>
                <w:szCs w:val="24"/>
              </w:rPr>
            </w:pPr>
            <w:r w:rsidRPr="00A47388">
              <w:rPr>
                <w:rFonts w:ascii="Times New Roman" w:hAnsi="Times New Roman" w:cs="Times New Roman"/>
                <w:sz w:val="24"/>
                <w:szCs w:val="24"/>
              </w:rPr>
              <w:t>0.12</w:t>
            </w:r>
          </w:p>
        </w:tc>
      </w:tr>
    </w:tbl>
    <w:p w:rsidR="00A47388" w:rsidRDefault="00A47388">
      <w:pPr>
        <w:rPr>
          <w:rFonts w:ascii="Times New Roman" w:hAnsi="Times New Roman" w:cs="Times New Roman"/>
          <w:b/>
          <w:sz w:val="24"/>
          <w:szCs w:val="24"/>
        </w:rPr>
      </w:pPr>
    </w:p>
    <w:p w:rsidR="00A47388" w:rsidRDefault="004F24F4">
      <w:pPr>
        <w:rPr>
          <w:rFonts w:ascii="Times New Roman" w:hAnsi="Times New Roman" w:cs="Times New Roman"/>
          <w:sz w:val="24"/>
          <w:szCs w:val="24"/>
        </w:rPr>
      </w:pPr>
      <w:proofErr w:type="spellStart"/>
      <w:r w:rsidRPr="004F24F4">
        <w:rPr>
          <w:rFonts w:ascii="Times New Roman" w:hAnsi="Times New Roman" w:cs="Times New Roman"/>
          <w:sz w:val="24"/>
          <w:szCs w:val="24"/>
        </w:rPr>
        <w:t>R</w:t>
      </w:r>
      <w:r w:rsidRPr="004F24F4">
        <w:rPr>
          <w:rFonts w:ascii="Times New Roman" w:hAnsi="Times New Roman" w:cs="Times New Roman"/>
          <w:sz w:val="24"/>
          <w:szCs w:val="24"/>
          <w:vertAlign w:val="superscript"/>
        </w:rPr>
        <w:t>’</w:t>
      </w:r>
      <w:r w:rsidRPr="004F24F4">
        <w:rPr>
          <w:rFonts w:ascii="Times New Roman" w:hAnsi="Times New Roman" w:cs="Times New Roman"/>
          <w:sz w:val="24"/>
          <w:szCs w:val="24"/>
          <w:vertAlign w:val="subscript"/>
        </w:rPr>
        <w:t>with</w:t>
      </w:r>
      <w:proofErr w:type="spellEnd"/>
      <w:r w:rsidRPr="004F24F4">
        <w:rPr>
          <w:rFonts w:ascii="Times New Roman" w:hAnsi="Times New Roman" w:cs="Times New Roman"/>
          <w:sz w:val="24"/>
          <w:szCs w:val="24"/>
          <w:vertAlign w:val="subscript"/>
        </w:rPr>
        <w:t xml:space="preserve"> wood</w:t>
      </w:r>
      <w:r w:rsidRPr="004F24F4">
        <w:rPr>
          <w:rFonts w:ascii="Times New Roman" w:hAnsi="Times New Roman" w:cs="Times New Roman"/>
          <w:sz w:val="24"/>
          <w:szCs w:val="24"/>
        </w:rPr>
        <w:t xml:space="preserve"> = (0.03 + 0.14 + 0.11 + 0.63 + 0.079 + 0.12)</w:t>
      </w:r>
      <w:r>
        <w:rPr>
          <w:rFonts w:ascii="Times New Roman" w:hAnsi="Times New Roman" w:cs="Times New Roman"/>
          <w:sz w:val="24"/>
          <w:szCs w:val="24"/>
        </w:rPr>
        <w:t xml:space="preserve"> = 1.109 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w:t>
      </w:r>
      <w:r>
        <w:rPr>
          <w:rFonts w:ascii="Times New Roman" w:hAnsi="Times New Roman" w:cs="Times New Roman"/>
          <w:sz w:val="24"/>
          <w:szCs w:val="24"/>
          <w:vertAlign w:val="superscript"/>
        </w:rPr>
        <w:t>o</w:t>
      </w:r>
      <w:r>
        <w:rPr>
          <w:rFonts w:ascii="Times New Roman" w:hAnsi="Times New Roman" w:cs="Times New Roman"/>
          <w:sz w:val="24"/>
          <w:szCs w:val="24"/>
        </w:rPr>
        <w:t>/w</w:t>
      </w:r>
    </w:p>
    <w:p w:rsidR="000D6F27" w:rsidRDefault="000D6F27" w:rsidP="000D6F27">
      <w:pPr>
        <w:rPr>
          <w:rFonts w:ascii="Times New Roman" w:hAnsi="Times New Roman" w:cs="Times New Roman"/>
          <w:sz w:val="24"/>
          <w:szCs w:val="24"/>
        </w:rPr>
      </w:pPr>
      <w:proofErr w:type="spellStart"/>
      <w:r w:rsidRPr="004F24F4">
        <w:rPr>
          <w:rFonts w:ascii="Times New Roman" w:hAnsi="Times New Roman" w:cs="Times New Roman"/>
          <w:sz w:val="24"/>
          <w:szCs w:val="24"/>
        </w:rPr>
        <w:t>R</w:t>
      </w:r>
      <w:r w:rsidRPr="004F24F4">
        <w:rPr>
          <w:rFonts w:ascii="Times New Roman" w:hAnsi="Times New Roman" w:cs="Times New Roman"/>
          <w:sz w:val="24"/>
          <w:szCs w:val="24"/>
          <w:vertAlign w:val="superscript"/>
        </w:rPr>
        <w:t>’</w:t>
      </w:r>
      <w:r>
        <w:rPr>
          <w:rFonts w:ascii="Times New Roman" w:hAnsi="Times New Roman" w:cs="Times New Roman"/>
          <w:sz w:val="24"/>
          <w:szCs w:val="24"/>
          <w:vertAlign w:val="subscript"/>
        </w:rPr>
        <w:t>with</w:t>
      </w:r>
      <w:proofErr w:type="spellEnd"/>
      <w:r>
        <w:rPr>
          <w:rFonts w:ascii="Times New Roman" w:hAnsi="Times New Roman" w:cs="Times New Roman"/>
          <w:sz w:val="24"/>
          <w:szCs w:val="24"/>
          <w:vertAlign w:val="subscript"/>
        </w:rPr>
        <w:t xml:space="preserve"> insulation</w:t>
      </w:r>
      <w:r w:rsidRPr="004F24F4">
        <w:rPr>
          <w:rFonts w:ascii="Times New Roman" w:hAnsi="Times New Roman" w:cs="Times New Roman"/>
          <w:sz w:val="24"/>
          <w:szCs w:val="24"/>
        </w:rPr>
        <w:t xml:space="preserve"> = (0.03 + 0.14 + 0.11</w:t>
      </w:r>
      <w:r>
        <w:rPr>
          <w:rFonts w:ascii="Times New Roman" w:hAnsi="Times New Roman" w:cs="Times New Roman"/>
          <w:sz w:val="24"/>
          <w:szCs w:val="24"/>
        </w:rPr>
        <w:t xml:space="preserve"> + 3.528</w:t>
      </w:r>
      <w:r w:rsidRPr="004F24F4">
        <w:rPr>
          <w:rFonts w:ascii="Times New Roman" w:hAnsi="Times New Roman" w:cs="Times New Roman"/>
          <w:sz w:val="24"/>
          <w:szCs w:val="24"/>
        </w:rPr>
        <w:t xml:space="preserve"> + 0.079 + 0.12)</w:t>
      </w:r>
      <w:r>
        <w:rPr>
          <w:rFonts w:ascii="Times New Roman" w:hAnsi="Times New Roman" w:cs="Times New Roman"/>
          <w:sz w:val="24"/>
          <w:szCs w:val="24"/>
        </w:rPr>
        <w:t xml:space="preserve"> </w:t>
      </w:r>
      <w:r>
        <w:rPr>
          <w:rFonts w:ascii="Times New Roman" w:hAnsi="Times New Roman" w:cs="Times New Roman"/>
          <w:sz w:val="24"/>
          <w:szCs w:val="24"/>
        </w:rPr>
        <w:t>= 4.007</w:t>
      </w:r>
      <w:r>
        <w:rPr>
          <w:rFonts w:ascii="Times New Roman" w:hAnsi="Times New Roman" w:cs="Times New Roman"/>
          <w:sz w:val="24"/>
          <w:szCs w:val="24"/>
        </w:rPr>
        <w:t xml:space="preserve"> 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w:t>
      </w:r>
      <w:r>
        <w:rPr>
          <w:rFonts w:ascii="Times New Roman" w:hAnsi="Times New Roman" w:cs="Times New Roman"/>
          <w:sz w:val="24"/>
          <w:szCs w:val="24"/>
          <w:vertAlign w:val="superscript"/>
        </w:rPr>
        <w:t>o</w:t>
      </w:r>
      <w:r>
        <w:rPr>
          <w:rFonts w:ascii="Times New Roman" w:hAnsi="Times New Roman" w:cs="Times New Roman"/>
          <w:sz w:val="24"/>
          <w:szCs w:val="24"/>
        </w:rPr>
        <w:t>/w</w:t>
      </w:r>
    </w:p>
    <w:p w:rsidR="000D6F27" w:rsidRDefault="000D6F27" w:rsidP="000D6F27">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wood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with wood</m:t>
            </m:r>
          </m:den>
        </m:f>
      </m:oMath>
      <w:r w:rsidR="007E23FD">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1.109 m</m:t>
            </m:r>
            <m:r>
              <m:rPr>
                <m:sty m:val="p"/>
              </m:rPr>
              <w:rPr>
                <w:rFonts w:ascii="Cambria Math" w:hAnsi="Cambria Math" w:cs="Times New Roman"/>
                <w:sz w:val="24"/>
                <w:szCs w:val="24"/>
                <w:vertAlign w:val="superscript"/>
              </w:rPr>
              <m:t xml:space="preserve">2 </m:t>
            </m:r>
            <m:r>
              <m:rPr>
                <m:sty m:val="p"/>
              </m:rPr>
              <w:rPr>
                <w:rFonts w:ascii="Cambria Math" w:hAnsi="Cambria Math" w:cs="Times New Roman"/>
                <w:sz w:val="24"/>
                <w:szCs w:val="24"/>
              </w:rPr>
              <m:t>C</m:t>
            </m:r>
            <m:r>
              <m:rPr>
                <m:sty m:val="p"/>
              </m:rPr>
              <w:rPr>
                <w:rFonts w:ascii="Cambria Math" w:hAnsi="Cambria Math" w:cs="Times New Roman"/>
                <w:sz w:val="24"/>
                <w:szCs w:val="24"/>
                <w:vertAlign w:val="superscript"/>
              </w:rPr>
              <m:t>o</m:t>
            </m:r>
            <m:r>
              <m:rPr>
                <m:sty m:val="p"/>
              </m:rPr>
              <w:rPr>
                <w:rFonts w:ascii="Cambria Math" w:hAnsi="Cambria Math" w:cs="Times New Roman"/>
                <w:sz w:val="24"/>
                <w:szCs w:val="24"/>
              </w:rPr>
              <m:t>/w</m:t>
            </m:r>
          </m:den>
        </m:f>
      </m:oMath>
      <w:r w:rsidR="007E23FD">
        <w:rPr>
          <w:rFonts w:ascii="Times New Roman" w:eastAsiaTheme="minorEastAsia" w:hAnsi="Times New Roman" w:cs="Times New Roman"/>
          <w:sz w:val="24"/>
          <w:szCs w:val="24"/>
        </w:rPr>
        <w:t xml:space="preserve"> = 0.9017 W/m</w:t>
      </w:r>
      <w:r w:rsidR="007E23FD">
        <w:rPr>
          <w:rFonts w:ascii="Times New Roman" w:eastAsiaTheme="minorEastAsia" w:hAnsi="Times New Roman" w:cs="Times New Roman"/>
          <w:sz w:val="24"/>
          <w:szCs w:val="24"/>
          <w:vertAlign w:val="superscript"/>
        </w:rPr>
        <w:t>2</w:t>
      </w:r>
      <w:r w:rsidR="007E23FD">
        <w:rPr>
          <w:rFonts w:ascii="Times New Roman" w:eastAsiaTheme="minorEastAsia" w:hAnsi="Times New Roman" w:cs="Times New Roman"/>
          <w:sz w:val="24"/>
          <w:szCs w:val="24"/>
        </w:rPr>
        <w:t xml:space="preserve"> C</w:t>
      </w:r>
    </w:p>
    <w:p w:rsidR="007E23FD" w:rsidRDefault="007E23FD" w:rsidP="007E23FD">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insulation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 xml:space="preserve">with </m:t>
            </m:r>
            <m:r>
              <w:rPr>
                <w:rFonts w:ascii="Cambria Math" w:hAnsi="Cambria Math" w:cs="Times New Roman"/>
                <w:sz w:val="24"/>
                <w:szCs w:val="24"/>
              </w:rPr>
              <m:t>insulation</m:t>
            </m:r>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 xml:space="preserve">4.007 </m:t>
            </m:r>
            <m:r>
              <m:rPr>
                <m:sty m:val="p"/>
              </m:rPr>
              <w:rPr>
                <w:rFonts w:ascii="Cambria Math" w:hAnsi="Cambria Math" w:cs="Times New Roman"/>
                <w:sz w:val="24"/>
                <w:szCs w:val="24"/>
              </w:rPr>
              <m:t>m</m:t>
            </m:r>
            <m:r>
              <m:rPr>
                <m:sty m:val="p"/>
              </m:rPr>
              <w:rPr>
                <w:rFonts w:ascii="Cambria Math" w:hAnsi="Cambria Math" w:cs="Times New Roman"/>
                <w:sz w:val="24"/>
                <w:szCs w:val="24"/>
                <w:vertAlign w:val="superscript"/>
              </w:rPr>
              <m:t xml:space="preserve">2 </m:t>
            </m:r>
            <m:r>
              <m:rPr>
                <m:sty m:val="p"/>
              </m:rPr>
              <w:rPr>
                <w:rFonts w:ascii="Cambria Math" w:hAnsi="Cambria Math" w:cs="Times New Roman"/>
                <w:sz w:val="24"/>
                <w:szCs w:val="24"/>
              </w:rPr>
              <m:t>C</m:t>
            </m:r>
            <m:r>
              <m:rPr>
                <m:sty m:val="p"/>
              </m:rPr>
              <w:rPr>
                <w:rFonts w:ascii="Cambria Math" w:hAnsi="Cambria Math" w:cs="Times New Roman"/>
                <w:sz w:val="24"/>
                <w:szCs w:val="24"/>
                <w:vertAlign w:val="superscript"/>
              </w:rPr>
              <m:t>o</m:t>
            </m:r>
            <m:r>
              <m:rPr>
                <m:sty m:val="p"/>
              </m:rPr>
              <w:rPr>
                <w:rFonts w:ascii="Cambria Math" w:hAnsi="Cambria Math" w:cs="Times New Roman"/>
                <w:sz w:val="24"/>
                <w:szCs w:val="24"/>
              </w:rPr>
              <m:t>/w</m:t>
            </m:r>
          </m:den>
        </m:f>
      </m:oMath>
      <w:r>
        <w:rPr>
          <w:rFonts w:ascii="Times New Roman" w:eastAsiaTheme="minorEastAsia" w:hAnsi="Times New Roman" w:cs="Times New Roman"/>
          <w:sz w:val="24"/>
          <w:szCs w:val="24"/>
        </w:rPr>
        <w:t xml:space="preserve"> =0.2496</w:t>
      </w:r>
      <w:r>
        <w:rPr>
          <w:rFonts w:ascii="Times New Roman" w:eastAsiaTheme="minorEastAsia" w:hAnsi="Times New Roman" w:cs="Times New Roman"/>
          <w:sz w:val="24"/>
          <w:szCs w:val="24"/>
        </w:rPr>
        <w:t xml:space="preserve"> W/m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C</w:t>
      </w:r>
    </w:p>
    <w:p w:rsidR="007E23FD" w:rsidRDefault="007E23FD">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 total</m:t>
            </m:r>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R </m:t>
            </m:r>
            <m:r>
              <w:rPr>
                <w:rFonts w:ascii="Cambria Math" w:hAnsi="Cambria Math" w:cs="Times New Roman"/>
                <w:sz w:val="24"/>
                <w:szCs w:val="24"/>
              </w:rPr>
              <m:t>wood</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w:proofErr w:type="gramEnd"/>
            <m:r>
              <w:rPr>
                <w:rFonts w:ascii="Cambria Math" w:hAnsi="Cambria Math" w:cs="Times New Roman"/>
                <w:sz w:val="24"/>
                <w:szCs w:val="24"/>
              </w:rPr>
              <m:t>1</m:t>
            </m:r>
          </m:num>
          <m:den>
            <m:r>
              <w:rPr>
                <w:rFonts w:ascii="Cambria Math" w:hAnsi="Cambria Math" w:cs="Times New Roman"/>
                <w:sz w:val="24"/>
                <w:szCs w:val="24"/>
              </w:rPr>
              <m:t xml:space="preserve">R </m:t>
            </m:r>
            <m:r>
              <w:rPr>
                <w:rFonts w:ascii="Cambria Math" w:hAnsi="Cambria Math" w:cs="Times New Roman"/>
                <w:sz w:val="24"/>
                <w:szCs w:val="24"/>
              </w:rPr>
              <m:t>insula</m:t>
            </m:r>
            <m:r>
              <w:rPr>
                <w:rFonts w:ascii="Cambria Math" w:hAnsi="Cambria Math" w:cs="Times New Roman"/>
                <w:sz w:val="24"/>
                <w:szCs w:val="24"/>
              </w:rPr>
              <m:t>tion</m:t>
            </m:r>
          </m:den>
        </m:f>
      </m:oMath>
      <w:r>
        <w:rPr>
          <w:rFonts w:ascii="Times New Roman" w:eastAsiaTheme="minorEastAsia" w:hAnsi="Times New Roman" w:cs="Times New Roman"/>
          <w:sz w:val="24"/>
          <w:szCs w:val="24"/>
        </w:rPr>
        <w:t xml:space="preserve"> , R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A</m:t>
            </m:r>
          </m:den>
        </m:f>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i.e</w:t>
      </w:r>
      <w:proofErr w:type="spellEnd"/>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R'</m:t>
            </m:r>
          </m:den>
        </m:f>
      </m:oMath>
    </w:p>
    <w:p w:rsidR="000D6F27" w:rsidRDefault="007E23FD">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A total</m:t>
            </m:r>
          </m:num>
          <m:den>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 xml:space="preserve"> total</m:t>
            </m:r>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 wood</m:t>
            </m:r>
          </m:num>
          <m:den>
            <m:r>
              <w:rPr>
                <w:rFonts w:ascii="Cambria Math" w:hAnsi="Cambria Math" w:cs="Times New Roman"/>
                <w:sz w:val="24"/>
                <w:szCs w:val="24"/>
              </w:rPr>
              <m:t>R</m:t>
            </m:r>
            <m:r>
              <w:rPr>
                <w:rFonts w:ascii="Cambria Math" w:hAnsi="Cambria Math" w:cs="Times New Roman"/>
                <w:sz w:val="24"/>
                <w:szCs w:val="24"/>
              </w:rPr>
              <m:t>' wood</m:t>
            </m:r>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 insulation</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insulation</m:t>
            </m:r>
          </m:den>
        </m:f>
      </m:oMath>
    </w:p>
    <w:p w:rsidR="007E23FD" w:rsidRDefault="007E23F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r>
              <w:rPr>
                <w:rFonts w:ascii="Cambria Math" w:hAnsi="Cambria Math" w:cs="Times New Roman"/>
                <w:sz w:val="24"/>
                <w:szCs w:val="24"/>
              </w:rPr>
              <m:t>'</m:t>
            </m:r>
          </m:den>
        </m:f>
      </m:oMath>
    </w:p>
    <w:p w:rsidR="000D6F27" w:rsidRDefault="006165E1">
      <w:pPr>
        <w:rPr>
          <w:rFonts w:ascii="Times New Roman" w:eastAsiaTheme="minorEastAsia" w:hAnsi="Times New Roman" w:cs="Times New Roman"/>
          <w:sz w:val="24"/>
          <w:szCs w:val="24"/>
          <w:vertAlign w:val="subscript"/>
        </w:rPr>
      </w:pPr>
      <w:proofErr w:type="spellStart"/>
      <w:proofErr w:type="gramStart"/>
      <w:r>
        <w:rPr>
          <w:rFonts w:ascii="Times New Roman" w:eastAsiaTheme="minorEastAsia" w:hAnsi="Times New Roman" w:cs="Times New Roman"/>
          <w:sz w:val="24"/>
          <w:szCs w:val="24"/>
        </w:rPr>
        <w:t>i.e</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total</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total</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wood</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wood</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insulation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insulation</w:t>
      </w:r>
      <w:proofErr w:type="spellEnd"/>
    </w:p>
    <w:p w:rsidR="00A07CF1" w:rsidRDefault="00A07CF1">
      <w:pPr>
        <w:rPr>
          <w:rFonts w:ascii="Times New Roman" w:eastAsiaTheme="minorEastAsia" w:hAnsi="Times New Roman" w:cs="Times New Roman"/>
          <w:sz w:val="24"/>
          <w:szCs w:val="24"/>
        </w:rPr>
      </w:pPr>
    </w:p>
    <w:p w:rsidR="006165E1" w:rsidRPr="001E6B7D" w:rsidRDefault="006165E1">
      <w:pPr>
        <w:rPr>
          <w:rFonts w:ascii="Times New Roman" w:eastAsiaTheme="minorEastAsia" w:hAnsi="Times New Roman" w:cs="Times New Roman"/>
          <w:i/>
          <w:sz w:val="24"/>
          <w:szCs w:val="24"/>
        </w:rPr>
      </w:pPr>
      <w:r w:rsidRPr="001E6B7D">
        <w:rPr>
          <w:rFonts w:ascii="Times New Roman" w:eastAsiaTheme="minorEastAsia" w:hAnsi="Times New Roman" w:cs="Times New Roman"/>
          <w:i/>
          <w:sz w:val="24"/>
          <w:szCs w:val="24"/>
        </w:rPr>
        <w:lastRenderedPageBreak/>
        <w:t xml:space="preserve">Both sides of the equation divided by </w:t>
      </w:r>
      <w:proofErr w:type="spellStart"/>
      <w:r w:rsidRPr="001E6B7D">
        <w:rPr>
          <w:rFonts w:ascii="Times New Roman" w:eastAsiaTheme="minorEastAsia" w:hAnsi="Times New Roman" w:cs="Times New Roman"/>
          <w:i/>
          <w:sz w:val="24"/>
          <w:szCs w:val="24"/>
        </w:rPr>
        <w:t>U</w:t>
      </w:r>
      <w:r w:rsidRPr="001E6B7D">
        <w:rPr>
          <w:rFonts w:ascii="Times New Roman" w:eastAsiaTheme="minorEastAsia" w:hAnsi="Times New Roman" w:cs="Times New Roman"/>
          <w:i/>
          <w:sz w:val="24"/>
          <w:szCs w:val="24"/>
          <w:vertAlign w:val="subscript"/>
        </w:rPr>
        <w:t>total</w:t>
      </w:r>
      <w:proofErr w:type="spellEnd"/>
      <w:r w:rsidRPr="001E6B7D">
        <w:rPr>
          <w:rFonts w:ascii="Times New Roman" w:eastAsiaTheme="minorEastAsia" w:hAnsi="Times New Roman" w:cs="Times New Roman"/>
          <w:i/>
          <w:sz w:val="24"/>
          <w:szCs w:val="24"/>
        </w:rPr>
        <w:t xml:space="preserve">, </w:t>
      </w:r>
    </w:p>
    <w:p w:rsidR="006165E1" w:rsidRDefault="00A07CF1">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total</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wood</w:t>
      </w:r>
      <w:proofErr w:type="spellEnd"/>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 wood</m:t>
            </m:r>
          </m:num>
          <m:den>
            <m:r>
              <w:rPr>
                <w:rFonts w:ascii="Cambria Math" w:hAnsi="Cambria Math" w:cs="Times New Roman"/>
                <w:sz w:val="24"/>
                <w:szCs w:val="24"/>
              </w:rPr>
              <m:t>A</m:t>
            </m:r>
            <m:r>
              <w:rPr>
                <w:rFonts w:ascii="Cambria Math" w:hAnsi="Cambria Math" w:cs="Times New Roman"/>
                <w:sz w:val="24"/>
                <w:szCs w:val="24"/>
              </w:rPr>
              <m:t xml:space="preserve"> </m:t>
            </m:r>
            <m:r>
              <w:rPr>
                <w:rFonts w:ascii="Cambria Math" w:hAnsi="Cambria Math" w:cs="Times New Roman"/>
                <w:sz w:val="24"/>
                <w:szCs w:val="24"/>
              </w:rPr>
              <m:t>total</m:t>
            </m:r>
          </m:den>
        </m:f>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insulation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 insulation</m:t>
            </m:r>
          </m:num>
          <m:den>
            <m:r>
              <w:rPr>
                <w:rFonts w:ascii="Cambria Math" w:hAnsi="Cambria Math" w:cs="Times New Roman"/>
                <w:sz w:val="24"/>
                <w:szCs w:val="24"/>
              </w:rPr>
              <m:t>A total</m:t>
            </m:r>
          </m:den>
        </m:f>
      </m:oMath>
    </w:p>
    <w:p w:rsidR="00A07CF1" w:rsidRDefault="00A07CF1">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 </w:t>
      </w:r>
      <w:proofErr w:type="gramStart"/>
      <w:r>
        <w:rPr>
          <w:rFonts w:ascii="Times New Roman" w:eastAsiaTheme="minorEastAsia" w:hAnsi="Times New Roman" w:cs="Times New Roman"/>
          <w:sz w:val="24"/>
          <w:szCs w:val="24"/>
        </w:rPr>
        <w:t>( 21</w:t>
      </w:r>
      <w:proofErr w:type="gramEnd"/>
      <w:r>
        <w:rPr>
          <w:rFonts w:ascii="Times New Roman" w:eastAsiaTheme="minorEastAsia" w:hAnsi="Times New Roman" w:cs="Times New Roman"/>
          <w:sz w:val="24"/>
          <w:szCs w:val="24"/>
        </w:rPr>
        <w:t xml:space="preserve">% + 4% ) x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wood</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+ 75% x </w:t>
      </w:r>
      <w:proofErr w:type="spellStart"/>
      <w:r>
        <w:rPr>
          <w:rFonts w:ascii="Times New Roman" w:eastAsiaTheme="minorEastAsia" w:hAnsi="Times New Roman" w:cs="Times New Roman"/>
          <w:sz w:val="24"/>
          <w:szCs w:val="24"/>
        </w:rPr>
        <w:t>U</w:t>
      </w:r>
      <w:r>
        <w:rPr>
          <w:rFonts w:ascii="Times New Roman" w:eastAsiaTheme="minorEastAsia" w:hAnsi="Times New Roman" w:cs="Times New Roman"/>
          <w:sz w:val="24"/>
          <w:szCs w:val="24"/>
          <w:vertAlign w:val="subscript"/>
        </w:rPr>
        <w:t>insulation</w:t>
      </w:r>
      <w:proofErr w:type="spellEnd"/>
    </w:p>
    <w:p w:rsidR="00A07CF1" w:rsidRDefault="00A07CF1">
      <w:pPr>
        <w:rPr>
          <w:rFonts w:ascii="Times New Roman" w:hAnsi="Times New Roman" w:cs="Times New Roman"/>
          <w:sz w:val="24"/>
          <w:szCs w:val="24"/>
          <w:vertAlign w:val="superscript"/>
        </w:rPr>
      </w:pP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25% x 0.9017 w/</w:t>
      </w:r>
      <w:r w:rsidRPr="00A07CF1">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w:t>
      </w:r>
      <w:r>
        <w:rPr>
          <w:rFonts w:ascii="Times New Roman" w:hAnsi="Times New Roman" w:cs="Times New Roman"/>
          <w:sz w:val="24"/>
          <w:szCs w:val="24"/>
          <w:vertAlign w:val="superscript"/>
        </w:rPr>
        <w:t>o</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+ 75% x </w:t>
      </w:r>
      <w:r w:rsidR="001E6B7D">
        <w:rPr>
          <w:rFonts w:ascii="Times New Roman" w:hAnsi="Times New Roman" w:cs="Times New Roman"/>
          <w:sz w:val="24"/>
          <w:szCs w:val="24"/>
        </w:rPr>
        <w:t xml:space="preserve">0.2496 </w:t>
      </w:r>
      <w:r w:rsidR="001E6B7D">
        <w:rPr>
          <w:rFonts w:ascii="Times New Roman" w:eastAsiaTheme="minorEastAsia" w:hAnsi="Times New Roman" w:cs="Times New Roman"/>
          <w:sz w:val="24"/>
          <w:szCs w:val="24"/>
        </w:rPr>
        <w:t>w/</w:t>
      </w:r>
      <w:r w:rsidR="001E6B7D" w:rsidRPr="00A07CF1">
        <w:rPr>
          <w:rFonts w:ascii="Times New Roman" w:hAnsi="Times New Roman" w:cs="Times New Roman"/>
          <w:sz w:val="24"/>
          <w:szCs w:val="24"/>
        </w:rPr>
        <w:t xml:space="preserve"> </w:t>
      </w:r>
      <w:r w:rsidR="001E6B7D">
        <w:rPr>
          <w:rFonts w:ascii="Times New Roman" w:hAnsi="Times New Roman" w:cs="Times New Roman"/>
          <w:sz w:val="24"/>
          <w:szCs w:val="24"/>
        </w:rPr>
        <w:t>m</w:t>
      </w:r>
      <w:r w:rsidR="001E6B7D">
        <w:rPr>
          <w:rFonts w:ascii="Times New Roman" w:hAnsi="Times New Roman" w:cs="Times New Roman"/>
          <w:sz w:val="24"/>
          <w:szCs w:val="24"/>
          <w:vertAlign w:val="superscript"/>
        </w:rPr>
        <w:t xml:space="preserve">2 </w:t>
      </w:r>
      <w:r w:rsidR="001E6B7D">
        <w:rPr>
          <w:rFonts w:ascii="Times New Roman" w:hAnsi="Times New Roman" w:cs="Times New Roman"/>
          <w:sz w:val="24"/>
          <w:szCs w:val="24"/>
        </w:rPr>
        <w:t>C</w:t>
      </w:r>
      <w:r w:rsidR="001E6B7D">
        <w:rPr>
          <w:rFonts w:ascii="Times New Roman" w:hAnsi="Times New Roman" w:cs="Times New Roman"/>
          <w:sz w:val="24"/>
          <w:szCs w:val="24"/>
          <w:vertAlign w:val="superscript"/>
        </w:rPr>
        <w:t>o</w:t>
      </w:r>
    </w:p>
    <w:p w:rsidR="001E6B7D" w:rsidRDefault="001E6B7D">
      <w:pP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 0.4126 </w:t>
      </w:r>
      <w:r>
        <w:rPr>
          <w:rFonts w:ascii="Times New Roman" w:eastAsiaTheme="minorEastAsia" w:hAnsi="Times New Roman" w:cs="Times New Roman"/>
          <w:sz w:val="24"/>
          <w:szCs w:val="24"/>
        </w:rPr>
        <w:t>w/</w:t>
      </w:r>
      <w:r w:rsidRPr="00A07CF1">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w:t>
      </w:r>
      <w:r>
        <w:rPr>
          <w:rFonts w:ascii="Times New Roman" w:hAnsi="Times New Roman" w:cs="Times New Roman"/>
          <w:sz w:val="24"/>
          <w:szCs w:val="24"/>
          <w:vertAlign w:val="superscript"/>
        </w:rPr>
        <w:t>o</w:t>
      </w:r>
    </w:p>
    <w:p w:rsidR="001E6B7D" w:rsidRDefault="001E6B7D" w:rsidP="001E6B7D">
      <w:pPr>
        <w:rPr>
          <w:rFonts w:ascii="Times New Roman" w:hAnsi="Times New Roman" w:cs="Times New Roman"/>
          <w:sz w:val="24"/>
          <w:szCs w:val="24"/>
        </w:rPr>
      </w:pPr>
      <w:r w:rsidRPr="001E6B7D">
        <w:rPr>
          <w:rFonts w:ascii="Times New Roman" w:hAnsi="Times New Roman" w:cs="Times New Roman"/>
          <w:i/>
          <w:sz w:val="24"/>
          <w:szCs w:val="24"/>
        </w:rPr>
        <w:t xml:space="preserve">The overall unit thermal resistance </w:t>
      </w:r>
      <w:proofErr w:type="spellStart"/>
      <w:r w:rsidRPr="001E6B7D">
        <w:rPr>
          <w:rFonts w:ascii="Times New Roman" w:hAnsi="Times New Roman" w:cs="Times New Roman"/>
          <w:i/>
          <w:sz w:val="24"/>
          <w:szCs w:val="24"/>
        </w:rPr>
        <w:t>R</w:t>
      </w:r>
      <w:r w:rsidRPr="001E6B7D">
        <w:rPr>
          <w:rFonts w:ascii="Times New Roman" w:hAnsi="Times New Roman" w:cs="Times New Roman"/>
          <w:i/>
          <w:sz w:val="24"/>
          <w:szCs w:val="24"/>
          <w:vertAlign w:val="subscript"/>
        </w:rPr>
        <w:t>value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U total</m:t>
            </m:r>
          </m:den>
        </m:f>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0.4126 </m:t>
            </m:r>
            <m:r>
              <m:rPr>
                <m:sty m:val="p"/>
              </m:rPr>
              <w:rPr>
                <w:rFonts w:ascii="Cambria Math" w:eastAsiaTheme="minorEastAsia" w:hAnsi="Cambria Math" w:cs="Times New Roman"/>
                <w:sz w:val="24"/>
                <w:szCs w:val="24"/>
              </w:rPr>
              <m:t>w/</m:t>
            </m:r>
            <m:r>
              <m:rPr>
                <m:sty m:val="p"/>
              </m:rPr>
              <w:rPr>
                <w:rFonts w:ascii="Cambria Math" w:hAnsi="Cambria Math" w:cs="Times New Roman"/>
                <w:sz w:val="24"/>
                <w:szCs w:val="24"/>
              </w:rPr>
              <m:t xml:space="preserve"> m</m:t>
            </m:r>
            <m:r>
              <m:rPr>
                <m:sty m:val="p"/>
              </m:rPr>
              <w:rPr>
                <w:rFonts w:ascii="Cambria Math" w:hAnsi="Cambria Math" w:cs="Times New Roman"/>
                <w:sz w:val="24"/>
                <w:szCs w:val="24"/>
                <w:vertAlign w:val="superscript"/>
              </w:rPr>
              <m:t xml:space="preserve">2 </m:t>
            </m:r>
            <m:r>
              <m:rPr>
                <m:sty m:val="p"/>
              </m:rPr>
              <w:rPr>
                <w:rFonts w:ascii="Cambria Math" w:hAnsi="Cambria Math" w:cs="Times New Roman"/>
                <w:sz w:val="24"/>
                <w:szCs w:val="24"/>
              </w:rPr>
              <m:t>C</m:t>
            </m:r>
            <m:r>
              <m:rPr>
                <m:sty m:val="p"/>
              </m:rPr>
              <w:rPr>
                <w:rFonts w:ascii="Cambria Math" w:hAnsi="Cambria Math" w:cs="Times New Roman"/>
                <w:sz w:val="24"/>
                <w:szCs w:val="24"/>
                <w:vertAlign w:val="superscript"/>
              </w:rPr>
              <m:t>o</m:t>
            </m:r>
          </m:den>
        </m:f>
      </m:oMath>
      <w:r>
        <w:rPr>
          <w:rFonts w:ascii="Times New Roman" w:eastAsiaTheme="minorEastAsia" w:hAnsi="Times New Roman" w:cs="Times New Roman"/>
          <w:sz w:val="24"/>
          <w:szCs w:val="24"/>
        </w:rPr>
        <w:t xml:space="preserve"> = 2.4237 m</w:t>
      </w:r>
      <w:r>
        <w:rPr>
          <w:rFonts w:ascii="Times New Roman" w:eastAsiaTheme="minorEastAsia" w:hAnsi="Times New Roman" w:cs="Times New Roman"/>
          <w:sz w:val="24"/>
          <w:szCs w:val="24"/>
          <w:vertAlign w:val="superscript"/>
        </w:rPr>
        <w:t>2</w:t>
      </w:r>
      <w:r w:rsidRPr="001E6B7D">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vertAlign w:val="superscript"/>
        </w:rPr>
        <w:t>o</w:t>
      </w:r>
      <w:r>
        <w:rPr>
          <w:rFonts w:ascii="Times New Roman" w:hAnsi="Times New Roman" w:cs="Times New Roman"/>
          <w:sz w:val="24"/>
          <w:szCs w:val="24"/>
        </w:rPr>
        <w:t>/w</w:t>
      </w:r>
    </w:p>
    <w:p w:rsidR="001E6B7D" w:rsidRPr="001E6B7D" w:rsidRDefault="001E6B7D" w:rsidP="001E6B7D">
      <w:pPr>
        <w:rPr>
          <w:rFonts w:ascii="Times New Roman" w:hAnsi="Times New Roman" w:cs="Times New Roman"/>
          <w:i/>
          <w:sz w:val="24"/>
          <w:szCs w:val="24"/>
        </w:rPr>
      </w:pPr>
      <w:r w:rsidRPr="001E6B7D">
        <w:rPr>
          <w:rFonts w:ascii="Times New Roman" w:hAnsi="Times New Roman" w:cs="Times New Roman"/>
          <w:i/>
          <w:sz w:val="24"/>
          <w:szCs w:val="24"/>
        </w:rPr>
        <w:t>The rate of heat loss through walls</w:t>
      </w:r>
    </w:p>
    <w:p w:rsidR="001E6B7D" w:rsidRDefault="001E6B7D" w:rsidP="001E6B7D">
      <w:pPr>
        <w:rPr>
          <w:rFonts w:ascii="Times New Roman" w:eastAsiaTheme="minorEastAsia" w:hAnsi="Times New Roman" w:cs="Times New Roman"/>
          <w:sz w:val="24"/>
          <w:szCs w:val="24"/>
          <w:vertAlign w:val="subscript"/>
        </w:rPr>
      </w:pPr>
      <w:proofErr w:type="spellStart"/>
      <w:r>
        <w:rPr>
          <w:rFonts w:ascii="Times New Roman" w:hAnsi="Times New Roman" w:cs="Times New Roman"/>
          <w:sz w:val="24"/>
          <w:szCs w:val="24"/>
        </w:rPr>
        <w:t>Q</w:t>
      </w:r>
      <w:r>
        <w:rPr>
          <w:rFonts w:ascii="Times New Roman" w:hAnsi="Times New Roman" w:cs="Times New Roman"/>
          <w:sz w:val="24"/>
          <w:szCs w:val="24"/>
          <w:vertAlign w:val="subscript"/>
        </w:rPr>
        <w:t>total</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total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total</w:t>
      </w:r>
      <w:proofErr w:type="spellEnd"/>
      <w:r w:rsidR="00A62011">
        <w:rPr>
          <w:rFonts w:ascii="Times New Roman" w:hAnsi="Times New Roman" w:cs="Times New Roman"/>
          <w:sz w:val="24"/>
          <w:szCs w:val="24"/>
          <w:vertAlign w:val="subscript"/>
        </w:rPr>
        <w:t xml:space="preserve"> </w:t>
      </w:r>
      <w:r w:rsidR="00A62011">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m:oMath>
        <m:r>
          <w:rPr>
            <w:rFonts w:ascii="Cambria Math" w:hAnsi="Cambria Math" w:cs="Times New Roman"/>
            <w:sz w:val="24"/>
            <w:szCs w:val="24"/>
            <w:vertAlign w:val="subscript"/>
          </w:rPr>
          <m:t>∆T</m:t>
        </m:r>
      </m:oMath>
    </w:p>
    <w:p w:rsidR="00A62011" w:rsidRDefault="00A62011" w:rsidP="001E6B7D">
      <w:pPr>
        <w:rPr>
          <w:rFonts w:ascii="Times New Roman" w:hAnsi="Times New Roman" w:cs="Times New Roman"/>
          <w:sz w:val="24"/>
          <w:szCs w:val="24"/>
        </w:rPr>
      </w:pP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0.4126 </w:t>
      </w:r>
      <w:r>
        <w:rPr>
          <w:rFonts w:ascii="Times New Roman" w:eastAsiaTheme="minorEastAsia" w:hAnsi="Times New Roman" w:cs="Times New Roman"/>
          <w:sz w:val="24"/>
          <w:szCs w:val="24"/>
        </w:rPr>
        <w:t>w/</w:t>
      </w:r>
      <w:r w:rsidRPr="00A07CF1">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w:t>
      </w:r>
      <w:r>
        <w:rPr>
          <w:rFonts w:ascii="Times New Roman" w:hAnsi="Times New Roman" w:cs="Times New Roman"/>
          <w:sz w:val="24"/>
          <w:szCs w:val="24"/>
          <w:vertAlign w:val="superscript"/>
        </w:rPr>
        <w:t>o</w:t>
      </w:r>
      <w:r>
        <w:rPr>
          <w:rFonts w:ascii="Times New Roman" w:hAnsi="Times New Roman" w:cs="Times New Roman"/>
          <w:sz w:val="24"/>
          <w:szCs w:val="24"/>
          <w:vertAlign w:val="superscript"/>
        </w:rPr>
        <w:t xml:space="preserve"> </w:t>
      </w:r>
      <w:r>
        <w:rPr>
          <w:rFonts w:ascii="Times New Roman" w:hAnsi="Times New Roman" w:cs="Times New Roman"/>
          <w:sz w:val="24"/>
          <w:szCs w:val="24"/>
        </w:rPr>
        <w:t>x 50 m x 2.5 m x (1-20%) x 22</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 (-2</w:t>
      </w:r>
      <w:r>
        <w:rPr>
          <w:rFonts w:ascii="Times New Roman" w:hAnsi="Times New Roman" w:cs="Times New Roman"/>
          <w:sz w:val="24"/>
          <w:szCs w:val="24"/>
          <w:vertAlign w:val="superscript"/>
        </w:rPr>
        <w:t xml:space="preserve">o </w:t>
      </w:r>
      <w:r>
        <w:rPr>
          <w:rFonts w:ascii="Times New Roman" w:hAnsi="Times New Roman" w:cs="Times New Roman"/>
          <w:sz w:val="24"/>
          <w:szCs w:val="24"/>
        </w:rPr>
        <w:t>C)</w:t>
      </w:r>
    </w:p>
    <w:p w:rsidR="00A62011" w:rsidRPr="00A62011" w:rsidRDefault="00A62011" w:rsidP="001E6B7D">
      <w:pPr>
        <w:rPr>
          <w:rFonts w:ascii="Times New Roman" w:eastAsiaTheme="minorEastAsia" w:hAnsi="Times New Roman" w:cs="Times New Roman"/>
          <w:sz w:val="24"/>
          <w:szCs w:val="24"/>
        </w:rPr>
      </w:pPr>
      <w:r>
        <w:rPr>
          <w:rFonts w:ascii="Times New Roman" w:hAnsi="Times New Roman" w:cs="Times New Roman"/>
          <w:sz w:val="24"/>
          <w:szCs w:val="24"/>
        </w:rPr>
        <w:t xml:space="preserve">         = 990.24 W</w:t>
      </w:r>
    </w:p>
    <w:p w:rsidR="001E6B7D" w:rsidRDefault="001E6B7D" w:rsidP="001E6B7D">
      <w:pPr>
        <w:rPr>
          <w:rFonts w:ascii="Times New Roman" w:eastAsiaTheme="minorEastAsia" w:hAnsi="Times New Roman" w:cs="Times New Roman"/>
          <w:sz w:val="24"/>
          <w:szCs w:val="24"/>
        </w:rPr>
      </w:pPr>
    </w:p>
    <w:p w:rsidR="000D6F27" w:rsidRDefault="000D6F27"/>
    <w:p w:rsidR="000D6F27" w:rsidRPr="000D6F27" w:rsidRDefault="000D6F27">
      <w:pPr>
        <w:rPr>
          <w:rFonts w:ascii="Times New Roman" w:hAnsi="Times New Roman" w:cs="Times New Roman"/>
          <w:b/>
          <w:sz w:val="24"/>
          <w:szCs w:val="24"/>
        </w:rPr>
      </w:pPr>
      <w:r w:rsidRPr="000D6F27">
        <w:rPr>
          <w:rFonts w:ascii="Times New Roman" w:hAnsi="Times New Roman" w:cs="Times New Roman"/>
          <w:b/>
          <w:sz w:val="24"/>
          <w:szCs w:val="24"/>
        </w:rPr>
        <w:t xml:space="preserve">Summary about radiation and </w:t>
      </w:r>
      <w:proofErr w:type="spellStart"/>
      <w:r w:rsidRPr="000D6F27">
        <w:rPr>
          <w:rFonts w:ascii="Times New Roman" w:hAnsi="Times New Roman" w:cs="Times New Roman"/>
          <w:b/>
          <w:sz w:val="24"/>
          <w:szCs w:val="24"/>
        </w:rPr>
        <w:t>radiative</w:t>
      </w:r>
      <w:proofErr w:type="spellEnd"/>
      <w:r w:rsidRPr="000D6F27">
        <w:rPr>
          <w:rFonts w:ascii="Times New Roman" w:hAnsi="Times New Roman" w:cs="Times New Roman"/>
          <w:b/>
          <w:sz w:val="24"/>
          <w:szCs w:val="24"/>
        </w:rPr>
        <w:t xml:space="preserve"> heat transfer</w:t>
      </w:r>
    </w:p>
    <w:p w:rsidR="000D6F27" w:rsidRDefault="000D6F27">
      <w:pPr>
        <w:rPr>
          <w:rFonts w:ascii="Times New Roman" w:hAnsi="Times New Roman" w:cs="Times New Roman"/>
          <w:b/>
          <w:sz w:val="24"/>
          <w:szCs w:val="24"/>
        </w:rPr>
      </w:pPr>
      <w:r w:rsidRPr="000D6F27">
        <w:rPr>
          <w:rFonts w:ascii="Times New Roman" w:hAnsi="Times New Roman" w:cs="Times New Roman"/>
          <w:sz w:val="24"/>
          <w:szCs w:val="24"/>
        </w:rPr>
        <w:t xml:space="preserve"> </w:t>
      </w:r>
      <w:r w:rsidRPr="000D6F27">
        <w:rPr>
          <w:rFonts w:ascii="Times New Roman" w:hAnsi="Times New Roman" w:cs="Times New Roman"/>
          <w:b/>
          <w:sz w:val="24"/>
          <w:szCs w:val="24"/>
        </w:rPr>
        <w:t>Definition:</w:t>
      </w:r>
    </w:p>
    <w:p w:rsidR="00CB3454" w:rsidRDefault="00CB3454">
      <w:pPr>
        <w:rPr>
          <w:rFonts w:ascii="Times New Roman" w:hAnsi="Times New Roman" w:cs="Times New Roman"/>
          <w:b/>
          <w:sz w:val="24"/>
          <w:szCs w:val="24"/>
        </w:rPr>
      </w:pPr>
      <w:r>
        <w:rPr>
          <w:rFonts w:ascii="Times New Roman" w:hAnsi="Times New Roman" w:cs="Times New Roman"/>
          <w:b/>
          <w:sz w:val="24"/>
          <w:szCs w:val="24"/>
        </w:rPr>
        <w:t>Electromagnetic waves</w:t>
      </w:r>
    </w:p>
    <w:p w:rsidR="00CB3454" w:rsidRDefault="00CB3454">
      <w:pPr>
        <w:rPr>
          <w:rFonts w:ascii="Times New Roman" w:hAnsi="Times New Roman" w:cs="Times New Roman"/>
          <w:sz w:val="24"/>
          <w:szCs w:val="24"/>
        </w:rPr>
      </w:pPr>
      <w:r w:rsidRPr="00CB3454">
        <w:rPr>
          <w:rFonts w:ascii="Times New Roman" w:hAnsi="Times New Roman" w:cs="Times New Roman"/>
          <w:sz w:val="24"/>
          <w:szCs w:val="24"/>
        </w:rPr>
        <w:t xml:space="preserve">Electromagnetic waves are oscillating particle waves that are generated by the electric field and magnetic field in the same phase and perpendicular to each other. They are electromagnetic fields that propagate in the form of waves. </w:t>
      </w:r>
    </w:p>
    <w:p w:rsidR="00CB3454" w:rsidRPr="00CB3454" w:rsidRDefault="00CB3454">
      <w:pPr>
        <w:rPr>
          <w:rFonts w:ascii="Times New Roman" w:hAnsi="Times New Roman" w:cs="Times New Roman"/>
          <w:b/>
          <w:sz w:val="24"/>
          <w:szCs w:val="24"/>
        </w:rPr>
      </w:pPr>
      <w:r w:rsidRPr="00CB3454">
        <w:rPr>
          <w:rFonts w:ascii="Times New Roman" w:hAnsi="Times New Roman" w:cs="Times New Roman"/>
          <w:sz w:val="24"/>
          <w:szCs w:val="24"/>
        </w:rPr>
        <w:t>The process of relying on electromagnetic wave radiation to achieve heat transfer between hot and cold objects is a noncontact heat transfer that can also be carried out in a vacuum. The electromagnetic waves emitted by the object are theoretically distributed over the entire spectrum, but in the temperature range encountered in the industry, the practical significance is the thermal radiation with a wavelength between 0.38 and 1000 , and most of them are located in the infrared (again It is called the heat ray) in the range of 0.76 to 20 . The so-called infrared heating is to use the thermal radiation of this section.</w:t>
      </w:r>
    </w:p>
    <w:p w:rsidR="00CB3454" w:rsidRDefault="00CB3454">
      <w:pPr>
        <w:rPr>
          <w:rFonts w:ascii="Times New Roman" w:hAnsi="Times New Roman" w:cs="Times New Roman"/>
          <w:b/>
          <w:sz w:val="24"/>
          <w:szCs w:val="24"/>
        </w:rPr>
      </w:pPr>
      <w:r w:rsidRPr="00CB3454">
        <w:rPr>
          <w:rFonts w:ascii="Times New Roman" w:hAnsi="Times New Roman" w:cs="Times New Roman"/>
          <w:b/>
          <w:sz w:val="24"/>
          <w:szCs w:val="24"/>
        </w:rPr>
        <w:t>Thermal Radiation</w:t>
      </w:r>
    </w:p>
    <w:p w:rsidR="00CB3454" w:rsidRPr="00CB3454" w:rsidRDefault="00CB3454">
      <w:pPr>
        <w:rPr>
          <w:rFonts w:ascii="Times New Roman" w:hAnsi="Times New Roman" w:cs="Times New Roman"/>
          <w:b/>
          <w:sz w:val="24"/>
          <w:szCs w:val="24"/>
        </w:rPr>
      </w:pPr>
      <w:r w:rsidRPr="00CB3454">
        <w:rPr>
          <w:rFonts w:ascii="Times New Roman" w:hAnsi="Times New Roman" w:cs="Times New Roman"/>
          <w:sz w:val="24"/>
          <w:szCs w:val="24"/>
        </w:rPr>
        <w:t>Radiation is a phenomenon in which energy is transmitted by electromagnetic waves. The process in which radiant energy is emitted due to heat is called thermal radiation.</w:t>
      </w:r>
    </w:p>
    <w:p w:rsidR="00CB3454" w:rsidRDefault="000D6F27" w:rsidP="00CB3454">
      <w:pPr>
        <w:rPr>
          <w:rFonts w:ascii="Times New Roman" w:hAnsi="Times New Roman" w:cs="Times New Roman"/>
          <w:sz w:val="24"/>
          <w:szCs w:val="24"/>
        </w:rPr>
      </w:pPr>
      <w:r w:rsidRPr="000D6F27">
        <w:rPr>
          <w:rFonts w:ascii="Times New Roman" w:hAnsi="Times New Roman" w:cs="Times New Roman"/>
          <w:sz w:val="24"/>
          <w:szCs w:val="24"/>
        </w:rPr>
        <w:t xml:space="preserve">Thermal radiation is the emission of electromagnetic waves from all matter that has a temperature greater than absolute zero, i.e., 0 K or −273.15 </w:t>
      </w:r>
      <w:r w:rsidRPr="000D6F27">
        <w:rPr>
          <w:rFonts w:ascii="Cambria Math" w:hAnsi="Cambria Math" w:cs="Cambria Math"/>
          <w:sz w:val="24"/>
          <w:szCs w:val="24"/>
        </w:rPr>
        <w:t>℃</w:t>
      </w:r>
      <w:r w:rsidRPr="000D6F27">
        <w:rPr>
          <w:rFonts w:ascii="Times New Roman" w:hAnsi="Times New Roman" w:cs="Times New Roman"/>
          <w:sz w:val="24"/>
          <w:szCs w:val="24"/>
        </w:rPr>
        <w:t>, it is due to the heat of the material, the characteristics of wh</w:t>
      </w:r>
      <w:r w:rsidRPr="000D6F27">
        <w:rPr>
          <w:rFonts w:ascii="Times New Roman" w:hAnsi="Times New Roman" w:cs="Times New Roman"/>
          <w:sz w:val="24"/>
          <w:szCs w:val="24"/>
        </w:rPr>
        <w:t>i</w:t>
      </w:r>
      <w:r w:rsidRPr="000D6F27">
        <w:rPr>
          <w:rFonts w:ascii="Times New Roman" w:hAnsi="Times New Roman" w:cs="Times New Roman"/>
          <w:sz w:val="24"/>
          <w:szCs w:val="24"/>
        </w:rPr>
        <w:t xml:space="preserve">ch depend on its temperature. The type of electromagnetic </w:t>
      </w:r>
      <w:r w:rsidRPr="000D6F27">
        <w:rPr>
          <w:rFonts w:ascii="Times New Roman" w:hAnsi="Times New Roman" w:cs="Times New Roman"/>
          <w:sz w:val="24"/>
          <w:szCs w:val="24"/>
        </w:rPr>
        <w:lastRenderedPageBreak/>
        <w:t>radiation that is pertinent to heat transfer is the thermal radiation emitted as a result of energy transitions of molecules, atoms, and electrons of a substance. That explains the temperature in the physical field: temperature is a measure of the strength of these activities at the microscopic level, and the rate of thermal radiation emission increases with increasing temperature. Since absolute zero is an idealized physical condition, thermal radiation happens almost in all objects, regardless of the material form of the object, whether it is solid, liquid or gas, basically everything around us keeps emitting thermal radiation to its surroundings. A significant difference between thermal radiation and other mechanisms of heat transfer is</w:t>
      </w:r>
      <w:proofErr w:type="gramStart"/>
      <w:r w:rsidRPr="000D6F27">
        <w:rPr>
          <w:rFonts w:ascii="Times New Roman" w:hAnsi="Times New Roman" w:cs="Times New Roman"/>
          <w:sz w:val="24"/>
          <w:szCs w:val="24"/>
        </w:rPr>
        <w:t>,</w:t>
      </w:r>
      <w:proofErr w:type="gramEnd"/>
      <w:r w:rsidRPr="000D6F27">
        <w:rPr>
          <w:rFonts w:ascii="Times New Roman" w:hAnsi="Times New Roman" w:cs="Times New Roman"/>
          <w:sz w:val="24"/>
          <w:szCs w:val="24"/>
        </w:rPr>
        <w:t xml:space="preserve"> thermal radiation does not need the presence of a material medium to take place. So thermal radiation can occur in vacuum.”</w:t>
      </w:r>
      <w:bookmarkStart w:id="0" w:name="_GoBack"/>
      <w:bookmarkEnd w:id="0"/>
    </w:p>
    <w:p w:rsidR="00CB3454" w:rsidRPr="00CB3454" w:rsidRDefault="000D6F27">
      <w:pPr>
        <w:rPr>
          <w:rFonts w:ascii="Times New Roman" w:hAnsi="Times New Roman" w:cs="Times New Roman"/>
          <w:b/>
          <w:sz w:val="24"/>
          <w:szCs w:val="24"/>
        </w:rPr>
      </w:pPr>
      <w:proofErr w:type="gramStart"/>
      <w:r w:rsidRPr="00CB3454">
        <w:rPr>
          <w:rFonts w:ascii="Times New Roman" w:hAnsi="Times New Roman" w:cs="Times New Roman"/>
          <w:b/>
          <w:sz w:val="24"/>
          <w:szCs w:val="24"/>
        </w:rPr>
        <w:t>Emission, absorption and reflect</w:t>
      </w:r>
      <w:r w:rsidR="00CB3454" w:rsidRPr="00CB3454">
        <w:rPr>
          <w:rFonts w:ascii="Times New Roman" w:hAnsi="Times New Roman" w:cs="Times New Roman"/>
          <w:b/>
          <w:sz w:val="24"/>
          <w:szCs w:val="24"/>
        </w:rPr>
        <w:t>ion; definition of a black body.</w:t>
      </w:r>
      <w:proofErr w:type="gramEnd"/>
    </w:p>
    <w:p w:rsidR="00CB3454" w:rsidRDefault="000D6F27">
      <w:pPr>
        <w:rPr>
          <w:rFonts w:ascii="Times New Roman" w:hAnsi="Times New Roman" w:cs="Times New Roman"/>
          <w:sz w:val="24"/>
          <w:szCs w:val="24"/>
        </w:rPr>
      </w:pPr>
      <w:r w:rsidRPr="000D6F27">
        <w:rPr>
          <w:rFonts w:ascii="Times New Roman" w:hAnsi="Times New Roman" w:cs="Times New Roman"/>
          <w:sz w:val="24"/>
          <w:szCs w:val="24"/>
        </w:rPr>
        <w:t xml:space="preserve">The thermal radiation is continually emitted from every part of the surface of the object that has a temperature greater than absolute zero into every direction. </w:t>
      </w:r>
    </w:p>
    <w:p w:rsidR="00CB3454" w:rsidRDefault="000D6F27">
      <w:pPr>
        <w:rPr>
          <w:rFonts w:ascii="Times New Roman" w:hAnsi="Times New Roman" w:cs="Times New Roman"/>
          <w:sz w:val="24"/>
          <w:szCs w:val="24"/>
        </w:rPr>
      </w:pPr>
      <w:r w:rsidRPr="000D6F27">
        <w:rPr>
          <w:rFonts w:ascii="Times New Roman" w:hAnsi="Times New Roman" w:cs="Times New Roman"/>
          <w:sz w:val="24"/>
          <w:szCs w:val="24"/>
        </w:rPr>
        <w:t>Surfaces emit thermal radiation and reflect electromagnetic waves at the same time. If we assume an object that emits radiation but does not reflect any electromagnetic waves, it is a “black body”, which is an idealized body that doesn’t exist in real life. A blackbody emits the maximum amount of radiation by a surface at a given temperature, and absorbs all incident radiation, regardless of wavelength and direction.</w:t>
      </w:r>
    </w:p>
    <w:p w:rsidR="00CB3454" w:rsidRPr="00CB3454" w:rsidRDefault="000D6F27">
      <w:pPr>
        <w:rPr>
          <w:rFonts w:ascii="Times New Roman" w:hAnsi="Times New Roman" w:cs="Times New Roman"/>
          <w:b/>
          <w:sz w:val="24"/>
          <w:szCs w:val="24"/>
        </w:rPr>
      </w:pPr>
      <w:r w:rsidRPr="000D6F27">
        <w:rPr>
          <w:rFonts w:ascii="Times New Roman" w:hAnsi="Times New Roman" w:cs="Times New Roman"/>
          <w:sz w:val="24"/>
          <w:szCs w:val="24"/>
        </w:rPr>
        <w:t xml:space="preserve"> </w:t>
      </w:r>
      <w:r w:rsidRPr="00CB3454">
        <w:rPr>
          <w:rFonts w:ascii="Times New Roman" w:hAnsi="Times New Roman" w:cs="Times New Roman"/>
          <w:b/>
          <w:sz w:val="24"/>
          <w:szCs w:val="24"/>
        </w:rPr>
        <w:t>Amount of emission, wavelength and temperature</w:t>
      </w:r>
    </w:p>
    <w:p w:rsidR="004F24F4" w:rsidRPr="000D6F27" w:rsidRDefault="000D6F27">
      <w:pPr>
        <w:rPr>
          <w:rFonts w:ascii="Times New Roman" w:hAnsi="Times New Roman" w:cs="Times New Roman"/>
          <w:sz w:val="24"/>
          <w:szCs w:val="24"/>
        </w:rPr>
      </w:pPr>
      <w:r w:rsidRPr="000D6F27">
        <w:rPr>
          <w:rFonts w:ascii="Times New Roman" w:hAnsi="Times New Roman" w:cs="Times New Roman"/>
          <w:sz w:val="24"/>
          <w:szCs w:val="24"/>
        </w:rPr>
        <w:t xml:space="preserve"> The emitted radiation is a continuous function of wavelength. At any specified temperature, it increases with wavelength, reaches a peak, and then decreases with increasing wavelength. At any wavelength, the amount of emitted radiation increases with increasing temperature.</w:t>
      </w:r>
    </w:p>
    <w:sectPr w:rsidR="004F24F4" w:rsidRPr="000D6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09A"/>
    <w:rsid w:val="000D6F27"/>
    <w:rsid w:val="001E6B7D"/>
    <w:rsid w:val="003B4DEA"/>
    <w:rsid w:val="004F24F4"/>
    <w:rsid w:val="006165E1"/>
    <w:rsid w:val="007E23FD"/>
    <w:rsid w:val="0088209A"/>
    <w:rsid w:val="00A07CF1"/>
    <w:rsid w:val="00A47388"/>
    <w:rsid w:val="00A62011"/>
    <w:rsid w:val="00CB3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7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473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F24F4"/>
    <w:rPr>
      <w:color w:val="808080"/>
    </w:rPr>
  </w:style>
  <w:style w:type="paragraph" w:styleId="BalloonText">
    <w:name w:val="Balloon Text"/>
    <w:basedOn w:val="Normal"/>
    <w:link w:val="BalloonTextChar"/>
    <w:uiPriority w:val="99"/>
    <w:semiHidden/>
    <w:unhideWhenUsed/>
    <w:rsid w:val="004F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7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473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F24F4"/>
    <w:rPr>
      <w:color w:val="808080"/>
    </w:rPr>
  </w:style>
  <w:style w:type="paragraph" w:styleId="BalloonText">
    <w:name w:val="Balloon Text"/>
    <w:basedOn w:val="Normal"/>
    <w:link w:val="BalloonTextChar"/>
    <w:uiPriority w:val="99"/>
    <w:semiHidden/>
    <w:unhideWhenUsed/>
    <w:rsid w:val="004F2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2019-10-30T06:36:00Z</dcterms:created>
  <dcterms:modified xsi:type="dcterms:W3CDTF">2019-10-30T08:18:00Z</dcterms:modified>
</cp:coreProperties>
</file>