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697.0" w:type="dxa"/>
        <w:jc w:val="center"/>
        <w:tblLayout w:type="fixed"/>
        <w:tblLook w:val="0400"/>
      </w:tblPr>
      <w:tblGrid>
        <w:gridCol w:w="13697"/>
        <w:tblGridChange w:id="0">
          <w:tblGrid>
            <w:gridCol w:w="13697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pStyle w:val="Title"/>
              <w:pageBreakBefore w:val="0"/>
              <w:widowControl w:val="1"/>
              <w:spacing w:line="360" w:lineRule="auto"/>
              <w:jc w:val="center"/>
              <w:rPr>
                <w:vertAlign w:val="baseline"/>
              </w:rPr>
            </w:pPr>
            <w:bookmarkStart w:colFirst="0" w:colLast="0" w:name="_qi8aa6u9rvxy" w:id="0"/>
            <w:bookmarkEnd w:id="0"/>
            <w:r w:rsidDel="00000000" w:rsidR="00000000" w:rsidRPr="00000000">
              <w:rPr>
                <w:vertAlign w:val="baseline"/>
                <w:rtl w:val="0"/>
              </w:rPr>
              <w:t xml:space="preserve">사망/부활 시스템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이대근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2020-04-20</w:t>
            </w:r>
          </w:p>
        </w:tc>
      </w:tr>
    </w:tbl>
    <w:p w:rsidR="00000000" w:rsidDel="00000000" w:rsidP="00000000" w:rsidRDefault="00000000" w:rsidRPr="00000000" w14:paraId="00000008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1" w:sz="6" w:val="single"/>
          <w:bottom w:color="000000" w:space="1" w:sz="4" w:val="single"/>
          <w:right w:color="000000" w:space="1" w:sz="6" w:val="single"/>
          <w:between w:space="0" w:sz="0" w:val="nil"/>
        </w:pBdr>
        <w:shd w:fill="4d4d4d" w:val="clear"/>
        <w:spacing w:after="240" w:before="0" w:line="360" w:lineRule="auto"/>
        <w:ind w:left="400" w:right="0" w:hanging="40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Revisions</w:t>
      </w:r>
    </w:p>
    <w:tbl>
      <w:tblPr>
        <w:tblStyle w:val="Table2"/>
        <w:tblW w:w="13453.999999999998" w:type="dxa"/>
        <w:jc w:val="left"/>
        <w:tblInd w:w="10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76"/>
        <w:gridCol w:w="1725"/>
        <w:gridCol w:w="8610"/>
        <w:gridCol w:w="1843"/>
        <w:tblGridChange w:id="0">
          <w:tblGrid>
            <w:gridCol w:w="1276"/>
            <w:gridCol w:w="1725"/>
            <w:gridCol w:w="8610"/>
            <w:gridCol w:w="1843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0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Description of Version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Completed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이대근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사망/부활 시스템 초안 문서 작성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2020.04.20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이대근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사망/부활 시스템 초안 문서 작성 완료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2020.04.27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7">
            <w:pPr>
              <w:pageBreakBefore w:val="0"/>
              <w:widowControl w:val="1"/>
              <w:spacing w:after="60" w:before="60" w:line="360" w:lineRule="auto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이대근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6. 데이터 필드 추가 및 예외 처리 추가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2020.05.07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B">
            <w:pPr>
              <w:pageBreakBefore w:val="0"/>
              <w:widowControl w:val="1"/>
              <w:spacing w:after="60" w:before="60" w:line="36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이대근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NPC 인터랙션 부활 UI 관련 내용 수정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36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2020.05.29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F">
            <w:pPr>
              <w:pageBreakBefore w:val="0"/>
              <w:widowControl w:val="1"/>
              <w:spacing w:after="60" w:before="60" w:line="276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이대근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플레이어 사망 시 플로우 수정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6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3. C 내용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beforeAutospacing="0" w:line="276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2"/>
                <w:szCs w:val="22"/>
                <w:rtl w:val="0"/>
              </w:rPr>
              <w:t xml:space="preserve">UI 키 값 및 이미지 변경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4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2020.11.20</w:t>
            </w:r>
          </w:p>
        </w:tc>
      </w:tr>
    </w:tbl>
    <w:p w:rsidR="00000000" w:rsidDel="00000000" w:rsidP="00000000" w:rsidRDefault="00000000" w:rsidRPr="00000000" w14:paraId="00000025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1"/>
        <w:spacing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60" w:lineRule="auto"/>
        <w:ind w:left="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  <w:rtl w:val="0"/>
        </w:rPr>
        <w:t xml:space="preserve">목차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목적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개요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영웅 사망 및 부활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부대 사망 및 부활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 처리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데이터 처리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0"/>
              <w:tab w:val="right" w:pos="13687"/>
            </w:tabs>
            <w:spacing w:after="0" w:before="0" w:line="360" w:lineRule="auto"/>
            <w:ind w:left="720" w:right="0" w:hanging="36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플로우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pageBreakBefore w:val="0"/>
        <w:widowControl w:val="1"/>
        <w:spacing w:line="36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697.0" w:type="dxa"/>
        <w:jc w:val="left"/>
        <w:tblInd w:w="0.0" w:type="dxa"/>
        <w:tblLayout w:type="fixed"/>
        <w:tblLook w:val="0400"/>
      </w:tblPr>
      <w:tblGrid>
        <w:gridCol w:w="13697"/>
        <w:tblGridChange w:id="0">
          <w:tblGrid>
            <w:gridCol w:w="13697"/>
          </w:tblGrid>
        </w:tblGridChange>
      </w:tblGrid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widowControl w:val="1"/>
        <w:spacing w:line="360" w:lineRule="auto"/>
        <w:jc w:val="left"/>
        <w:rPr>
          <w:rFonts w:ascii="Arimo" w:cs="Arimo" w:eastAsia="Arimo" w:hAnsi="Arimo"/>
          <w:b w:val="1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1"/>
        <w:spacing w:line="360" w:lineRule="auto"/>
        <w:jc w:val="left"/>
        <w:rPr>
          <w:rFonts w:ascii="Arimo" w:cs="Arimo" w:eastAsia="Arimo" w:hAnsi="Arimo"/>
          <w:b w:val="1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1"/>
        <w:spacing w:line="360" w:lineRule="auto"/>
        <w:jc w:val="left"/>
        <w:rPr>
          <w:rFonts w:ascii="Arimo" w:cs="Arimo" w:eastAsia="Arimo" w:hAnsi="Arimo"/>
          <w:b w:val="1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1"/>
        <w:spacing w:line="360" w:lineRule="auto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gjdgxs" w:id="1"/>
      <w:bookmarkEnd w:id="1"/>
      <w:r w:rsidDel="00000000" w:rsidR="00000000" w:rsidRPr="00000000">
        <w:rPr>
          <w:sz w:val="22"/>
          <w:szCs w:val="22"/>
          <w:rtl w:val="0"/>
        </w:rPr>
        <w:t xml:space="preserve">목적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0" w:right="0" w:hanging="36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전투 패배를 의미하는 사망과 사망 시 부활에 대한 시스템 정의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0" w:right="0" w:hanging="36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유저가 서포터 영웅에 대한 중요도를 인지하고, 부대에 배치하도록 유도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0" w:right="0" w:hanging="36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경험치 감소와 같은 직접적인 패널티를 최소화 하여, 부정적인 감정 제어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60" w:right="0" w:hanging="36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전투 장소까지 다시 이동하는 등 간접적인 패널티를 통해 사망하지 않도록 장비 파밍과 영웅 성장에 대한 욕구 자극</w:t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30j0zll" w:id="2"/>
      <w:bookmarkEnd w:id="2"/>
      <w:r w:rsidDel="00000000" w:rsidR="00000000" w:rsidRPr="00000000">
        <w:rPr>
          <w:sz w:val="22"/>
          <w:szCs w:val="22"/>
          <w:rtl w:val="0"/>
        </w:rPr>
        <w:t xml:space="preserve">개요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영웅 개인 사망 및 부활에 대한 정의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 및 부활에 대한 정의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사망/부활 관련 데이터 처리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사망/부활에 대한 UI 처리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 및 부활 관련 플로우 정의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firstLine="4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1"/>
        <w:spacing w:line="360" w:lineRule="auto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1fob9te" w:id="3"/>
      <w:bookmarkEnd w:id="3"/>
      <w:r w:rsidDel="00000000" w:rsidR="00000000" w:rsidRPr="00000000">
        <w:rPr>
          <w:sz w:val="22"/>
          <w:szCs w:val="22"/>
          <w:rtl w:val="0"/>
        </w:rPr>
        <w:t xml:space="preserve">영웅 사망 및 부활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영웅 사망이란, 부대 내 영웅 1개체 사망에 대한 내용입니다.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영웅이 주체가 되는 효과는 종료되며, 주체가 아닌 효과는 유지됩니다.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Ex. 도발 스킬 [n시간 동안 나를 공격하라]의 스킬은 효과 유지 주체가 ‘나’와 ‘타겟’이므로, 사망 시 종료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8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Ex. 침묵 스킬 [n시간 동안 마법 사용 불가]의 스킬은 효과 유지 주체가 ‘타겟’이므로 유지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영웅은 이로운 효과 [버프, 경험치 획득 등]를 받을 수 없으며, 조작 불가능합니다.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영웅은 시스템과 스킬을 통해 부활할 수 있습니다.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시스템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은 일반 부활로 마을 내 부활 NPC와 인터랙션을 통해 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일반 부활: 재화 소모 없이 부활시키는 것으로, 부활 시 소량의 체력만 회복됩니다.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UI에서 </w:t>
      </w:r>
      <w:r w:rsidDel="00000000" w:rsidR="00000000" w:rsidRPr="00000000">
        <w:rPr>
          <w:sz w:val="22"/>
          <w:szCs w:val="22"/>
          <w:rtl w:val="0"/>
        </w:rPr>
        <w:t xml:space="preserve">버튼 선택으로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가능합니다.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스킬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은 사망한 영웅의 부활 가능 시간 내에만 사용 가능합니다.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가능 시간이 지날 경우, 시스템 부활을 통해서만 부활 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스킬로 인한 부활은 Skill 테이블에서 정의된 데이터에 따라 동작되며, 해당 문서에서는 다루지 않습니다.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조작하던 영웅이 사망할 경우 </w:t>
      </w:r>
      <w:r w:rsidDel="00000000" w:rsidR="00000000" w:rsidRPr="00000000">
        <w:rPr>
          <w:sz w:val="22"/>
          <w:szCs w:val="22"/>
          <w:rtl w:val="0"/>
        </w:rPr>
        <w:t xml:space="preserve">조작 대상은 유지되며, 사망 캐릭터는 조작 불가능합니다.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사망한 영웅의 character_death_time=&lt;0 이 될 경우 다음 영웅에게 조작 대상이 넘어갑니다.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다음 영웅이란, 진형 배치에서 슬롯에 배치된 인덱스 순서 입니다.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사망 후 다른 영웅을 선택하여 플레이 진행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가능한 시간/재화/부활 효과는 테이블에서 정의되며, ‘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데이터 처리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’ 페이지 참고 부탁드립니다.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영웅의 시체는 부활 가능 시간까지만 유지되며, 시간 종료 </w:t>
      </w:r>
      <w:r w:rsidDel="00000000" w:rsidR="00000000" w:rsidRPr="00000000">
        <w:rPr>
          <w:sz w:val="22"/>
          <w:szCs w:val="22"/>
          <w:rtl w:val="0"/>
        </w:rPr>
        <w:t xml:space="preserve">및 부활 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시체가 사라집니다.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character_death_time =&lt; 0 이 되기 전 채널 변경 및 클라이언트 종료 시 character_death_time = 0 으로 처리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firstLine="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부대 사망 및 부활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사망이란, 부대 내 모든 영웅 사망에 대한 내용입니다.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 시 부활 방법을 선택할 수 있는 팝업창이 출력됩니다.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팝업창이 출력되는 제한 시간이 있으며, 시간 종료 시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마을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됩니다.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마을 부활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버튼 선택 시 재화 소모 없이 가장 가까운 마을의 부활 NPC 주변에서 부활됩니다.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내 모든 캐릭터는 소량의 체력 회복만 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즉시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버튼 선택 시 필요 재화가 요구되며, 마지막 사망 영웅 위치 기준으로 부대 진형에 맞게 부활됩니다.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전투력에 따라 비용이 지정됩니다.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모든 캐릭터는 체력이 100% 회복됩니다.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 시 출력될 팝업창은 ‘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UI 처리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’ 페이지 참고 부탁드립니다.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부활에 따른 비용은 테이블에서 정의되며, ‘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데이터 처리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’ 페이지 참고 부탁드립니다.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30"/>
        </w:numPr>
        <w:spacing w:line="360" w:lineRule="auto"/>
        <w:ind w:left="800" w:hanging="40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사망한 부대 내 영웅의 시체는 부활 가능 시간까지만 유지되며, 시간 종료 또는 부활 방법 선택 시 시체가 사라집니다.</w:t>
      </w:r>
    </w:p>
    <w:p w:rsidR="00000000" w:rsidDel="00000000" w:rsidP="00000000" w:rsidRDefault="00000000" w:rsidRPr="00000000" w14:paraId="00000068">
      <w:pPr>
        <w:pageBreakBefore w:val="0"/>
        <w:numPr>
          <w:ilvl w:val="2"/>
          <w:numId w:val="30"/>
        </w:numPr>
        <w:spacing w:line="360" w:lineRule="auto"/>
        <w:ind w:left="1600" w:hanging="40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formation_death_time =&lt; 0 이 되기 전 채널 변경 및 클라이언트 종료 시 formation_death_time = 0 으로 처리</w:t>
      </w:r>
    </w:p>
    <w:p w:rsidR="00000000" w:rsidDel="00000000" w:rsidP="00000000" w:rsidRDefault="00000000" w:rsidRPr="00000000" w14:paraId="00000069">
      <w:pPr>
        <w:pageBreakBefore w:val="0"/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1"/>
        <w:spacing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2et92p0" w:id="5"/>
      <w:bookmarkEnd w:id="5"/>
      <w:r w:rsidDel="00000000" w:rsidR="00000000" w:rsidRPr="00000000">
        <w:rPr>
          <w:sz w:val="22"/>
          <w:szCs w:val="22"/>
          <w:rtl w:val="0"/>
        </w:rPr>
        <w:t xml:space="preserve">UI 처리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 시 출력될 참고 이미지입니다.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 값은 ‘</w:t>
      </w:r>
      <w:r w:rsidDel="00000000" w:rsidR="00000000" w:rsidRPr="00000000">
        <w:rPr>
          <w:rFonts w:ascii="Arial" w:cs="Arial" w:eastAsia="Arial" w:hAnsi="Arial"/>
          <w:b w:val="1"/>
          <w:color w:val="1d1c1d"/>
          <w:sz w:val="23"/>
          <w:szCs w:val="23"/>
          <w:highlight w:val="white"/>
          <w:rtl w:val="0"/>
        </w:rPr>
        <w:t xml:space="preserve">frm_Battleview_SquadDead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’ 으로 사용합니다.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240" w:right="0" w:hanging="800"/>
        <w:jc w:val="both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</w:rPr>
        <w:drawing>
          <wp:inline distB="19050" distT="19050" distL="19050" distR="19050">
            <wp:extent cx="7328250" cy="41221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8250" cy="412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127000</wp:posOffset>
                </wp:positionV>
                <wp:extent cx="1781175" cy="276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0" y="0"/>
                          <a:ext cx="276225" cy="1781175"/>
                        </a:xfrm>
                        <a:prstGeom prst="rect">
                          <a:avLst/>
                        </a:prstGeom>
                        <a:noFill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127000</wp:posOffset>
                </wp:positionV>
                <wp:extent cx="1781175" cy="27622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117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"/>
        <w:tblW w:w="12630.0" w:type="dxa"/>
        <w:jc w:val="left"/>
        <w:tblInd w:w="104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0"/>
        <w:gridCol w:w="11730"/>
        <w:tblGridChange w:id="0">
          <w:tblGrid>
            <w:gridCol w:w="900"/>
            <w:gridCol w:w="11730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spacing w:line="36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구분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spacing w:line="36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설명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사망을 알려주는 내용의 텍스트로 ui_msg 테이블의 idx 값을 참조합니다.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데이터로 정의된 부활 시간 값을 기준으로 카운트 다운되며, 분으로 출력되며 60초 미만이 될 시 초로 출력됩니다.</w:t>
              <w:br w:type="textWrapping"/>
              <w:t xml:space="preserve">2. 0이 될 경우 마을에서 부활로 선택되며,  0 이후의 즉시 부활 버튼에 대한 인 풋 값은 받지 않습니다.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마을에서 부활 버튼으로 선택 시 사망한 위치에서 가까운 부활 NPC가 있는 마을로 이동되며 부활합니다.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즉시 부활 버튼 선택 시 마지막에 사망한 영웅 위치를 기준으로 부활합니다.</w:t>
            </w:r>
          </w:p>
          <w:p w:rsidR="00000000" w:rsidDel="00000000" w:rsidP="00000000" w:rsidRDefault="00000000" w:rsidRPr="00000000" w14:paraId="0000007B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전투력에 따라 정의된 필요 재화 아이콘과 비용이 출력됩니다.</w:t>
            </w:r>
          </w:p>
          <w:p w:rsidR="00000000" w:rsidDel="00000000" w:rsidP="00000000" w:rsidRDefault="00000000" w:rsidRPr="00000000" w14:paraId="0000007C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필요 조건 불만족 시 비활성화 처리되며, 비용은 붉은색으로 출력됩니다.</w:t>
            </w:r>
          </w:p>
        </w:tc>
      </w:tr>
    </w:tbl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left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NPC에게 인터랙션 시 출력될 참고 이미지입니다.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키 값은 ‘</w:t>
      </w:r>
      <w:r w:rsidDel="00000000" w:rsidR="00000000" w:rsidRPr="00000000">
        <w:rPr>
          <w:b w:val="1"/>
          <w:sz w:val="22"/>
          <w:szCs w:val="22"/>
          <w:rtl w:val="0"/>
        </w:rPr>
        <w:t xml:space="preserve">frm_Npc_Resurrection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’ 으로 사용합니다.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320" w:right="0" w:hanging="80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9050" distT="19050" distL="19050" distR="19050">
            <wp:extent cx="7328250" cy="412213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8250" cy="412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80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80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270.0" w:type="dxa"/>
        <w:jc w:val="left"/>
        <w:tblInd w:w="5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5"/>
        <w:gridCol w:w="11385"/>
        <w:tblGridChange w:id="0">
          <w:tblGrid>
            <w:gridCol w:w="885"/>
            <w:gridCol w:w="11385"/>
          </w:tblGrid>
        </w:tblGridChange>
      </w:tblGrid>
      <w:tr>
        <w:trPr>
          <w:cantSplit w:val="0"/>
          <w:trHeight w:val="34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4">
            <w:pPr>
              <w:pageBreakBefore w:val="0"/>
              <w:spacing w:line="36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5">
            <w:pPr>
              <w:pageBreakBefore w:val="0"/>
              <w:spacing w:line="36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설명</w:t>
            </w:r>
          </w:p>
        </w:tc>
      </w:tr>
      <w:tr>
        <w:trPr>
          <w:cantSplit w:val="0"/>
          <w:trHeight w:val="3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사망한 영웅 출력 리스트. HP가 0인 영웅 모두 출력</w:t>
            </w:r>
          </w:p>
          <w:p w:rsidR="00000000" w:rsidDel="00000000" w:rsidP="00000000" w:rsidRDefault="00000000" w:rsidRPr="00000000" w14:paraId="00000088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전투력이 높은 순으로 정렬</w:t>
            </w:r>
          </w:p>
          <w:p w:rsidR="00000000" w:rsidDel="00000000" w:rsidP="00000000" w:rsidRDefault="00000000" w:rsidRPr="00000000" w14:paraId="00000089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사망한 영웅이 없을 시 빈 공간 출력 및 UI Msg 출력</w:t>
            </w:r>
          </w:p>
          <w:p w:rsidR="00000000" w:rsidDel="00000000" w:rsidP="00000000" w:rsidRDefault="00000000" w:rsidRPr="00000000" w14:paraId="0000008A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&gt; ‘사망한 영웅이 없습니다.’</w:t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spacing w:line="36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부활 진행 버튼으로, 필요 재화 및 재화 소모량 출력</w:t>
            </w:r>
          </w:p>
          <w:p w:rsidR="00000000" w:rsidDel="00000000" w:rsidP="00000000" w:rsidRDefault="00000000" w:rsidRPr="00000000" w14:paraId="0000008D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선택 시 현재 출력된 영웅 모두 부활</w:t>
            </w:r>
          </w:p>
          <w:p w:rsidR="00000000" w:rsidDel="00000000" w:rsidP="00000000" w:rsidRDefault="00000000" w:rsidRPr="00000000" w14:paraId="0000008E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부활 시 사망 영웅 체력 회복 연출이 출력되며, 완료 시 시스템 메시지 출력</w:t>
            </w:r>
          </w:p>
          <w:p w:rsidR="00000000" w:rsidDel="00000000" w:rsidP="00000000" w:rsidRDefault="00000000" w:rsidRPr="00000000" w14:paraId="0000008F">
            <w:pPr>
              <w:pageBreakBefore w:val="0"/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부활 완료 후 Npc_Resurrection 창은 유지</w:t>
            </w:r>
          </w:p>
        </w:tc>
      </w:tr>
    </w:tbl>
    <w:p w:rsidR="00000000" w:rsidDel="00000000" w:rsidP="00000000" w:rsidRDefault="00000000" w:rsidRPr="00000000" w14:paraId="00000090">
      <w:pPr>
        <w:pageBreakBefore w:val="0"/>
        <w:widowControl w:val="1"/>
        <w:spacing w:line="360" w:lineRule="auto"/>
        <w:jc w:val="left"/>
        <w:rPr>
          <w:rFonts w:ascii="Malgun Gothic" w:cs="Malgun Gothic" w:eastAsia="Malgun Gothic" w:hAnsi="Malgun Gothic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pageBreakBefore w:val="0"/>
        <w:numPr>
          <w:ilvl w:val="0"/>
          <w:numId w:val="4"/>
        </w:numPr>
        <w:spacing w:line="360" w:lineRule="auto"/>
        <w:ind w:left="527" w:hanging="360"/>
        <w:rPr>
          <w:sz w:val="22"/>
          <w:szCs w:val="22"/>
        </w:rPr>
      </w:pPr>
      <w:bookmarkStart w:colFirst="0" w:colLast="0" w:name="_tyjcwt" w:id="6"/>
      <w:bookmarkEnd w:id="6"/>
      <w:r w:rsidDel="00000000" w:rsidR="00000000" w:rsidRPr="00000000">
        <w:rPr>
          <w:sz w:val="22"/>
          <w:szCs w:val="22"/>
          <w:rtl w:val="0"/>
        </w:rPr>
        <w:t xml:space="preserve">데이터 처리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사망에 대한 데이터 정의입니다.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 테이블 death_rule 시트에 정의</w:t>
      </w:r>
    </w:p>
    <w:tbl>
      <w:tblPr>
        <w:tblStyle w:val="Table6"/>
        <w:tblW w:w="11370.0" w:type="dxa"/>
        <w:jc w:val="left"/>
        <w:tblInd w:w="10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35"/>
        <w:gridCol w:w="1530"/>
        <w:gridCol w:w="7305"/>
        <w:tblGridChange w:id="0">
          <w:tblGrid>
            <w:gridCol w:w="2535"/>
            <w:gridCol w:w="1530"/>
            <w:gridCol w:w="730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필드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데이터 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character_death_time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가능 시간 정의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종료 시 스킬에 의한 부활 불가 및 시체 삭제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사망한 영웅 별 적용되는 시간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단발성으로 종료 시 시간 초기화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밀리세컨드로 입력 / UI에서는 세컨드로 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formation_death_time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방법 선택 가능 시간에 대한 정의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종료 시 일반 부활인 btn_func_idx=”1”로 자동 선택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단발성으로 종료 시 시간 초기화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밀리세컨드로 입력 / UI에서는 세컨드로 출력</w:t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widowControl w:val="1"/>
        <w:spacing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부활에 대한 데이터 정의입니다.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both"/>
        <w:rPr>
          <w:sz w:val="22"/>
          <w:szCs w:val="22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Rule 테이블 resurrect_rule 시트에 정의</w:t>
      </w:r>
    </w:p>
    <w:tbl>
      <w:tblPr>
        <w:tblStyle w:val="Table7"/>
        <w:tblW w:w="10785.0" w:type="dxa"/>
        <w:jc w:val="left"/>
        <w:tblInd w:w="13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1545"/>
        <w:gridCol w:w="6825"/>
        <w:tblGridChange w:id="0">
          <w:tblGrid>
            <w:gridCol w:w="2415"/>
            <w:gridCol w:w="1545"/>
            <w:gridCol w:w="6825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필드 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데이터 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설명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별 고유 인덱스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resurrect_type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타입에 대한 정의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1: 일반 부활 [마을 부활]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2: 즉시 부활 [제자리 부활]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min_combat_power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최소 전투력 값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표기 값 기준으로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max_combat_power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최대 전투력 값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표기 값 기준으로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point_type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시 필요한 재화 아이템 인덱스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Item 테이블 item_main의 idx 값 참조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point_type 소모될 값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hp_recovery_rate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부활 시 HP 회복량 (%)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10000분율로 정의 / UI에서 100분율로 표기</w:t>
            </w:r>
          </w:p>
        </w:tc>
      </w:tr>
    </w:tbl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pageBreakBefore w:val="0"/>
        <w:spacing w:line="360" w:lineRule="auto"/>
        <w:ind w:left="0" w:firstLine="0"/>
        <w:rPr>
          <w:sz w:val="22"/>
          <w:szCs w:val="22"/>
        </w:rPr>
      </w:pPr>
      <w:bookmarkStart w:colFirst="0" w:colLast="0" w:name="_ex0dl8bdipo2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numPr>
          <w:ilvl w:val="0"/>
          <w:numId w:val="4"/>
        </w:numPr>
        <w:spacing w:line="360" w:lineRule="auto"/>
        <w:rPr>
          <w:b w:val="1"/>
          <w:sz w:val="22"/>
          <w:szCs w:val="22"/>
        </w:rPr>
      </w:pPr>
      <w:bookmarkStart w:colFirst="0" w:colLast="0" w:name="_us98zfpnk7uu" w:id="8"/>
      <w:bookmarkEnd w:id="8"/>
      <w:r w:rsidDel="00000000" w:rsidR="00000000" w:rsidRPr="00000000">
        <w:rPr>
          <w:sz w:val="22"/>
          <w:szCs w:val="22"/>
          <w:rtl w:val="0"/>
        </w:rPr>
        <w:t xml:space="preserve">플로우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영웅 사망 플로우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영웅이 </w:t>
      </w:r>
      <w:r w:rsidDel="00000000" w:rsidR="00000000" w:rsidRPr="00000000">
        <w:rPr>
          <w:sz w:val="22"/>
          <w:szCs w:val="22"/>
          <w:rtl w:val="0"/>
        </w:rPr>
        <w:t xml:space="preserve">가진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효과 제거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 조작 불가 및 경험치 획득 불가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사망한 영웅 character_death_time 부여 및 카운트 다운 진행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character_death_time =&lt; 0 체크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만족 시 해당 영웅 시체 제거 및 부활 스킬 타겟 불가 처리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해당 영웅 시체 제거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부활 스킬 타겟 불가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불만족 시 부활 스킬 입력 유무 체크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입력 시 character_death_time 초기화 및 사망한 위치에서 스킬 효과에 따른 부활 진행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미입력 시 카운트 다운 진행</w:t>
      </w:r>
    </w:p>
    <w:p w:rsidR="00000000" w:rsidDel="00000000" w:rsidP="00000000" w:rsidRDefault="00000000" w:rsidRPr="00000000" w14:paraId="000000D4">
      <w:pPr>
        <w:pageBreakBefore w:val="0"/>
        <w:widowControl w:val="1"/>
        <w:spacing w:line="360" w:lineRule="auto"/>
        <w:jc w:val="left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 플로우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6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사망 유무 체크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만족 시 </w:t>
      </w:r>
      <w:r w:rsidDel="00000000" w:rsidR="00000000" w:rsidRPr="00000000">
        <w:rPr>
          <w:rFonts w:ascii="Arial" w:cs="Arial" w:eastAsia="Arial" w:hAnsi="Arial"/>
          <w:color w:val="1d1c1d"/>
          <w:sz w:val="23"/>
          <w:szCs w:val="23"/>
          <w:highlight w:val="white"/>
          <w:rtl w:val="0"/>
        </w:rPr>
        <w:t xml:space="preserve">frm_Battleview_SquadDead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팝업창 출력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btn_func_idx=”2” 지정된 조건 만족 유무 체크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만족 시 버튼 활성화 처리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불만족 시 버튼 비활성화 처리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formation_death_time 출력 및 카운트 다운 진행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formation_death_time &gt;= 9000 체크 [밀리세컨트 기준]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만족 시 기본 색상으로 카운트 다운 진행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불만족 시 붉은색으로 변경 및 카운트 다운 진행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2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formation_death_time =&lt; 0 체크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만족 시 btn_func_idx=”1” </w:t>
      </w:r>
      <w:r w:rsidDel="00000000" w:rsidR="00000000" w:rsidRPr="00000000">
        <w:rPr>
          <w:sz w:val="22"/>
          <w:szCs w:val="22"/>
          <w:rtl w:val="0"/>
        </w:rPr>
        <w:t xml:space="preserve">‘</w:t>
      </w:r>
      <w:r w:rsidDel="00000000" w:rsidR="00000000" w:rsidRPr="00000000">
        <w:rPr>
          <w:b w:val="1"/>
          <w:sz w:val="22"/>
          <w:szCs w:val="22"/>
          <w:rtl w:val="0"/>
        </w:rPr>
        <w:t xml:space="preserve">마을에서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부활</w:t>
      </w:r>
      <w:r w:rsidDel="00000000" w:rsidR="00000000" w:rsidRPr="00000000">
        <w:rPr>
          <w:b w:val="1"/>
          <w:sz w:val="22"/>
          <w:szCs w:val="22"/>
          <w:rtl w:val="0"/>
        </w:rPr>
        <w:t xml:space="preserve">’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선택 및 플로우 진행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지정된 부활 NPC 위치 기준으로 이동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지정된 시스템 부활 스킬 효과 부여 및 부활 진행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불만족 시 btn_func_idx 값 입력 유무 체크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btn_func_idx=”1” 입력 시 </w:t>
      </w:r>
      <w:r w:rsidDel="00000000" w:rsidR="00000000" w:rsidRPr="00000000">
        <w:rPr>
          <w:b w:val="1"/>
          <w:sz w:val="22"/>
          <w:szCs w:val="22"/>
          <w:rtl w:val="0"/>
        </w:rPr>
        <w:t xml:space="preserve">마을에서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플로우 진행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지정된 부활 NPC 위치 기준으로 이동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0" w:right="0" w:hanging="40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부대 내 영웅은 지정된 시스템 부활 스킬 효과 부여 및 부활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btn_func_idx=”2” 입력 시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즉시 부활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플로우 진행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마지막에 사망한 영웅의 위치에서 모든 영웅 부활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4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지정된 시스템 부활 스킬 효과 부여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4000" w:right="0" w:hanging="40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미입력 시 formation_death_time 카운트 다운 진행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1906" w:w="16838" w:orient="landscape"/>
      <w:pgMar w:bottom="1440" w:top="1440" w:left="1440" w:right="1701" w:header="851" w:footer="992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Arial"/>
  <w:font w:name="Georgia"/>
  <w:font w:name="Times New Roman"/>
  <w:font w:name="Gungsuh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C">
    <w:pPr>
      <w:keepNext w:val="0"/>
      <w:keepLines w:val="0"/>
      <w:pageBreakBefore w:val="0"/>
      <w:widowControl w:val="0"/>
      <w:pBdr>
        <w:top w:color="000000" w:space="0" w:sz="6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  <w:tab w:val="right" w:pos="13467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4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48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52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60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64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527" w:hanging="360"/>
      </w:pPr>
      <w:rPr/>
    </w:lvl>
    <w:lvl w:ilvl="1">
      <w:start w:val="1"/>
      <w:numFmt w:val="upperLetter"/>
      <w:lvlText w:val="%2."/>
      <w:lvlJc w:val="left"/>
      <w:pPr>
        <w:ind w:left="967" w:hanging="400"/>
      </w:pPr>
      <w:rPr/>
    </w:lvl>
    <w:lvl w:ilvl="2">
      <w:start w:val="1"/>
      <w:numFmt w:val="lowerRoman"/>
      <w:lvlText w:val="%3."/>
      <w:lvlJc w:val="right"/>
      <w:pPr>
        <w:ind w:left="1367" w:hanging="400.0000000000001"/>
      </w:pPr>
      <w:rPr/>
    </w:lvl>
    <w:lvl w:ilvl="3">
      <w:start w:val="1"/>
      <w:numFmt w:val="decimal"/>
      <w:lvlText w:val="%4."/>
      <w:lvlJc w:val="left"/>
      <w:pPr>
        <w:ind w:left="1767" w:hanging="400"/>
      </w:pPr>
      <w:rPr/>
    </w:lvl>
    <w:lvl w:ilvl="4">
      <w:start w:val="1"/>
      <w:numFmt w:val="upperLetter"/>
      <w:lvlText w:val="%5."/>
      <w:lvlJc w:val="left"/>
      <w:pPr>
        <w:ind w:left="2167" w:hanging="400"/>
      </w:pPr>
      <w:rPr/>
    </w:lvl>
    <w:lvl w:ilvl="5">
      <w:start w:val="1"/>
      <w:numFmt w:val="lowerRoman"/>
      <w:lvlText w:val="%6."/>
      <w:lvlJc w:val="right"/>
      <w:pPr>
        <w:ind w:left="2567" w:hanging="400"/>
      </w:pPr>
      <w:rPr/>
    </w:lvl>
    <w:lvl w:ilvl="6">
      <w:start w:val="1"/>
      <w:numFmt w:val="decimal"/>
      <w:lvlText w:val="%7."/>
      <w:lvlJc w:val="left"/>
      <w:pPr>
        <w:ind w:left="2967" w:hanging="400"/>
      </w:pPr>
      <w:rPr/>
    </w:lvl>
    <w:lvl w:ilvl="7">
      <w:start w:val="1"/>
      <w:numFmt w:val="upperLetter"/>
      <w:lvlText w:val="%8."/>
      <w:lvlJc w:val="left"/>
      <w:pPr>
        <w:ind w:left="3367" w:hanging="400"/>
      </w:pPr>
      <w:rPr/>
    </w:lvl>
    <w:lvl w:ilvl="8">
      <w:start w:val="1"/>
      <w:numFmt w:val="lowerRoman"/>
      <w:lvlText w:val="%9."/>
      <w:lvlJc w:val="right"/>
      <w:pPr>
        <w:ind w:left="3767" w:hanging="400"/>
      </w:pPr>
      <w:rPr/>
    </w:lvl>
  </w:abstractNum>
  <w:abstractNum w:abstractNumId="5">
    <w:lvl w:ilvl="0">
      <w:start w:val="1"/>
      <w:numFmt w:val="upperLetter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6">
    <w:lvl w:ilvl="0">
      <w:start w:val="1"/>
      <w:numFmt w:val="upperLetter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7">
    <w:lvl w:ilvl="0">
      <w:start w:val="1"/>
      <w:numFmt w:val="upperLetter"/>
      <w:lvlText w:val="%1."/>
      <w:lvlJc w:val="left"/>
      <w:pPr>
        <w:ind w:left="800" w:hanging="400"/>
      </w:pPr>
      <w:rPr>
        <w:b w:val="0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8">
    <w:lvl w:ilvl="0">
      <w:start w:val="1"/>
      <w:numFmt w:val="decimal"/>
      <w:lvlText w:val="%1"/>
      <w:lvlJc w:val="left"/>
      <w:pPr>
        <w:ind w:left="2400" w:hanging="400"/>
      </w:pPr>
      <w:rPr/>
    </w:lvl>
    <w:lvl w:ilvl="1">
      <w:start w:val="1"/>
      <w:numFmt w:val="upperLetter"/>
      <w:lvlText w:val="%2."/>
      <w:lvlJc w:val="left"/>
      <w:pPr>
        <w:ind w:left="2800" w:hanging="400"/>
      </w:pPr>
      <w:rPr/>
    </w:lvl>
    <w:lvl w:ilvl="2">
      <w:start w:val="1"/>
      <w:numFmt w:val="lowerRoman"/>
      <w:lvlText w:val="%3."/>
      <w:lvlJc w:val="right"/>
      <w:pPr>
        <w:ind w:left="3200" w:hanging="400"/>
      </w:pPr>
      <w:rPr/>
    </w:lvl>
    <w:lvl w:ilvl="3">
      <w:start w:val="1"/>
      <w:numFmt w:val="decimal"/>
      <w:lvlText w:val="%4."/>
      <w:lvlJc w:val="left"/>
      <w:pPr>
        <w:ind w:left="3600" w:hanging="400"/>
      </w:pPr>
      <w:rPr/>
    </w:lvl>
    <w:lvl w:ilvl="4">
      <w:start w:val="1"/>
      <w:numFmt w:val="upperLetter"/>
      <w:lvlText w:val="%5."/>
      <w:lvlJc w:val="left"/>
      <w:pPr>
        <w:ind w:left="4000" w:hanging="400"/>
      </w:pPr>
      <w:rPr/>
    </w:lvl>
    <w:lvl w:ilvl="5">
      <w:start w:val="1"/>
      <w:numFmt w:val="lowerRoman"/>
      <w:lvlText w:val="%6."/>
      <w:lvlJc w:val="right"/>
      <w:pPr>
        <w:ind w:left="4400" w:hanging="400"/>
      </w:pPr>
      <w:rPr/>
    </w:lvl>
    <w:lvl w:ilvl="6">
      <w:start w:val="1"/>
      <w:numFmt w:val="decimal"/>
      <w:lvlText w:val="%7."/>
      <w:lvlJc w:val="left"/>
      <w:pPr>
        <w:ind w:left="4800" w:hanging="400"/>
      </w:pPr>
      <w:rPr/>
    </w:lvl>
    <w:lvl w:ilvl="7">
      <w:start w:val="1"/>
      <w:numFmt w:val="upperLetter"/>
      <w:lvlText w:val="%8."/>
      <w:lvlJc w:val="left"/>
      <w:pPr>
        <w:ind w:left="5200" w:hanging="400"/>
      </w:pPr>
      <w:rPr/>
    </w:lvl>
    <w:lvl w:ilvl="8">
      <w:start w:val="1"/>
      <w:numFmt w:val="lowerRoman"/>
      <w:lvlText w:val="%9."/>
      <w:lvlJc w:val="right"/>
      <w:pPr>
        <w:ind w:left="5600" w:hanging="400"/>
      </w:pPr>
      <w:rPr/>
    </w:lvl>
  </w:abstractNum>
  <w:abstractNum w:abstractNumId="9">
    <w:lvl w:ilvl="0">
      <w:start w:val="1"/>
      <w:numFmt w:val="upperLetter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0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11">
    <w:lvl w:ilvl="0">
      <w:start w:val="1"/>
      <w:numFmt w:val="lowerRoman"/>
      <w:lvlText w:val="%1."/>
      <w:lvlJc w:val="right"/>
      <w:pPr>
        <w:ind w:left="1600" w:hanging="400"/>
      </w:pPr>
      <w:rPr>
        <w:b w:val="0"/>
      </w:rPr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12">
    <w:lvl w:ilvl="0">
      <w:start w:val="1"/>
      <w:numFmt w:val="decimal"/>
      <w:lvlText w:val="%1"/>
      <w:lvlJc w:val="left"/>
      <w:pPr>
        <w:ind w:left="2400" w:hanging="400"/>
      </w:pPr>
      <w:rPr/>
    </w:lvl>
    <w:lvl w:ilvl="1">
      <w:start w:val="1"/>
      <w:numFmt w:val="upperLetter"/>
      <w:lvlText w:val="%2."/>
      <w:lvlJc w:val="left"/>
      <w:pPr>
        <w:ind w:left="2800" w:hanging="400"/>
      </w:pPr>
      <w:rPr/>
    </w:lvl>
    <w:lvl w:ilvl="2">
      <w:start w:val="1"/>
      <w:numFmt w:val="lowerRoman"/>
      <w:lvlText w:val="%3."/>
      <w:lvlJc w:val="right"/>
      <w:pPr>
        <w:ind w:left="3200" w:hanging="400"/>
      </w:pPr>
      <w:rPr/>
    </w:lvl>
    <w:lvl w:ilvl="3">
      <w:start w:val="1"/>
      <w:numFmt w:val="decimal"/>
      <w:lvlText w:val="%4."/>
      <w:lvlJc w:val="left"/>
      <w:pPr>
        <w:ind w:left="3600" w:hanging="400"/>
      </w:pPr>
      <w:rPr/>
    </w:lvl>
    <w:lvl w:ilvl="4">
      <w:start w:val="1"/>
      <w:numFmt w:val="upperLetter"/>
      <w:lvlText w:val="%5."/>
      <w:lvlJc w:val="left"/>
      <w:pPr>
        <w:ind w:left="4000" w:hanging="400"/>
      </w:pPr>
      <w:rPr/>
    </w:lvl>
    <w:lvl w:ilvl="5">
      <w:start w:val="1"/>
      <w:numFmt w:val="lowerRoman"/>
      <w:lvlText w:val="%6."/>
      <w:lvlJc w:val="right"/>
      <w:pPr>
        <w:ind w:left="4400" w:hanging="400"/>
      </w:pPr>
      <w:rPr/>
    </w:lvl>
    <w:lvl w:ilvl="6">
      <w:start w:val="1"/>
      <w:numFmt w:val="decimal"/>
      <w:lvlText w:val="%7."/>
      <w:lvlJc w:val="left"/>
      <w:pPr>
        <w:ind w:left="4800" w:hanging="400"/>
      </w:pPr>
      <w:rPr/>
    </w:lvl>
    <w:lvl w:ilvl="7">
      <w:start w:val="1"/>
      <w:numFmt w:val="upperLetter"/>
      <w:lvlText w:val="%8."/>
      <w:lvlJc w:val="left"/>
      <w:pPr>
        <w:ind w:left="5200" w:hanging="400"/>
      </w:pPr>
      <w:rPr/>
    </w:lvl>
    <w:lvl w:ilvl="8">
      <w:start w:val="1"/>
      <w:numFmt w:val="lowerRoman"/>
      <w:lvlText w:val="%9."/>
      <w:lvlJc w:val="right"/>
      <w:pPr>
        <w:ind w:left="5600" w:hanging="400"/>
      </w:pPr>
      <w:rPr/>
    </w:lvl>
  </w:abstractNum>
  <w:abstractNum w:abstractNumId="13">
    <w:lvl w:ilvl="0">
      <w:start w:val="1"/>
      <w:numFmt w:val="decimal"/>
      <w:lvlText w:val="%1"/>
      <w:lvlJc w:val="left"/>
      <w:pPr>
        <w:ind w:left="2400" w:hanging="400"/>
      </w:pPr>
      <w:rPr>
        <w:b w:val="0"/>
      </w:rPr>
    </w:lvl>
    <w:lvl w:ilvl="1">
      <w:start w:val="1"/>
      <w:numFmt w:val="upperLetter"/>
      <w:lvlText w:val="%2."/>
      <w:lvlJc w:val="left"/>
      <w:pPr>
        <w:ind w:left="2800" w:hanging="400"/>
      </w:pPr>
      <w:rPr/>
    </w:lvl>
    <w:lvl w:ilvl="2">
      <w:start w:val="1"/>
      <w:numFmt w:val="lowerRoman"/>
      <w:lvlText w:val="%3."/>
      <w:lvlJc w:val="right"/>
      <w:pPr>
        <w:ind w:left="3200" w:hanging="400"/>
      </w:pPr>
      <w:rPr/>
    </w:lvl>
    <w:lvl w:ilvl="3">
      <w:start w:val="1"/>
      <w:numFmt w:val="decimal"/>
      <w:lvlText w:val="%4."/>
      <w:lvlJc w:val="left"/>
      <w:pPr>
        <w:ind w:left="3600" w:hanging="400"/>
      </w:pPr>
      <w:rPr/>
    </w:lvl>
    <w:lvl w:ilvl="4">
      <w:start w:val="1"/>
      <w:numFmt w:val="upperLetter"/>
      <w:lvlText w:val="%5."/>
      <w:lvlJc w:val="left"/>
      <w:pPr>
        <w:ind w:left="4000" w:hanging="400"/>
      </w:pPr>
      <w:rPr/>
    </w:lvl>
    <w:lvl w:ilvl="5">
      <w:start w:val="1"/>
      <w:numFmt w:val="lowerRoman"/>
      <w:lvlText w:val="%6."/>
      <w:lvlJc w:val="right"/>
      <w:pPr>
        <w:ind w:left="4400" w:hanging="400"/>
      </w:pPr>
      <w:rPr/>
    </w:lvl>
    <w:lvl w:ilvl="6">
      <w:start w:val="1"/>
      <w:numFmt w:val="decimal"/>
      <w:lvlText w:val="%7."/>
      <w:lvlJc w:val="left"/>
      <w:pPr>
        <w:ind w:left="4800" w:hanging="400"/>
      </w:pPr>
      <w:rPr/>
    </w:lvl>
    <w:lvl w:ilvl="7">
      <w:start w:val="1"/>
      <w:numFmt w:val="upperLetter"/>
      <w:lvlText w:val="%8."/>
      <w:lvlJc w:val="left"/>
      <w:pPr>
        <w:ind w:left="5200" w:hanging="400"/>
      </w:pPr>
      <w:rPr/>
    </w:lvl>
    <w:lvl w:ilvl="8">
      <w:start w:val="1"/>
      <w:numFmt w:val="lowerRoman"/>
      <w:lvlText w:val="%9."/>
      <w:lvlJc w:val="right"/>
      <w:pPr>
        <w:ind w:left="5600" w:hanging="400"/>
      </w:pPr>
      <w:rPr/>
    </w:lvl>
  </w:abstractNum>
  <w:abstractNum w:abstractNumId="1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17">
    <w:lvl w:ilvl="0">
      <w:start w:val="1"/>
      <w:numFmt w:val="upperLetter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8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19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2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upperLetter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5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lowerRoman"/>
      <w:lvlText w:val="%1."/>
      <w:lvlJc w:val="right"/>
      <w:pPr>
        <w:ind w:left="1600" w:hanging="400"/>
      </w:pPr>
      <w:rPr/>
    </w:lvl>
    <w:lvl w:ilvl="1">
      <w:start w:val="1"/>
      <w:numFmt w:val="upperLetter"/>
      <w:lvlText w:val="%2."/>
      <w:lvlJc w:val="left"/>
      <w:pPr>
        <w:ind w:left="2000" w:hanging="400"/>
      </w:pPr>
      <w:rPr/>
    </w:lvl>
    <w:lvl w:ilvl="2">
      <w:start w:val="1"/>
      <w:numFmt w:val="lowerRoman"/>
      <w:lvlText w:val="%3."/>
      <w:lvlJc w:val="right"/>
      <w:pPr>
        <w:ind w:left="2400" w:hanging="400"/>
      </w:pPr>
      <w:rPr/>
    </w:lvl>
    <w:lvl w:ilvl="3">
      <w:start w:val="1"/>
      <w:numFmt w:val="decimal"/>
      <w:lvlText w:val="%4."/>
      <w:lvlJc w:val="left"/>
      <w:pPr>
        <w:ind w:left="2800" w:hanging="400"/>
      </w:pPr>
      <w:rPr/>
    </w:lvl>
    <w:lvl w:ilvl="4">
      <w:start w:val="1"/>
      <w:numFmt w:val="upperLetter"/>
      <w:lvlText w:val="%5."/>
      <w:lvlJc w:val="left"/>
      <w:pPr>
        <w:ind w:left="3200" w:hanging="400"/>
      </w:pPr>
      <w:rPr/>
    </w:lvl>
    <w:lvl w:ilvl="5">
      <w:start w:val="1"/>
      <w:numFmt w:val="lowerRoman"/>
      <w:lvlText w:val="%6."/>
      <w:lvlJc w:val="right"/>
      <w:pPr>
        <w:ind w:left="3600" w:hanging="400"/>
      </w:pPr>
      <w:rPr/>
    </w:lvl>
    <w:lvl w:ilvl="6">
      <w:start w:val="1"/>
      <w:numFmt w:val="decimal"/>
      <w:lvlText w:val="%7."/>
      <w:lvlJc w:val="left"/>
      <w:pPr>
        <w:ind w:left="4000" w:hanging="400"/>
      </w:pPr>
      <w:rPr/>
    </w:lvl>
    <w:lvl w:ilvl="7">
      <w:start w:val="1"/>
      <w:numFmt w:val="upperLetter"/>
      <w:lvlText w:val="%8."/>
      <w:lvlJc w:val="left"/>
      <w:pPr>
        <w:ind w:left="4400" w:hanging="400"/>
      </w:pPr>
      <w:rPr/>
    </w:lvl>
    <w:lvl w:ilvl="8">
      <w:start w:val="1"/>
      <w:numFmt w:val="lowerRoman"/>
      <w:lvlText w:val="%9."/>
      <w:lvlJc w:val="right"/>
      <w:pPr>
        <w:ind w:left="4800" w:hanging="400"/>
      </w:pPr>
      <w:rPr/>
    </w:lvl>
  </w:abstractNum>
  <w:abstractNum w:abstractNumId="29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upperLetter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hd w:fill="595959" w:val="clear"/>
      <w:spacing w:after="120" w:lineRule="auto"/>
      <w:ind w:left="400" w:hanging="400"/>
      <w:jc w:val="center"/>
    </w:pPr>
    <w:rPr>
      <w:rFonts w:ascii="Arimo" w:cs="Arimo" w:eastAsia="Arimo" w:hAnsi="Arimo"/>
      <w:b w:val="1"/>
      <w:color w:val="ffffff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20" w:lineRule="auto"/>
      <w:ind w:left="527" w:hanging="360"/>
    </w:pPr>
    <w:rPr>
      <w:rFonts w:ascii="Malgun Gothic" w:cs="Malgun Gothic" w:eastAsia="Malgun Gothic" w:hAnsi="Malgun Gothic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pageBreakBefore w:val="0"/>
      <w:ind w:left="967" w:hanging="400"/>
    </w:pPr>
    <w:rPr>
      <w:rFonts w:ascii="Arial" w:cs="Arial" w:eastAsia="Arial" w:hAnsi="Arial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ind w:left="1251" w:hanging="400"/>
    </w:pPr>
    <w:rPr>
      <w:b w:val="1"/>
    </w:rPr>
  </w:style>
  <w:style w:type="paragraph" w:styleId="Heading5">
    <w:name w:val="heading 5"/>
    <w:basedOn w:val="Normal"/>
    <w:next w:val="Normal"/>
    <w:pPr>
      <w:keepNext w:val="1"/>
      <w:pageBreakBefore w:val="0"/>
      <w:ind w:left="1534" w:hanging="400"/>
    </w:pPr>
    <w:rPr>
      <w:rFonts w:ascii="Malgun Gothic" w:cs="Malgun Gothic" w:eastAsia="Malgun Gothic" w:hAnsi="Malgun Gothic"/>
    </w:rPr>
  </w:style>
  <w:style w:type="paragraph" w:styleId="Heading6">
    <w:name w:val="heading 6"/>
    <w:basedOn w:val="Normal"/>
    <w:next w:val="Normal"/>
    <w:pPr>
      <w:keepNext w:val="1"/>
      <w:pageBreakBefore w:val="0"/>
      <w:ind w:left="1818" w:hanging="40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