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872" w14:textId="6C353F74" w:rsidR="005E271F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5E271F">
        <w:rPr>
          <w:rFonts w:ascii="NikoshBAN" w:hAnsi="NikoshBAN" w:cs="NikoshBAN"/>
        </w:rPr>
        <w:t xml:space="preserve"> ক।</w:t>
      </w:r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4306AF">
        <w:rPr>
          <w:rFonts w:ascii="NikoshBAN" w:hAnsi="NikoshBAN" w:cs="NikoshBAN"/>
        </w:rPr>
        <w:t>17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D27735">
        <w:rPr>
          <w:rFonts w:ascii="NikoshBAN" w:hAnsi="NikoshBAN" w:cs="NikoshBAN"/>
        </w:rPr>
        <w:t>ফেব্রুয়ারী</w:t>
      </w:r>
      <w:proofErr w:type="spellEnd"/>
      <w:r w:rsidR="00AC730B" w:rsidRPr="005D14D3">
        <w:rPr>
          <w:rFonts w:ascii="NikoshBAN" w:hAnsi="NikoshBAN" w:cs="NikoshBAN"/>
        </w:rPr>
        <w:t xml:space="preserve"> 202</w:t>
      </w:r>
      <w:r w:rsidR="00C3470A">
        <w:rPr>
          <w:rFonts w:ascii="NikoshBAN" w:hAnsi="NikoshBAN" w:cs="NikoshBAN"/>
        </w:rPr>
        <w:t>5</w:t>
      </w:r>
      <w:r w:rsidR="00AC730B" w:rsidRPr="005D14D3">
        <w:rPr>
          <w:rFonts w:ascii="NikoshBAN" w:hAnsi="NikoshBAN" w:cs="NikoshBAN"/>
        </w:rPr>
        <w:t>–</w:t>
      </w:r>
      <w:r w:rsidR="003149C2">
        <w:rPr>
          <w:rFonts w:ascii="NikoshBAN" w:hAnsi="NikoshBAN" w:cs="NikoshBAN"/>
        </w:rPr>
        <w:t>28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D27735">
        <w:rPr>
          <w:rFonts w:ascii="NikoshBAN" w:hAnsi="NikoshBAN" w:cs="NikoshBAN"/>
        </w:rPr>
        <w:t>ফেব্রুয়ারী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r w:rsidR="005E271F">
        <w:rPr>
          <w:rFonts w:ascii="NikoshBAN" w:hAnsi="NikoshBAN" w:cs="NikoshBAN"/>
        </w:rPr>
        <w:t xml:space="preserve">    </w:t>
      </w:r>
    </w:p>
    <w:p w14:paraId="77466761" w14:textId="5BB6C0FA" w:rsidR="000C045C" w:rsidRDefault="005E271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0AD46F88" w14:textId="19B634BA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Pr="005D14D3">
        <w:rPr>
          <w:rFonts w:ascii="NikoshBAN" w:hAnsi="NikoshBAN" w:cs="NikoshBAN"/>
        </w:rPr>
        <w:t xml:space="preserve">খ। </w:t>
      </w:r>
      <w:r w:rsidR="009727DD">
        <w:rPr>
          <w:rFonts w:ascii="NikoshBAN" w:hAnsi="NikoshBAN" w:cs="NikoshBAN"/>
        </w:rPr>
        <w:t>ফেব্রুয়ারী</w:t>
      </w:r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12C77094" w14:textId="77777777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</w:p>
    <w:p w14:paraId="08368BC6" w14:textId="77777777" w:rsidR="005E271F" w:rsidRPr="005D14D3" w:rsidRDefault="005E271F" w:rsidP="005E271F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54F6E962" w14:textId="2F9CF2A3" w:rsidR="002D7BB6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 w:rsidRPr="005D14D3">
        <w:rPr>
          <w:rFonts w:ascii="NikoshBAN" w:hAnsi="NikoshBAN" w:cs="NikoshBAN"/>
          <w:sz w:val="36"/>
          <w:szCs w:val="36"/>
        </w:rPr>
        <w:t>(ক)</w:t>
      </w:r>
    </w:p>
    <w:p w14:paraId="4484FC03" w14:textId="77777777" w:rsidR="00874F5E" w:rsidRDefault="00874F5E" w:rsidP="007A1A2B">
      <w:pPr>
        <w:jc w:val="both"/>
        <w:rPr>
          <w:rFonts w:ascii="NikoshBAN" w:hAnsi="NikoshBAN" w:cs="NikoshBAN"/>
        </w:rPr>
      </w:pPr>
    </w:p>
    <w:p w14:paraId="75D97BAC" w14:textId="11842017" w:rsidR="008E4B93" w:rsidRPr="005D14D3" w:rsidRDefault="001D0CBE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119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F73898">
        <w:rPr>
          <w:rFonts w:ascii="NikoshBAN" w:hAnsi="NikoshBAN" w:cs="NikoshBAN"/>
        </w:rPr>
        <w:t xml:space="preserve">17 </w:t>
      </w:r>
      <w:proofErr w:type="spellStart"/>
      <w:r w:rsidR="00F73898">
        <w:rPr>
          <w:rFonts w:ascii="NikoshBAN" w:hAnsi="NikoshBAN" w:cs="NikoshBAN"/>
        </w:rPr>
        <w:t>ফেব্রুয়ারী</w:t>
      </w:r>
      <w:proofErr w:type="spellEnd"/>
      <w:r w:rsidR="00F73898" w:rsidRPr="005D14D3">
        <w:rPr>
          <w:rFonts w:ascii="NikoshBAN" w:hAnsi="NikoshBAN" w:cs="NikoshBAN"/>
        </w:rPr>
        <w:t xml:space="preserve"> 202</w:t>
      </w:r>
      <w:r w:rsidR="00F73898">
        <w:rPr>
          <w:rFonts w:ascii="NikoshBAN" w:hAnsi="NikoshBAN" w:cs="NikoshBAN"/>
        </w:rPr>
        <w:t>5</w:t>
      </w:r>
      <w:r w:rsidR="00F73898" w:rsidRPr="005D14D3">
        <w:rPr>
          <w:rFonts w:ascii="NikoshBAN" w:hAnsi="NikoshBAN" w:cs="NikoshBAN"/>
        </w:rPr>
        <w:t>–</w:t>
      </w:r>
      <w:r w:rsidR="00F73898">
        <w:rPr>
          <w:rFonts w:ascii="NikoshBAN" w:hAnsi="NikoshBAN" w:cs="NikoshBAN"/>
        </w:rPr>
        <w:t>28</w:t>
      </w:r>
      <w:r w:rsidR="00F73898" w:rsidRPr="005D14D3">
        <w:rPr>
          <w:rFonts w:ascii="NikoshBAN" w:hAnsi="NikoshBAN" w:cs="NikoshBAN"/>
        </w:rPr>
        <w:t xml:space="preserve"> </w:t>
      </w:r>
      <w:proofErr w:type="spellStart"/>
      <w:r w:rsidR="00F73898">
        <w:rPr>
          <w:rFonts w:ascii="NikoshBAN" w:hAnsi="NikoshBAN" w:cs="NikoshBAN"/>
        </w:rPr>
        <w:t>ফেব্রুয়ারী</w:t>
      </w:r>
      <w:proofErr w:type="spellEnd"/>
      <w:r w:rsidR="00F73898" w:rsidRPr="005D14D3">
        <w:rPr>
          <w:rFonts w:ascii="NikoshBAN" w:hAnsi="NikoshBAN" w:cs="NikoshBAN"/>
        </w:rPr>
        <w:t xml:space="preserve"> ২০২</w:t>
      </w:r>
      <w:r w:rsidR="00F73898">
        <w:rPr>
          <w:rFonts w:ascii="NikoshBAN" w:hAnsi="NikoshBAN" w:cs="NikoshBAN"/>
        </w:rPr>
        <w:t>5</w:t>
      </w:r>
      <w:r w:rsidR="00F73898" w:rsidRPr="005D14D3">
        <w:rPr>
          <w:rFonts w:ascii="NikoshBAN" w:hAnsi="NikoshBAN" w:cs="NikoshBAN"/>
        </w:rPr>
        <w:t xml:space="preserve"> </w:t>
      </w:r>
      <w:proofErr w:type="spellStart"/>
      <w:r w:rsidR="00F7389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AC4FA7">
        <w:rPr>
          <w:rFonts w:ascii="NikoshBAN" w:hAnsi="NikoshBAN" w:cs="NikoshBAN"/>
        </w:rPr>
        <w:t>439</w:t>
      </w:r>
      <w:r w:rsidR="00C2786C">
        <w:rPr>
          <w:rFonts w:ascii="NikoshBAN" w:hAnsi="NikoshBAN" w:cs="NikoshBAN"/>
        </w:rPr>
        <w:t>-</w:t>
      </w:r>
      <w:r w:rsidR="00AC4FA7">
        <w:rPr>
          <w:rFonts w:ascii="NikoshBAN" w:hAnsi="NikoshBAN" w:cs="NikoshBAN"/>
        </w:rPr>
        <w:t>450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D93476">
        <w:rPr>
          <w:rFonts w:ascii="NikoshBAN" w:hAnsi="NikoshBAN" w:cs="NikoshBAN"/>
        </w:rPr>
        <w:t xml:space="preserve">17 </w:t>
      </w:r>
      <w:proofErr w:type="spellStart"/>
      <w:r w:rsidR="00D93476">
        <w:rPr>
          <w:rFonts w:ascii="NikoshBAN" w:hAnsi="NikoshBAN" w:cs="NikoshBAN"/>
        </w:rPr>
        <w:t>ফেব্রুয়ারী</w:t>
      </w:r>
      <w:proofErr w:type="spellEnd"/>
      <w:r w:rsidR="00D93476" w:rsidRPr="005D14D3">
        <w:rPr>
          <w:rFonts w:ascii="NikoshBAN" w:hAnsi="NikoshBAN" w:cs="NikoshBAN"/>
        </w:rPr>
        <w:t xml:space="preserve"> 202</w:t>
      </w:r>
      <w:r w:rsidR="00D93476">
        <w:rPr>
          <w:rFonts w:ascii="NikoshBAN" w:hAnsi="NikoshBAN" w:cs="NikoshBAN"/>
        </w:rPr>
        <w:t>5</w:t>
      </w:r>
      <w:r w:rsidR="00D93476" w:rsidRPr="005D14D3">
        <w:rPr>
          <w:rFonts w:ascii="NikoshBAN" w:hAnsi="NikoshBAN" w:cs="NikoshBAN"/>
        </w:rPr>
        <w:t>–</w:t>
      </w:r>
      <w:r w:rsidR="00D93476">
        <w:rPr>
          <w:rFonts w:ascii="NikoshBAN" w:hAnsi="NikoshBAN" w:cs="NikoshBAN"/>
        </w:rPr>
        <w:t>28</w:t>
      </w:r>
      <w:r w:rsidR="00D93476" w:rsidRPr="005D14D3">
        <w:rPr>
          <w:rFonts w:ascii="NikoshBAN" w:hAnsi="NikoshBAN" w:cs="NikoshBAN"/>
        </w:rPr>
        <w:t xml:space="preserve"> </w:t>
      </w:r>
      <w:proofErr w:type="spellStart"/>
      <w:r w:rsidR="00D93476">
        <w:rPr>
          <w:rFonts w:ascii="NikoshBAN" w:hAnsi="NikoshBAN" w:cs="NikoshBAN"/>
        </w:rPr>
        <w:t>ফেব্রুয়ারী</w:t>
      </w:r>
      <w:proofErr w:type="spellEnd"/>
      <w:r w:rsidR="00D93476" w:rsidRPr="005D14D3">
        <w:rPr>
          <w:rFonts w:ascii="NikoshBAN" w:hAnsi="NikoshBAN" w:cs="NikoshBAN"/>
        </w:rPr>
        <w:t xml:space="preserve"> </w:t>
      </w:r>
      <w:r w:rsidR="00A87E0C" w:rsidRPr="005D14D3">
        <w:rPr>
          <w:rFonts w:ascii="NikoshBAN" w:hAnsi="NikoshBAN" w:cs="NikoshBAN"/>
        </w:rPr>
        <w:t>২০২</w:t>
      </w:r>
      <w:r w:rsidR="00A87E0C">
        <w:rPr>
          <w:rFonts w:ascii="NikoshBAN" w:hAnsi="NikoshBAN" w:cs="NikoshBAN"/>
        </w:rPr>
        <w:t>5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D93476">
        <w:rPr>
          <w:rFonts w:ascii="NikoshBAN" w:hAnsi="NikoshBAN" w:cs="NikoshBAN"/>
        </w:rPr>
        <w:t>451</w:t>
      </w:r>
      <w:r w:rsidR="001F4427" w:rsidRPr="005D14D3">
        <w:rPr>
          <w:rFonts w:ascii="NikoshBAN" w:hAnsi="NikoshBAN" w:cs="NikoshBAN"/>
        </w:rPr>
        <w:t>-</w:t>
      </w:r>
      <w:r w:rsidR="00D93476">
        <w:rPr>
          <w:rFonts w:ascii="NikoshBAN" w:hAnsi="NikoshBAN" w:cs="NikoshBAN"/>
        </w:rPr>
        <w:t>454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D93476">
        <w:rPr>
          <w:rFonts w:ascii="NikoshBAN" w:hAnsi="NikoshBAN" w:cs="NikoshBAN"/>
        </w:rPr>
        <w:t>455</w:t>
      </w:r>
      <w:r w:rsidR="007C2A42" w:rsidRPr="005D14D3">
        <w:rPr>
          <w:rFonts w:ascii="NikoshBAN" w:hAnsi="NikoshBAN" w:cs="NikoshBAN"/>
        </w:rPr>
        <w:t>-</w:t>
      </w:r>
      <w:r w:rsidR="00D93476">
        <w:rPr>
          <w:rFonts w:ascii="NikoshBAN" w:hAnsi="NikoshBAN" w:cs="NikoshBAN"/>
        </w:rPr>
        <w:t>458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D93476">
        <w:rPr>
          <w:rFonts w:ascii="NikoshBAN" w:hAnsi="NikoshBAN" w:cs="NikoshBAN"/>
        </w:rPr>
        <w:t>459</w:t>
      </w:r>
      <w:r w:rsidR="00847CC1" w:rsidRPr="005D14D3">
        <w:rPr>
          <w:rFonts w:ascii="NikoshBAN" w:hAnsi="NikoshBAN" w:cs="NikoshBAN"/>
        </w:rPr>
        <w:t>-</w:t>
      </w:r>
      <w:r w:rsidR="00D93476">
        <w:rPr>
          <w:rFonts w:ascii="NikoshBAN" w:hAnsi="NikoshBAN" w:cs="NikoshBAN"/>
        </w:rPr>
        <w:t>462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D93476">
        <w:rPr>
          <w:rFonts w:ascii="NikoshBAN" w:hAnsi="NikoshBAN" w:cs="NikoshBAN"/>
        </w:rPr>
        <w:t>463</w:t>
      </w:r>
      <w:r w:rsidR="007C2A42" w:rsidRPr="005D14D3">
        <w:rPr>
          <w:rFonts w:ascii="NikoshBAN" w:hAnsi="NikoshBAN" w:cs="NikoshBAN"/>
        </w:rPr>
        <w:t>-</w:t>
      </w:r>
      <w:r w:rsidR="00460453">
        <w:rPr>
          <w:rFonts w:ascii="NikoshBAN" w:hAnsi="NikoshBAN" w:cs="NikoshBAN"/>
        </w:rPr>
        <w:t>4</w:t>
      </w:r>
      <w:r w:rsidR="00D93476">
        <w:rPr>
          <w:rFonts w:ascii="NikoshBAN" w:hAnsi="NikoshBAN" w:cs="NikoshBAN"/>
        </w:rPr>
        <w:t>64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460453">
        <w:rPr>
          <w:rFonts w:ascii="NikoshBAN" w:hAnsi="NikoshBAN" w:cs="NikoshBAN"/>
        </w:rPr>
        <w:t>4</w:t>
      </w:r>
      <w:r w:rsidR="00D93476">
        <w:rPr>
          <w:rFonts w:ascii="NikoshBAN" w:hAnsi="NikoshBAN" w:cs="NikoshBAN"/>
        </w:rPr>
        <w:t>65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p w14:paraId="56D58388" w14:textId="77777777" w:rsidR="00A97417" w:rsidRDefault="00A97417" w:rsidP="007A1A2B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1507"/>
        <w:gridCol w:w="618"/>
        <w:gridCol w:w="540"/>
        <w:gridCol w:w="520"/>
        <w:gridCol w:w="510"/>
        <w:gridCol w:w="540"/>
        <w:gridCol w:w="560"/>
        <w:gridCol w:w="598"/>
        <w:gridCol w:w="636"/>
        <w:gridCol w:w="676"/>
        <w:gridCol w:w="1218"/>
      </w:tblGrid>
      <w:tr w:rsidR="00A97417" w14:paraId="3BB4394A" w14:textId="77777777" w:rsidTr="00DA3489">
        <w:trPr>
          <w:trHeight w:val="12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BD8F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54FD39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837196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17-02-2025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A96754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18-02-2025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EDC135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19-02-2025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19D0DD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20-02-2025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6E9A7C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21-02-2025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29459D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22-02-2025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606536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23-02-2025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17A5E7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24-02-2025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6E39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82B6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A97417" w14:paraId="227B1AEF" w14:textId="77777777" w:rsidTr="00DA3489">
        <w:trPr>
          <w:trHeight w:val="33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9611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7B6E8" w14:textId="77777777" w:rsidR="00A97417" w:rsidRDefault="00A9741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CCFA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38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85D6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359D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9DD4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A708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FA8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7A07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40428A5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346F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208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EC7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১৬,৬৪০/-</w:t>
            </w:r>
          </w:p>
        </w:tc>
      </w:tr>
      <w:tr w:rsidR="00A97417" w14:paraId="2A0AE89B" w14:textId="77777777" w:rsidTr="00DA3489">
        <w:trPr>
          <w:trHeight w:val="315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195D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AFD20" w14:textId="77777777" w:rsidR="00A97417" w:rsidRDefault="00A97417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5D2A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D1FF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1740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D681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EE0D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44BC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BC3B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D691EC4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1E4B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FBF7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২২,৭৫০/-</w:t>
            </w:r>
          </w:p>
        </w:tc>
      </w:tr>
      <w:tr w:rsidR="00A97417" w14:paraId="5AFAE6DD" w14:textId="77777777" w:rsidTr="00DA3489">
        <w:trPr>
          <w:trHeight w:val="33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4CC9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0C0FD" w14:textId="77777777" w:rsidR="00A97417" w:rsidRDefault="00A9741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A16C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7B49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6B33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4889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94C5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4413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6624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F0259BB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2EEE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2BB1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২৪,৩২৫/-</w:t>
            </w:r>
          </w:p>
        </w:tc>
      </w:tr>
      <w:tr w:rsidR="00A97417" w14:paraId="027ED59C" w14:textId="77777777" w:rsidTr="00A97417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783A6" w14:textId="77777777" w:rsidR="00A97417" w:rsidRDefault="00A97417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6F91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৬৩,৭১৫/-</w:t>
            </w:r>
          </w:p>
        </w:tc>
      </w:tr>
    </w:tbl>
    <w:p w14:paraId="5E6E33B5" w14:textId="77777777" w:rsidR="00A97417" w:rsidRPr="00DA3489" w:rsidRDefault="00A97417" w:rsidP="007A1A2B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5"/>
        <w:gridCol w:w="1885"/>
        <w:gridCol w:w="772"/>
        <w:gridCol w:w="676"/>
        <w:gridCol w:w="652"/>
        <w:gridCol w:w="607"/>
        <w:gridCol w:w="676"/>
        <w:gridCol w:w="845"/>
        <w:gridCol w:w="1524"/>
      </w:tblGrid>
      <w:tr w:rsidR="00A97417" w14:paraId="55BA005B" w14:textId="77777777" w:rsidTr="00A97417">
        <w:trPr>
          <w:trHeight w:val="1200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47B6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A7009D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CF454C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24-02-2025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A272A4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25-02-2025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14C522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26-02-2025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DB951A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27-02-2025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F3C1B6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28-02-2025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8ABF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92C3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A97417" w14:paraId="00C9B465" w14:textId="77777777" w:rsidTr="00DA3489">
        <w:trPr>
          <w:trHeight w:val="336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81C4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B2CD3" w14:textId="77777777" w:rsidR="00A97417" w:rsidRDefault="00A9741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426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4E5A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7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B945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6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7F75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35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ADB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47</w:t>
            </w:r>
          </w:p>
        </w:tc>
        <w:tc>
          <w:tcPr>
            <w:tcW w:w="373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E4BF" w14:textId="0801E561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7093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129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7837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১০,৩২০/-</w:t>
            </w:r>
          </w:p>
        </w:tc>
      </w:tr>
      <w:tr w:rsidR="00A97417" w14:paraId="013D019A" w14:textId="77777777" w:rsidTr="00DA3489">
        <w:trPr>
          <w:trHeight w:val="336"/>
        </w:trPr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3512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2DE16" w14:textId="77777777" w:rsidR="00A97417" w:rsidRDefault="00A97417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426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E288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74DE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2D0F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6C12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BD49" w14:textId="4BC96BFE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 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3E0F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74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A50F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১২,৯৫০/-</w:t>
            </w:r>
          </w:p>
        </w:tc>
      </w:tr>
      <w:tr w:rsidR="00A97417" w14:paraId="5CA21586" w14:textId="77777777" w:rsidTr="00DA3489">
        <w:trPr>
          <w:trHeight w:val="336"/>
        </w:trPr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198F" w14:textId="77777777" w:rsidR="00A97417" w:rsidRDefault="00A97417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847AA" w14:textId="77777777" w:rsidR="00A97417" w:rsidRDefault="00A9741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426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F308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2076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0095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3A2F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DFD6" w14:textId="0940BA21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EC17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E474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৩৬০/-</w:t>
            </w:r>
          </w:p>
        </w:tc>
      </w:tr>
      <w:tr w:rsidR="00A97417" w14:paraId="6E2A58BB" w14:textId="77777777" w:rsidTr="00DA3489">
        <w:trPr>
          <w:trHeight w:val="336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9849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F03DB" w14:textId="77777777" w:rsidR="00A97417" w:rsidRDefault="00A9741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426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D282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98EB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6B74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1330" w14:textId="77777777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EE4E" w14:textId="13314913" w:rsidR="00A97417" w:rsidRDefault="00A9741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151B" w14:textId="77777777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110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8AD8" w14:textId="77777777" w:rsidR="00A97417" w:rsidRDefault="00A9741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১৯,২৫০/-</w:t>
            </w:r>
          </w:p>
        </w:tc>
      </w:tr>
      <w:tr w:rsidR="00A97417" w14:paraId="716C02C1" w14:textId="77777777" w:rsidTr="00DA3489">
        <w:trPr>
          <w:trHeight w:val="336"/>
        </w:trPr>
        <w:tc>
          <w:tcPr>
            <w:tcW w:w="41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01B2" w14:textId="2FF93F65" w:rsidR="00A97417" w:rsidRDefault="00A97417" w:rsidP="00A97417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C1845" w14:textId="69FC1793" w:rsidR="00A97417" w:rsidRDefault="00A9741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৪২,৮৮০/-</w:t>
            </w:r>
          </w:p>
        </w:tc>
      </w:tr>
    </w:tbl>
    <w:p w14:paraId="45786952" w14:textId="77777777" w:rsidR="00DA3489" w:rsidRDefault="00DA3489" w:rsidP="00E659A0">
      <w:pPr>
        <w:rPr>
          <w:rFonts w:ascii="NikoshBAN" w:hAnsi="NikoshBAN" w:cs="NikoshBAN"/>
        </w:rPr>
      </w:pPr>
    </w:p>
    <w:p w14:paraId="4BD0C5E1" w14:textId="06501D0B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DA3489">
        <w:rPr>
          <w:rFonts w:ascii="NikoshBAN" w:hAnsi="NikoshBAN" w:cs="NikoshBAN"/>
          <w:b/>
          <w:bCs/>
          <w:color w:val="000000"/>
        </w:rPr>
        <w:t>৬৩,৭১৫</w:t>
      </w:r>
      <w:r w:rsidR="00DA348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DA3489">
        <w:rPr>
          <w:rFonts w:ascii="NikoshBAN" w:hAnsi="NikoshBAN" w:cs="NikoshBAN"/>
          <w:b/>
          <w:bCs/>
          <w:color w:val="000000"/>
        </w:rPr>
        <w:t>৪২,৮৮০</w:t>
      </w:r>
      <w:r w:rsidR="007350D9">
        <w:rPr>
          <w:rFonts w:ascii="NikoshBAN" w:hAnsi="NikoshBAN" w:cs="NikoshBAN"/>
          <w:b/>
          <w:bCs/>
          <w:color w:val="000000"/>
        </w:rPr>
        <w:t>)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960896" w:rsidRPr="005D14D3">
        <w:rPr>
          <w:rFonts w:ascii="NikoshBAN" w:hAnsi="NikoshBAN" w:cs="NikoshBAN"/>
          <w:b/>
          <w:sz w:val="22"/>
          <w:szCs w:val="22"/>
        </w:rPr>
        <w:t>=</w:t>
      </w:r>
      <w:r w:rsidR="00A45996">
        <w:rPr>
          <w:rFonts w:ascii="NikoshBAN" w:hAnsi="NikoshBAN" w:cs="NikoshBAN"/>
          <w:b/>
          <w:sz w:val="22"/>
          <w:szCs w:val="22"/>
        </w:rPr>
        <w:t xml:space="preserve"> 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7B0D7A">
        <w:rPr>
          <w:rFonts w:ascii="NikoshBAN" w:hAnsi="NikoshBAN" w:cs="NikoshBAN"/>
          <w:b/>
          <w:sz w:val="22"/>
          <w:szCs w:val="22"/>
        </w:rPr>
        <w:t>06,595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642AB4" w:rsidRDefault="008E656C" w:rsidP="003D78A0">
      <w:pPr>
        <w:rPr>
          <w:rFonts w:ascii="NikoshBAN" w:hAnsi="NikoshBAN" w:cs="NikoshBAN"/>
          <w:b/>
          <w:sz w:val="16"/>
          <w:szCs w:val="22"/>
        </w:rPr>
      </w:pPr>
    </w:p>
    <w:p w14:paraId="38C4D46C" w14:textId="6256E60F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7B0D7A">
        <w:rPr>
          <w:rFonts w:ascii="NikoshBAN" w:hAnsi="NikoshBAN" w:cs="NikoshBAN"/>
          <w:b/>
          <w:sz w:val="22"/>
          <w:szCs w:val="22"/>
        </w:rPr>
        <w:t>445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A45996">
        <w:rPr>
          <w:rFonts w:ascii="NikoshBAN" w:hAnsi="NikoshBAN" w:cs="NikoshBAN"/>
          <w:b/>
          <w:sz w:val="22"/>
          <w:szCs w:val="22"/>
        </w:rPr>
        <w:t>3,</w:t>
      </w:r>
      <w:r w:rsidR="007B0D7A">
        <w:rPr>
          <w:rFonts w:ascii="NikoshBAN" w:hAnsi="NikoshBAN" w:cs="NikoshBAN"/>
          <w:b/>
          <w:sz w:val="22"/>
          <w:szCs w:val="22"/>
        </w:rPr>
        <w:t>805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7B0D7A">
        <w:rPr>
          <w:rFonts w:ascii="NikoshBAN" w:hAnsi="NikoshBAN" w:cs="NikoshBAN"/>
          <w:b/>
          <w:sz w:val="22"/>
          <w:szCs w:val="22"/>
        </w:rPr>
        <w:t>4,250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48CCA2EA" w14:textId="11C0C7E9" w:rsidR="005D10A6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1"/>
        <w:gridCol w:w="589"/>
        <w:gridCol w:w="582"/>
        <w:gridCol w:w="508"/>
        <w:gridCol w:w="589"/>
        <w:gridCol w:w="508"/>
        <w:gridCol w:w="620"/>
        <w:gridCol w:w="657"/>
        <w:gridCol w:w="564"/>
        <w:gridCol w:w="582"/>
        <w:gridCol w:w="589"/>
        <w:gridCol w:w="583"/>
        <w:gridCol w:w="678"/>
        <w:gridCol w:w="1042"/>
      </w:tblGrid>
      <w:tr w:rsidR="003F671D" w14:paraId="09D224CF" w14:textId="77777777" w:rsidTr="003F671D">
        <w:trPr>
          <w:trHeight w:val="288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CF3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65AA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6A7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4DA22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3A7D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A909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9AE2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AB19D" w14:textId="77777777" w:rsidR="003F671D" w:rsidRDefault="003F671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C844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E3D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E06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1C09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76388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41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3F671D" w14:paraId="56C8E3DF" w14:textId="77777777" w:rsidTr="003F671D">
        <w:trPr>
          <w:trHeight w:val="576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AD37E" w14:textId="77777777" w:rsidR="003F671D" w:rsidRDefault="003F671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6EC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9DC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11E56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918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F671D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3F671D">
              <w:rPr>
                <w:rFonts w:ascii="NikoshBAN" w:hAnsi="NikoshBAN" w:cs="NikoshBAN"/>
                <w:color w:val="000000"/>
                <w:sz w:val="14"/>
                <w:szCs w:val="20"/>
              </w:rPr>
              <w:t xml:space="preserve"> </w:t>
            </w:r>
            <w:r w:rsidRPr="003F671D">
              <w:rPr>
                <w:rFonts w:ascii="NikoshBAN" w:hAnsi="NikoshBAN" w:cs="NikoshBAN"/>
                <w:color w:val="000000"/>
                <w:sz w:val="16"/>
                <w:szCs w:val="20"/>
              </w:rPr>
              <w:t>(80/-)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45A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EE33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D29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3F671D">
              <w:rPr>
                <w:rFonts w:ascii="NikoshBAN" w:hAnsi="NikoshBAN" w:cs="NikoshBAN"/>
                <w:color w:val="000000"/>
                <w:sz w:val="18"/>
                <w:szCs w:val="20"/>
              </w:rPr>
              <w:t>(১০০/-)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24D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AC6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185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D173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0E07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16C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3F671D" w14:paraId="2615A9A1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C23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0E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25D2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CB7F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4DE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7D1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97250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89A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E57F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5E0F7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B89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C944D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E2311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983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3F671D" w14:paraId="4121DC20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5BC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D14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F8F8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5EFED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23A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70F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EF09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DAA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D90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86B6A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22E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941E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D141C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08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3F671D" w14:paraId="0B3B5A25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A15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B87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4F21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3A75EA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4C1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C57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AA0D9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৪৩২০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08D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567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1458A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7ED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2FFB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3865D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036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৫,১৪০</w:t>
            </w:r>
          </w:p>
        </w:tc>
      </w:tr>
      <w:tr w:rsidR="003F671D" w14:paraId="3D7DF2E6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067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13C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550B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EB826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898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1C9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21FF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792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F9D9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FDD44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E2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D0A32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ACFF5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E0D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১,৯৮০</w:t>
            </w:r>
          </w:p>
        </w:tc>
      </w:tr>
      <w:tr w:rsidR="003F671D" w14:paraId="77AE6E08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240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8BB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B249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1E8D4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F40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2B4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C5B4EA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77A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4605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2118AA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0C7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83CB4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D93B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C00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3F671D" w14:paraId="7DEF3497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308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7C3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32DA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32A0E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766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29B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FD787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D34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705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58930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858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C332F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F47E6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C1B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3F671D" w14:paraId="0FA5EBCA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894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5AF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2266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3D822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65D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205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90824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CA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CC3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0A93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173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8554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3AB40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E8C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3F671D" w14:paraId="7476537D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564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074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44FA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861E97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2C6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F89C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5367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BDB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3BAE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6547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D7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A520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F28B5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B80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২,২৬০</w:t>
            </w:r>
          </w:p>
        </w:tc>
      </w:tr>
      <w:tr w:rsidR="003F671D" w14:paraId="684F380A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C5E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843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F718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9B32E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AF7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436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D415C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C4B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949E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1601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50F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8651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FABDE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E12D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২,৪৮০</w:t>
            </w:r>
          </w:p>
        </w:tc>
      </w:tr>
      <w:tr w:rsidR="003F671D" w14:paraId="190D8D8C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B66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F81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86A9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F7E85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67D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DD9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EA374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841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B82D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838C2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E2D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35BC8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4C82B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028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২,২০০</w:t>
            </w:r>
          </w:p>
        </w:tc>
      </w:tr>
      <w:tr w:rsidR="003F671D" w14:paraId="37D6E95A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F68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5A9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A533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9897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8DE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3580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CB48E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210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E1D6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CC115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238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72D1D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FA60D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FD0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২,৪২০</w:t>
            </w:r>
          </w:p>
        </w:tc>
      </w:tr>
      <w:tr w:rsidR="003F671D" w14:paraId="3CE0F5F6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014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২৮/২/২০২৫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DE7C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A07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5E4CE3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8FF6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9C7E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BB7C98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9F7F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A188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7A270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A03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15B3A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95C1B2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BA6E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3F671D" w14:paraId="1FEC8177" w14:textId="77777777" w:rsidTr="003F671D">
        <w:trPr>
          <w:trHeight w:val="288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BCB4" w14:textId="77777777" w:rsidR="003F671D" w:rsidRDefault="003F67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32B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20ED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08CD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F1B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1876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1ED6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BE2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1C69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C3C7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AF1E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D543" w14:textId="77777777" w:rsidR="003F671D" w:rsidRDefault="003F671D">
            <w:pPr>
              <w:rPr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2A22" w14:textId="77777777" w:rsidR="003F671D" w:rsidRDefault="003F671D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1612" w14:textId="77777777" w:rsidR="003F671D" w:rsidRDefault="003F67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২৩,১৪০/-</w:t>
            </w:r>
          </w:p>
        </w:tc>
      </w:tr>
    </w:tbl>
    <w:p w14:paraId="7EB73D10" w14:textId="77777777" w:rsidR="002D7BD3" w:rsidRPr="002D7BD3" w:rsidRDefault="002D7BD3" w:rsidP="003D78A0">
      <w:pPr>
        <w:rPr>
          <w:rFonts w:ascii="NikoshBAN" w:hAnsi="NikoshBAN" w:cs="NikoshBAN"/>
          <w:sz w:val="10"/>
          <w:szCs w:val="12"/>
        </w:rPr>
      </w:pPr>
    </w:p>
    <w:p w14:paraId="5F88EFFA" w14:textId="09167679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মোট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প্রাপ্তিঃ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r w:rsidR="007B0D7A" w:rsidRPr="007B0D7A">
        <w:rPr>
          <w:rFonts w:ascii="NikoshBAN" w:hAnsi="NikoshBAN" w:cs="NikoshBAN"/>
          <w:b/>
          <w:bCs/>
          <w:color w:val="000000"/>
        </w:rPr>
        <w:t>২৩,১৪০/-</w:t>
      </w:r>
    </w:p>
    <w:p w14:paraId="2A5D91B9" w14:textId="77777777" w:rsidR="00E00B2F" w:rsidRDefault="00E00B2F" w:rsidP="003D78A0">
      <w:pPr>
        <w:rPr>
          <w:rFonts w:ascii="Nikosh" w:hAnsi="Nikosh" w:cs="Nikosh"/>
          <w:b/>
        </w:rPr>
      </w:pPr>
    </w:p>
    <w:p w14:paraId="0C7DBEDF" w14:textId="77777777" w:rsidR="00E31E90" w:rsidRDefault="00E31E90" w:rsidP="003D78A0">
      <w:pPr>
        <w:rPr>
          <w:rFonts w:ascii="NikoshBAN" w:hAnsi="NikoshBAN" w:cs="NikoshBAN"/>
        </w:rPr>
      </w:pPr>
    </w:p>
    <w:p w14:paraId="6AFBD191" w14:textId="4CC7D5A2" w:rsidR="00EA2435" w:rsidRDefault="00747D9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120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C44F1">
        <w:rPr>
          <w:rFonts w:ascii="NikoshBAN" w:hAnsi="NikoshBAN" w:cs="NikoshBAN"/>
        </w:rPr>
        <w:t>32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66060D5C" w14:textId="77777777" w:rsidR="00013E2B" w:rsidRDefault="00013E2B" w:rsidP="003D78A0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"/>
        <w:gridCol w:w="3168"/>
        <w:gridCol w:w="3163"/>
        <w:gridCol w:w="785"/>
        <w:gridCol w:w="1443"/>
      </w:tblGrid>
      <w:tr w:rsidR="00013E2B" w:rsidRPr="00013E2B" w14:paraId="25057DDE" w14:textId="77777777" w:rsidTr="00013E2B">
        <w:trPr>
          <w:trHeight w:val="480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F53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CB3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07F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8D08" w14:textId="77777777" w:rsidR="00013E2B" w:rsidRPr="00013E2B" w:rsidRDefault="00013E2B" w:rsidP="00DA3489">
            <w:pPr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35A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মোট</w:t>
            </w:r>
            <w:proofErr w:type="spellEnd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*</w:t>
            </w:r>
          </w:p>
        </w:tc>
      </w:tr>
      <w:tr w:rsidR="00013E2B" w:rsidRPr="00013E2B" w14:paraId="6B5334E7" w14:textId="77777777" w:rsidTr="00013E2B">
        <w:trPr>
          <w:trHeight w:val="206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645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874BD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384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17/02/25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২০/০২/২৫</w:t>
            </w:r>
          </w:p>
          <w:p w14:paraId="66E399F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439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442)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A6C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২২৯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7C7A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1,12,057/-</w:t>
            </w:r>
          </w:p>
        </w:tc>
      </w:tr>
      <w:tr w:rsidR="00013E2B" w:rsidRPr="00013E2B" w14:paraId="62A54037" w14:textId="77777777" w:rsidTr="00013E2B">
        <w:trPr>
          <w:trHeight w:val="71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60ED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4A3B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টোকিও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সয়েল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5CBA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17/02/2025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২০/০২/২৫ ও ২৩/০২/২৫</w:t>
            </w:r>
          </w:p>
          <w:p w14:paraId="3CFE1440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439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442 ও 445)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BC6E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২২৫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B85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2,51,687/-</w:t>
            </w:r>
          </w:p>
        </w:tc>
      </w:tr>
      <w:tr w:rsidR="00013E2B" w:rsidRPr="00013E2B" w14:paraId="596D86DD" w14:textId="77777777" w:rsidTr="00013E2B">
        <w:trPr>
          <w:trHeight w:val="17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70E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D9A3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1C3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17/02/2025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 ১৯/০২/২৫ ও ২৪/০২/২৫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২৬/০২/২৫</w:t>
            </w:r>
          </w:p>
          <w:p w14:paraId="28D1D680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439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441 ও 446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448)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BDA6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১১০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584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22,989/-</w:t>
            </w:r>
          </w:p>
        </w:tc>
      </w:tr>
      <w:tr w:rsidR="00013E2B" w:rsidRPr="00013E2B" w14:paraId="20E5C898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BBC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A5EC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জেলা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সম্মেলন-২০২৫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266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18/02/2025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440)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4D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F07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11,44,110/-</w:t>
            </w:r>
          </w:p>
        </w:tc>
      </w:tr>
      <w:tr w:rsidR="00013E2B" w:rsidRPr="00013E2B" w14:paraId="278D42AB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2E0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E4CE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AA1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19/02/2025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441)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47B2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48B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35,900/-</w:t>
            </w:r>
          </w:p>
        </w:tc>
      </w:tr>
      <w:tr w:rsidR="00013E2B" w:rsidRPr="00013E2B" w14:paraId="1EE3E6F8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6306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D344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মেডিকেল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অফিসার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বিদায়ের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BBB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19/02/2025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441)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E19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৩৬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D32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4,932/-</w:t>
            </w:r>
          </w:p>
        </w:tc>
      </w:tr>
      <w:tr w:rsidR="00013E2B" w:rsidRPr="00013E2B" w14:paraId="173C6D6A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784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3BBB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তফসিল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সংশোধন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1DE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19/02/2025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441)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A7ED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১০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EF20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740/-</w:t>
            </w:r>
          </w:p>
        </w:tc>
      </w:tr>
      <w:tr w:rsidR="00013E2B" w:rsidRPr="00013E2B" w14:paraId="788045EE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41F2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8A7F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এন্ড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2231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21/02/25 ও 25/02/25</w:t>
            </w:r>
          </w:p>
          <w:p w14:paraId="4C3849D2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443 ও 447)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4E6CA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6A3A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27,735/-</w:t>
            </w:r>
          </w:p>
        </w:tc>
      </w:tr>
      <w:tr w:rsidR="00013E2B" w:rsidRPr="00013E2B" w14:paraId="5400D1F0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1C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BCB92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DADBA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22/02/2025</w:t>
            </w:r>
          </w:p>
          <w:p w14:paraId="5CFEA4FD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442)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77B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B3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21,780/-</w:t>
            </w:r>
          </w:p>
        </w:tc>
      </w:tr>
      <w:tr w:rsidR="00013E2B" w:rsidRPr="00013E2B" w14:paraId="1D1D3C94" w14:textId="77777777" w:rsidTr="00013E2B">
        <w:trPr>
          <w:trHeight w:val="48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8E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6D03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জনাব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মো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আকমল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হোসেন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CAC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22/02/2025</w:t>
            </w:r>
          </w:p>
          <w:p w14:paraId="46B01BF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442)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0E52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১৫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3FD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4,500/-</w:t>
            </w:r>
          </w:p>
        </w:tc>
      </w:tr>
      <w:tr w:rsidR="00013E2B" w:rsidRPr="00013E2B" w14:paraId="34F7EE32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BE0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D83A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পরিচালক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001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23/02/2025</w:t>
            </w:r>
          </w:p>
          <w:p w14:paraId="16B63B3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443)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22F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817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2,850/-</w:t>
            </w:r>
          </w:p>
        </w:tc>
      </w:tr>
      <w:tr w:rsidR="00013E2B" w:rsidRPr="00013E2B" w14:paraId="0688FBE8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D0B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4962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ECB9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23/02/2025, 25/02/2025 ও ২৬/০২/২৫</w:t>
            </w:r>
          </w:p>
          <w:p w14:paraId="0D0D50E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445,447 ও 448)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2DC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D08F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1,01,450/-</w:t>
            </w:r>
          </w:p>
        </w:tc>
      </w:tr>
      <w:tr w:rsidR="00013E2B" w:rsidRPr="00013E2B" w14:paraId="3044CBEA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B3B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7BC7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444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26/02/2025</w:t>
            </w:r>
          </w:p>
          <w:p w14:paraId="4DF4407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448)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0BE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৩৫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056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2,345/-</w:t>
            </w:r>
          </w:p>
        </w:tc>
      </w:tr>
      <w:tr w:rsidR="00013E2B" w:rsidRPr="00013E2B" w14:paraId="38D2235F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950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9F75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এনার্জি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রেগুলেটরি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কমিশন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1FA6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26/02/2025</w:t>
            </w:r>
          </w:p>
          <w:p w14:paraId="6B68FC7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448)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674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6F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4,16,970/-</w:t>
            </w:r>
          </w:p>
        </w:tc>
      </w:tr>
      <w:tr w:rsidR="00013E2B" w:rsidRPr="00013E2B" w14:paraId="18C5B17F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479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F724D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হাইমচর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E6FD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27/02/2025</w:t>
            </w:r>
          </w:p>
          <w:p w14:paraId="340A4AC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449)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B07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04CA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2,125/-</w:t>
            </w:r>
          </w:p>
        </w:tc>
      </w:tr>
      <w:tr w:rsidR="00013E2B" w:rsidRPr="00013E2B" w14:paraId="15272BE9" w14:textId="77777777" w:rsidTr="00013E2B">
        <w:trPr>
          <w:trHeight w:val="43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0F34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3554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৮৯তম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9FAC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27/02/2025</w:t>
            </w:r>
          </w:p>
          <w:p w14:paraId="2CA3604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449)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5E2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৭০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DA8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24,000/-</w:t>
            </w:r>
          </w:p>
        </w:tc>
      </w:tr>
      <w:tr w:rsidR="00013E2B" w:rsidRPr="00013E2B" w14:paraId="49FD8FA1" w14:textId="77777777" w:rsidTr="00AA5A58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4C5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925AF" w14:textId="77777777" w:rsidR="00013E2B" w:rsidRPr="00013E2B" w:rsidRDefault="00013E2B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আ: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মালেকের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আত্নীয়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স্বজনদের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650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28/02/2025</w:t>
            </w:r>
          </w:p>
          <w:p w14:paraId="5DFB3E5E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: 450)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75E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২০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5CB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7,151/-</w:t>
            </w:r>
          </w:p>
        </w:tc>
      </w:tr>
      <w:tr w:rsidR="00AA5A58" w:rsidRPr="00013E2B" w14:paraId="56D4F4A1" w14:textId="77777777" w:rsidTr="00AA5A58">
        <w:trPr>
          <w:trHeight w:val="480"/>
        </w:trPr>
        <w:tc>
          <w:tcPr>
            <w:tcW w:w="37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B952" w14:textId="77777777" w:rsidR="00AA5A58" w:rsidRPr="00AA5A58" w:rsidRDefault="00AA5A58" w:rsidP="00AA5A58">
            <w:pPr>
              <w:jc w:val="right"/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</w:pPr>
            <w:proofErr w:type="spellStart"/>
            <w:r w:rsidRPr="00AA5A58"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  <w:t>মোট</w:t>
            </w:r>
            <w:proofErr w:type="spellEnd"/>
            <w:r w:rsidRPr="00AA5A58"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5DE0" w14:textId="77777777" w:rsidR="00AA5A58" w:rsidRPr="00AA5A58" w:rsidRDefault="00AA5A58" w:rsidP="00DA348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A5A58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3,865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11C" w14:textId="77777777" w:rsidR="00AA5A58" w:rsidRPr="00AA5A58" w:rsidRDefault="00AA5A58" w:rsidP="00DA3489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AA5A58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21,83,321</w:t>
            </w:r>
            <w:r w:rsidRPr="00AA5A58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/-</w:t>
            </w:r>
          </w:p>
        </w:tc>
      </w:tr>
    </w:tbl>
    <w:p w14:paraId="4BF3E8C5" w14:textId="77777777" w:rsidR="00013E2B" w:rsidRDefault="00013E2B" w:rsidP="003D78A0">
      <w:pPr>
        <w:rPr>
          <w:rFonts w:ascii="NikoshBAN" w:hAnsi="NikoshBAN" w:cs="NikoshBAN"/>
        </w:rPr>
      </w:pPr>
    </w:p>
    <w:p w14:paraId="4457F153" w14:textId="25414319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 xml:space="preserve">। </w:t>
      </w:r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5E9CBB17" w:rsidR="00B86DB3" w:rsidRPr="005D14D3" w:rsidRDefault="006E5BA4" w:rsidP="0076249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097842">
        <w:rPr>
          <w:rFonts w:ascii="NikoshBAN" w:hAnsi="NikoshBAN" w:cs="NikoshBAN"/>
        </w:rPr>
        <w:t>21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24658">
        <w:rPr>
          <w:rFonts w:ascii="NikoshBAN" w:hAnsi="NikoshBAN" w:cs="NikoshBAN"/>
        </w:rPr>
        <w:t>119</w:t>
      </w:r>
      <w:r w:rsidR="009519A2" w:rsidRPr="005D14D3">
        <w:rPr>
          <w:rFonts w:ascii="NikoshBAN" w:hAnsi="NikoshBAN" w:cs="NikoshBAN"/>
        </w:rPr>
        <w:t>-</w:t>
      </w:r>
      <w:r w:rsidR="00A24658">
        <w:rPr>
          <w:rFonts w:ascii="NikoshBAN" w:hAnsi="NikoshBAN" w:cs="NikoshBAN"/>
        </w:rPr>
        <w:t>120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9A75ED">
        <w:rPr>
          <w:rFonts w:ascii="NikoshBAN" w:hAnsi="NikoshBAN" w:cs="NikoshBAN"/>
        </w:rPr>
        <w:t xml:space="preserve">17 </w:t>
      </w:r>
      <w:proofErr w:type="spellStart"/>
      <w:r w:rsidR="009A75ED">
        <w:rPr>
          <w:rFonts w:ascii="NikoshBAN" w:hAnsi="NikoshBAN" w:cs="NikoshBAN"/>
        </w:rPr>
        <w:t>ফেব্রুয়ারী</w:t>
      </w:r>
      <w:proofErr w:type="spellEnd"/>
      <w:r w:rsidR="009A75ED" w:rsidRPr="005D14D3">
        <w:rPr>
          <w:rFonts w:ascii="NikoshBAN" w:hAnsi="NikoshBAN" w:cs="NikoshBAN"/>
        </w:rPr>
        <w:t xml:space="preserve"> 202</w:t>
      </w:r>
      <w:r w:rsidR="009A75ED">
        <w:rPr>
          <w:rFonts w:ascii="NikoshBAN" w:hAnsi="NikoshBAN" w:cs="NikoshBAN"/>
        </w:rPr>
        <w:t>5</w:t>
      </w:r>
      <w:r w:rsidR="009A75ED" w:rsidRPr="005D14D3">
        <w:rPr>
          <w:rFonts w:ascii="NikoshBAN" w:hAnsi="NikoshBAN" w:cs="NikoshBAN"/>
        </w:rPr>
        <w:t>–</w:t>
      </w:r>
      <w:r w:rsidR="009A75ED">
        <w:rPr>
          <w:rFonts w:ascii="NikoshBAN" w:hAnsi="NikoshBAN" w:cs="NikoshBAN"/>
        </w:rPr>
        <w:t>28</w:t>
      </w:r>
      <w:r w:rsidR="009A75ED" w:rsidRPr="005D14D3">
        <w:rPr>
          <w:rFonts w:ascii="NikoshBAN" w:hAnsi="NikoshBAN" w:cs="NikoshBAN"/>
        </w:rPr>
        <w:t xml:space="preserve"> </w:t>
      </w:r>
      <w:proofErr w:type="spellStart"/>
      <w:r w:rsidR="009A75ED">
        <w:rPr>
          <w:rFonts w:ascii="NikoshBAN" w:hAnsi="NikoshBAN" w:cs="NikoshBAN"/>
        </w:rPr>
        <w:t>ফেব্রুয়ারী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131"/>
        <w:gridCol w:w="2073"/>
        <w:gridCol w:w="1979"/>
        <w:gridCol w:w="1131"/>
        <w:gridCol w:w="1129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8C1363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8C1363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8C1363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C1363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5B7C0069" w:rsidR="000C2502" w:rsidRPr="008C1363" w:rsidRDefault="00F24FB3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8C1363">
              <w:rPr>
                <w:rFonts w:ascii="NikoshBAN" w:hAnsi="NikoshBAN" w:cs="NikoshBAN"/>
                <w:b/>
                <w:sz w:val="20"/>
                <w:szCs w:val="20"/>
              </w:rPr>
              <w:t>1,06,595/-</w:t>
            </w:r>
            <w:r w:rsidR="000C2502" w:rsidRPr="008C1363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8C1363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8C1363">
              <w:rPr>
                <w:rFonts w:ascii="NikoshBAN" w:hAnsi="NikoshBAN" w:cs="NikoshBAN"/>
                <w:b/>
                <w:sz w:val="20"/>
                <w:szCs w:val="20"/>
              </w:rPr>
              <w:t>4,250/-</w:t>
            </w:r>
          </w:p>
          <w:p w14:paraId="281A3DF4" w14:textId="64C1DF09" w:rsidR="00A654EF" w:rsidRPr="008C1363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8C1363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23245F76" w14:textId="77777777" w:rsidR="00F24FB3" w:rsidRPr="008C1363" w:rsidRDefault="00F24FB3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C136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২৩,১৪০/-</w:t>
            </w:r>
          </w:p>
          <w:p w14:paraId="7C88DD5E" w14:textId="5E407E48" w:rsidR="00DD37D7" w:rsidRPr="008C1363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8C1363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8C1363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8C1363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F24FB3" w:rsidRPr="008C1363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21,83,321</w:t>
            </w:r>
            <w:r w:rsidR="00F24FB3" w:rsidRPr="008C1363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/-</w:t>
            </w:r>
          </w:p>
          <w:p w14:paraId="75260482" w14:textId="541E9002" w:rsidR="00DD37D7" w:rsidRPr="005D14D3" w:rsidRDefault="00DD37D7" w:rsidP="0037358A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8C1363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72549F" w:rsidRPr="008C136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37358A" w:rsidRPr="008C1363">
              <w:rPr>
                <w:rFonts w:ascii="NikoshBAN" w:hAnsi="NikoshBAN" w:cs="NikoshBAN"/>
                <w:b/>
                <w:bCs/>
                <w:sz w:val="20"/>
                <w:szCs w:val="20"/>
              </w:rPr>
              <w:t>23,17,306/-</w:t>
            </w:r>
          </w:p>
        </w:tc>
        <w:tc>
          <w:tcPr>
            <w:tcW w:w="624" w:type="pct"/>
            <w:shd w:val="clear" w:color="auto" w:fill="auto"/>
          </w:tcPr>
          <w:p w14:paraId="4E87D727" w14:textId="6508350A" w:rsidR="00DD37D7" w:rsidRPr="005D14D3" w:rsidRDefault="0037358A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1,59,719</w:t>
            </w:r>
            <w:r w:rsidR="00293B09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  <w:tc>
          <w:tcPr>
            <w:tcW w:w="1144" w:type="pct"/>
            <w:shd w:val="clear" w:color="auto" w:fill="auto"/>
          </w:tcPr>
          <w:p w14:paraId="53C0CF0D" w14:textId="6FDC0398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4,29,952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10,94,901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15,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24,853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3FB336EC" w:rsidR="00DD37D7" w:rsidRPr="005D14D3" w:rsidRDefault="005927B3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পনের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চব্বিশ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আট</w:t>
            </w:r>
            <w:r w:rsidR="00A53AB6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37358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তিপ্পান্ন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-‘ক’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A118F5A" w14:textId="1768A5B9" w:rsidR="00005C9C" w:rsidRDefault="00005C9C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005C9C">
              <w:rPr>
                <w:rFonts w:ascii="NikoshBAN" w:hAnsi="NikoshBAN" w:cs="NikoshBAN"/>
                <w:sz w:val="20"/>
                <w:szCs w:val="20"/>
              </w:rPr>
              <w:t>(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4,78,656</w:t>
            </w:r>
            <w:r w:rsidRPr="00005C9C">
              <w:rPr>
                <w:rFonts w:ascii="NikoshBAN" w:hAnsi="NikoshBAN" w:cs="NikoshBAN"/>
                <w:sz w:val="20"/>
                <w:szCs w:val="20"/>
              </w:rPr>
              <w:t>+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11,21,264</w:t>
            </w:r>
            <w:r w:rsidRPr="00005C9C">
              <w:rPr>
                <w:rFonts w:ascii="NikoshBAN" w:hAnsi="NikoshBAN" w:cs="NikoshBAN"/>
                <w:sz w:val="20"/>
                <w:szCs w:val="20"/>
              </w:rPr>
              <w:t>) =</w:t>
            </w:r>
            <w:r w:rsidR="0037358A">
              <w:rPr>
                <w:rFonts w:ascii="NikoshBAN" w:hAnsi="NikoshBAN" w:cs="NikoshBAN"/>
                <w:sz w:val="20"/>
                <w:szCs w:val="20"/>
              </w:rPr>
              <w:t>15,99,920</w:t>
            </w:r>
            <w:r w:rsidRPr="00005C9C">
              <w:rPr>
                <w:rFonts w:ascii="NikoshBAN" w:hAnsi="NikoshBAN" w:cs="NikoshBAN"/>
                <w:sz w:val="20"/>
                <w:szCs w:val="20"/>
              </w:rPr>
              <w:t xml:space="preserve">/- </w:t>
            </w:r>
          </w:p>
          <w:p w14:paraId="75018F85" w14:textId="5F888B98" w:rsidR="00DD37D7" w:rsidRPr="005D14D3" w:rsidRDefault="00D93A0C" w:rsidP="0037358A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পনের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নিরানব্বই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নয়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7358A">
              <w:rPr>
                <w:rFonts w:ascii="NikoshBAN" w:hAnsi="NikoshBAN" w:cs="NikoshBAN"/>
                <w:sz w:val="20"/>
                <w:szCs w:val="20"/>
              </w:rPr>
              <w:t>বিশ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3678EEE1" w:rsidR="00AD5141" w:rsidRPr="005D14D3" w:rsidRDefault="006514CF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84,652</w:t>
            </w:r>
            <w:r w:rsidR="00813F96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0E37BF94" w14:textId="2B791963" w:rsidR="00DD37D7" w:rsidRPr="005D14D3" w:rsidRDefault="006514CF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7,17,386</w:t>
            </w:r>
            <w:r w:rsidR="00B46794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165A255A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3AF0B958" w14:textId="6C3104B3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9F2DDA">
        <w:rPr>
          <w:rFonts w:ascii="NikoshBAN" w:hAnsi="NikoshBAN" w:cs="NikoshBAN"/>
        </w:rPr>
        <w:t>22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9A75ED">
        <w:rPr>
          <w:rFonts w:ascii="NikoshBAN" w:hAnsi="NikoshBAN" w:cs="NikoshBAN"/>
        </w:rPr>
        <w:t>467</w:t>
      </w:r>
      <w:r w:rsidR="0076258C" w:rsidRPr="005D14D3">
        <w:rPr>
          <w:rFonts w:ascii="NikoshBAN" w:hAnsi="NikoshBAN" w:cs="NikoshBAN"/>
        </w:rPr>
        <w:t>-</w:t>
      </w:r>
      <w:r w:rsidR="009A75ED">
        <w:rPr>
          <w:rFonts w:ascii="NikoshBAN" w:hAnsi="NikoshBAN" w:cs="NikoshBAN"/>
        </w:rPr>
        <w:t>468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E004758" w14:textId="77777777" w:rsidR="00F279BE" w:rsidRDefault="00F279BE" w:rsidP="00275301">
      <w:pPr>
        <w:jc w:val="both"/>
        <w:rPr>
          <w:rFonts w:ascii="NikoshBAN" w:hAnsi="NikoshBAN" w:cs="NikoshBAN"/>
        </w:rPr>
      </w:pPr>
    </w:p>
    <w:p w14:paraId="5A45EB26" w14:textId="77777777" w:rsidR="003475BC" w:rsidRDefault="003475BC" w:rsidP="006B74FA">
      <w:pPr>
        <w:jc w:val="both"/>
        <w:rPr>
          <w:rFonts w:ascii="NikoshBAN" w:hAnsi="NikoshBAN" w:cs="NikoshBAN"/>
        </w:rPr>
      </w:pPr>
    </w:p>
    <w:p w14:paraId="475AE9D2" w14:textId="77777777" w:rsidR="003475BC" w:rsidRDefault="003475BC" w:rsidP="006B74FA">
      <w:pPr>
        <w:jc w:val="both"/>
        <w:rPr>
          <w:rFonts w:ascii="NikoshBAN" w:hAnsi="NikoshBAN" w:cs="NikoshBAN"/>
        </w:rPr>
      </w:pPr>
    </w:p>
    <w:p w14:paraId="05C8EF0A" w14:textId="77777777" w:rsidR="003475BC" w:rsidRDefault="003475BC" w:rsidP="006B74FA">
      <w:pPr>
        <w:jc w:val="both"/>
        <w:rPr>
          <w:rFonts w:ascii="NikoshBAN" w:hAnsi="NikoshBAN" w:cs="NikoshBAN"/>
        </w:rPr>
      </w:pPr>
    </w:p>
    <w:p w14:paraId="75997BC9" w14:textId="06986E2A" w:rsidR="003475BC" w:rsidRPr="009664DC" w:rsidRDefault="0061517F" w:rsidP="009664DC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lastRenderedPageBreak/>
        <w:t>1</w:t>
      </w:r>
      <w:r w:rsidR="00BA3384">
        <w:rPr>
          <w:rFonts w:ascii="NikoshBAN" w:hAnsi="NikoshBAN" w:cs="NikoshBAN"/>
        </w:rPr>
        <w:t>23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 xml:space="preserve">- </w:t>
      </w:r>
      <w:r w:rsidR="003475BC" w:rsidRPr="009664DC">
        <w:rPr>
          <w:rFonts w:ascii="NikoshBAN" w:hAnsi="NikoshBAN" w:cs="NikoshBAN"/>
        </w:rPr>
        <w:t>107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BB68AC" w:rsidRPr="009664DC">
        <w:rPr>
          <w:rFonts w:ascii="NikoshBAN" w:hAnsi="NikoshBAN" w:cs="NikoshBAN"/>
        </w:rPr>
        <w:t>17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02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3475BC" w:rsidRPr="009664DC">
        <w:rPr>
          <w:rFonts w:ascii="NikoshBAN" w:hAnsi="NikoshBAN" w:cs="NikoshBAN"/>
        </w:rPr>
        <w:t>28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3475BC" w:rsidRPr="009664DC">
        <w:rPr>
          <w:rFonts w:ascii="NikoshBAN" w:hAnsi="NikoshBAN" w:cs="NikoshBAN"/>
        </w:rPr>
        <w:t>2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3475BC" w:rsidRPr="009664DC">
        <w:rPr>
          <w:rFonts w:ascii="NikoshBAN" w:hAnsi="NikoshBAN" w:cs="NikoshBAN"/>
        </w:rPr>
        <w:t>18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3475BC" w:rsidRPr="009664DC">
        <w:rPr>
          <w:rFonts w:ascii="NikoshBAN" w:hAnsi="NikoshBAN" w:cs="NikoshBAN"/>
        </w:rPr>
        <w:t>আঠারো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8078F4" w:rsidRPr="009664DC">
        <w:rPr>
          <w:rFonts w:ascii="NikoshBAN" w:hAnsi="NikoshBAN" w:cs="NikoshBAN"/>
        </w:rPr>
        <w:t>17</w:t>
      </w:r>
      <w:r w:rsidR="00A87E0C" w:rsidRPr="009664DC">
        <w:rPr>
          <w:rFonts w:ascii="NikoshBAN" w:hAnsi="NikoshBAN" w:cs="NikoshBAN"/>
        </w:rPr>
        <w:t>/0</w:t>
      </w:r>
      <w:r w:rsidR="003475BC" w:rsidRPr="009664DC">
        <w:rPr>
          <w:rFonts w:ascii="NikoshBAN" w:hAnsi="NikoshBAN" w:cs="NikoshBAN"/>
        </w:rPr>
        <w:t>2</w:t>
      </w:r>
      <w:r w:rsidR="00A87E0C" w:rsidRPr="009664DC">
        <w:rPr>
          <w:rFonts w:ascii="NikoshBAN" w:hAnsi="NikoshBAN" w:cs="NikoshBAN"/>
        </w:rPr>
        <w:t xml:space="preserve">/25 </w:t>
      </w:r>
      <w:proofErr w:type="spellStart"/>
      <w:r w:rsidR="00A87E0C" w:rsidRPr="009664DC">
        <w:rPr>
          <w:rFonts w:ascii="NikoshBAN" w:hAnsi="NikoshBAN" w:cs="NikoshBAN"/>
        </w:rPr>
        <w:t>থেকে</w:t>
      </w:r>
      <w:proofErr w:type="spellEnd"/>
      <w:r w:rsidR="00A87E0C" w:rsidRPr="009664DC">
        <w:rPr>
          <w:rFonts w:ascii="NikoshBAN" w:hAnsi="NikoshBAN" w:cs="NikoshBAN"/>
        </w:rPr>
        <w:t xml:space="preserve"> </w:t>
      </w:r>
      <w:r w:rsidR="003475BC" w:rsidRPr="009664DC">
        <w:rPr>
          <w:rFonts w:ascii="NikoshBAN" w:hAnsi="NikoshBAN" w:cs="NikoshBAN"/>
        </w:rPr>
        <w:t>28</w:t>
      </w:r>
      <w:r w:rsidR="00A87E0C" w:rsidRPr="009664DC">
        <w:rPr>
          <w:rFonts w:ascii="NikoshBAN" w:hAnsi="NikoshBAN" w:cs="NikoshBAN"/>
        </w:rPr>
        <w:t>/0</w:t>
      </w:r>
      <w:r w:rsidR="003475BC" w:rsidRPr="009664DC">
        <w:rPr>
          <w:rFonts w:ascii="NikoshBAN" w:hAnsi="NikoshBAN" w:cs="NikoshBAN"/>
        </w:rPr>
        <w:t>2</w:t>
      </w:r>
      <w:r w:rsidR="00A87E0C" w:rsidRPr="009664DC">
        <w:rPr>
          <w:rFonts w:ascii="NikoshBAN" w:hAnsi="NikoshBAN" w:cs="NikoshBAN"/>
        </w:rPr>
        <w:t xml:space="preserve">/25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3475BC" w:rsidRPr="009664DC">
        <w:rPr>
          <w:rFonts w:ascii="NikoshBAN" w:hAnsi="NikoshBAN" w:cs="NikoshBAN"/>
        </w:rPr>
        <w:t xml:space="preserve">(4,29,952+10,94,901) =15,24,853/- </w:t>
      </w:r>
    </w:p>
    <w:p w14:paraId="0487CC20" w14:textId="0EC1184F" w:rsidR="00BA6AA2" w:rsidRPr="009664DC" w:rsidRDefault="003475BC" w:rsidP="009664DC">
      <w:pPr>
        <w:jc w:val="both"/>
        <w:rPr>
          <w:rFonts w:ascii="NikoshBAN" w:hAnsi="NikoshBAN" w:cs="NikoshBAN"/>
        </w:rPr>
      </w:pPr>
      <w:r w:rsidRPr="009664DC">
        <w:rPr>
          <w:rFonts w:ascii="NikoshBAN" w:hAnsi="NikoshBAN" w:cs="NikoshBAN"/>
        </w:rPr>
        <w:t>(</w:t>
      </w:r>
      <w:proofErr w:type="spellStart"/>
      <w:r w:rsidRPr="009664DC">
        <w:rPr>
          <w:rFonts w:ascii="NikoshBAN" w:hAnsi="NikoshBAN" w:cs="NikoshBAN"/>
        </w:rPr>
        <w:t>পনের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লক্ষ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চব্বিশ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হাজার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আটশত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তিপ্পান্ন</w:t>
      </w:r>
      <w:proofErr w:type="spellEnd"/>
      <w:r w:rsidRPr="009664DC">
        <w:rPr>
          <w:rFonts w:ascii="NikoshBAN" w:hAnsi="NikoshBAN" w:cs="NikoshBAN"/>
        </w:rPr>
        <w:t xml:space="preserve"> </w:t>
      </w:r>
      <w:proofErr w:type="spellStart"/>
      <w:r w:rsidRPr="009664DC">
        <w:rPr>
          <w:rFonts w:ascii="NikoshBAN" w:hAnsi="NikoshBAN" w:cs="NikoshBAN"/>
        </w:rPr>
        <w:t>মাত্র</w:t>
      </w:r>
      <w:proofErr w:type="spellEnd"/>
      <w:r w:rsidRPr="009664DC">
        <w:rPr>
          <w:rFonts w:ascii="NikoshBAN" w:hAnsi="NikoshBAN" w:cs="NikoshBAN"/>
        </w:rPr>
        <w:t xml:space="preserve">) </w:t>
      </w:r>
      <w:r w:rsidR="007321BF" w:rsidRPr="009664DC">
        <w:rPr>
          <w:rFonts w:ascii="NikoshBAN" w:hAnsi="NikoshBAN" w:cs="NikoshBAN"/>
        </w:rPr>
        <w:t xml:space="preserve"> </w:t>
      </w:r>
      <w:proofErr w:type="spellStart"/>
      <w:r w:rsidR="000C33CB" w:rsidRPr="009664DC">
        <w:rPr>
          <w:rFonts w:ascii="NikoshBAN" w:hAnsi="NikoshBAN" w:cs="NikoshBAN"/>
        </w:rPr>
        <w:t>টাকা</w:t>
      </w:r>
      <w:proofErr w:type="spellEnd"/>
      <w:r w:rsidR="000C33CB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254132" w:rsidRPr="009664DC">
        <w:rPr>
          <w:rFonts w:ascii="NikoshBAN" w:hAnsi="NikoshBAN" w:cs="NikoshBAN"/>
        </w:rPr>
        <w:t xml:space="preserve"> ও</w:t>
      </w:r>
      <w:r w:rsidR="00296122" w:rsidRPr="009664DC">
        <w:rPr>
          <w:rFonts w:ascii="NikoshBAN" w:hAnsi="NikoshBAN" w:cs="NikoshBAN"/>
        </w:rPr>
        <w:t xml:space="preserve"> ‘খ’</w:t>
      </w:r>
      <w:r w:rsidR="0025413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9664DC">
        <w:rPr>
          <w:rFonts w:ascii="NikoshBAN" w:hAnsi="NikoshBAN" w:cs="NikoshBAN"/>
        </w:rPr>
        <w:t>পারে</w:t>
      </w:r>
      <w:proofErr w:type="spellEnd"/>
      <w:r w:rsidR="00684947" w:rsidRPr="009664DC">
        <w:rPr>
          <w:rFonts w:ascii="NikoshBAN" w:hAnsi="NikoshBAN" w:cs="NikoshBAN"/>
        </w:rPr>
        <w:t>।</w:t>
      </w:r>
      <w:r w:rsidR="00207271" w:rsidRPr="009664DC">
        <w:rPr>
          <w:rFonts w:ascii="NikoshBAN" w:hAnsi="NikoshBAN" w:cs="NikoshBAN"/>
        </w:rPr>
        <w:t xml:space="preserve"> </w:t>
      </w:r>
      <w:proofErr w:type="spellStart"/>
      <w:r w:rsidR="00684947" w:rsidRPr="009664DC">
        <w:rPr>
          <w:rFonts w:ascii="Nikosh" w:hAnsi="Nikosh" w:cs="Nikosh"/>
        </w:rPr>
        <w:t>অব্যয়িত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="00684947" w:rsidRPr="009664DC">
        <w:rPr>
          <w:rFonts w:ascii="Nikosh" w:hAnsi="Nikosh" w:cs="Nikosh"/>
        </w:rPr>
        <w:t>অর্থ</w:t>
      </w:r>
      <w:proofErr w:type="spellEnd"/>
      <w:r w:rsidR="00684947" w:rsidRPr="009664DC">
        <w:rPr>
          <w:rFonts w:ascii="Nikosh" w:hAnsi="Nikosh" w:cs="Nikosh"/>
        </w:rPr>
        <w:t xml:space="preserve">  (</w:t>
      </w:r>
      <w:r w:rsidRPr="009664DC">
        <w:rPr>
          <w:rFonts w:ascii="Nikosh" w:hAnsi="Nikosh" w:cs="Nikosh"/>
        </w:rPr>
        <w:t>১৮</w:t>
      </w:r>
      <w:r w:rsidR="00684947" w:rsidRPr="009664DC">
        <w:rPr>
          <w:rFonts w:ascii="Nikosh" w:hAnsi="Nikosh" w:cs="Nikosh"/>
        </w:rPr>
        <w:t>,০০,০০০-</w:t>
      </w:r>
      <w:r w:rsidRPr="009664DC">
        <w:rPr>
          <w:rFonts w:ascii="NikoshBAN" w:hAnsi="NikoshBAN" w:cs="NikoshBAN"/>
        </w:rPr>
        <w:t>15,24,853</w:t>
      </w:r>
      <w:r w:rsidR="00684947" w:rsidRPr="009664DC">
        <w:rPr>
          <w:rFonts w:ascii="Nikosh" w:hAnsi="Nikosh" w:cs="Nikosh"/>
        </w:rPr>
        <w:t>)</w:t>
      </w:r>
      <w:r w:rsidRPr="009664DC">
        <w:rPr>
          <w:rFonts w:ascii="Nikosh" w:hAnsi="Nikosh" w:cs="Nikosh"/>
        </w:rPr>
        <w:t xml:space="preserve"> </w:t>
      </w:r>
      <w:r w:rsidR="00684947" w:rsidRPr="009664DC">
        <w:rPr>
          <w:rFonts w:ascii="Nikosh" w:hAnsi="Nikosh" w:cs="Nikosh"/>
        </w:rPr>
        <w:t xml:space="preserve">= </w:t>
      </w:r>
      <w:r w:rsidRPr="009664DC">
        <w:rPr>
          <w:rFonts w:ascii="Nikosh" w:hAnsi="Nikosh" w:cs="Nikosh"/>
        </w:rPr>
        <w:t>২,৭৫,১৪৭</w:t>
      </w:r>
      <w:r w:rsidR="00684947" w:rsidRPr="009664DC">
        <w:rPr>
          <w:rFonts w:ascii="Nikosh" w:hAnsi="Nikosh" w:cs="Nikosh"/>
        </w:rPr>
        <w:t>/-</w:t>
      </w:r>
      <w:r w:rsidR="001A23A6" w:rsidRPr="009664DC">
        <w:rPr>
          <w:rFonts w:ascii="Nikosh" w:hAnsi="Nikosh" w:cs="Nikosh"/>
        </w:rPr>
        <w:t xml:space="preserve"> </w:t>
      </w:r>
      <w:r w:rsidR="00684947" w:rsidRPr="009664DC">
        <w:rPr>
          <w:rFonts w:ascii="Nikosh" w:hAnsi="Nikosh" w:cs="Nikosh"/>
        </w:rPr>
        <w:t>(</w:t>
      </w:r>
      <w:proofErr w:type="spellStart"/>
      <w:r w:rsidRPr="009664DC">
        <w:rPr>
          <w:rFonts w:ascii="Nikosh" w:hAnsi="Nikosh" w:cs="Nikosh"/>
        </w:rPr>
        <w:t>দুই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="00684947" w:rsidRPr="009664DC">
        <w:rPr>
          <w:rFonts w:ascii="Nikosh" w:hAnsi="Nikosh" w:cs="Nikosh"/>
        </w:rPr>
        <w:t>লক্ষ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Pr="009664DC">
        <w:rPr>
          <w:rFonts w:ascii="Nikosh" w:hAnsi="Nikosh" w:cs="Nikosh"/>
        </w:rPr>
        <w:t>পঁচা</w:t>
      </w:r>
      <w:r w:rsidR="001C6584" w:rsidRPr="009664DC">
        <w:rPr>
          <w:rFonts w:ascii="Nikosh" w:hAnsi="Nikosh" w:cs="Nikosh"/>
        </w:rPr>
        <w:t>ত্তর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="00684947" w:rsidRPr="009664DC">
        <w:rPr>
          <w:rFonts w:ascii="Nikosh" w:hAnsi="Nikosh" w:cs="Nikosh"/>
        </w:rPr>
        <w:t>হাজার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Pr="009664DC">
        <w:rPr>
          <w:rFonts w:ascii="Nikosh" w:hAnsi="Nikosh" w:cs="Nikosh"/>
        </w:rPr>
        <w:t>এক</w:t>
      </w:r>
      <w:r w:rsidR="001C6584" w:rsidRPr="009664DC">
        <w:rPr>
          <w:rFonts w:ascii="Nikosh" w:hAnsi="Nikosh" w:cs="Nikosh"/>
        </w:rPr>
        <w:t>শত</w:t>
      </w:r>
      <w:proofErr w:type="spellEnd"/>
      <w:r w:rsidRPr="009664DC">
        <w:rPr>
          <w:rFonts w:ascii="Nikosh" w:hAnsi="Nikosh" w:cs="Nikosh"/>
        </w:rPr>
        <w:t xml:space="preserve"> </w:t>
      </w:r>
      <w:proofErr w:type="spellStart"/>
      <w:r w:rsidRPr="009664DC">
        <w:rPr>
          <w:rFonts w:ascii="Nikosh" w:hAnsi="Nikosh" w:cs="Nikosh"/>
        </w:rPr>
        <w:t>সাতচল্লিশ</w:t>
      </w:r>
      <w:proofErr w:type="spellEnd"/>
      <w:r w:rsidR="00684947" w:rsidRPr="009664DC">
        <w:rPr>
          <w:rFonts w:ascii="Nikosh" w:hAnsi="Nikosh" w:cs="Nikosh"/>
        </w:rPr>
        <w:t xml:space="preserve"> </w:t>
      </w:r>
      <w:proofErr w:type="spellStart"/>
      <w:r w:rsidR="00684947" w:rsidRPr="009664DC">
        <w:rPr>
          <w:rFonts w:ascii="Nikosh" w:hAnsi="Nikosh" w:cs="Nikosh"/>
        </w:rPr>
        <w:t>মাত্র</w:t>
      </w:r>
      <w:proofErr w:type="spellEnd"/>
      <w:r w:rsidR="00684947" w:rsidRPr="009664DC">
        <w:rPr>
          <w:rFonts w:ascii="Nikosh" w:hAnsi="Nikosh" w:cs="Nikosh"/>
        </w:rPr>
        <w:t xml:space="preserve">) </w:t>
      </w:r>
      <w:proofErr w:type="spellStart"/>
      <w:r w:rsidR="00684947" w:rsidRPr="009664DC">
        <w:rPr>
          <w:rFonts w:ascii="Nikosh" w:hAnsi="Nikosh" w:cs="Nikosh"/>
        </w:rPr>
        <w:t>টাকা</w:t>
      </w:r>
      <w:proofErr w:type="spellEnd"/>
      <w:r w:rsidR="00CF4ED5" w:rsidRPr="009664DC">
        <w:rPr>
          <w:rFonts w:ascii="Nikosh" w:hAnsi="Nikosh" w:cs="Nikosh"/>
        </w:rPr>
        <w:t xml:space="preserve"> </w:t>
      </w:r>
      <w:r w:rsidR="001A23A6" w:rsidRPr="009664DC">
        <w:rPr>
          <w:rFonts w:ascii="Nikosh" w:hAnsi="Nikosh" w:cs="Nikosh"/>
        </w:rPr>
        <w:t>০৫</w:t>
      </w:r>
      <w:r w:rsidR="00CF4ED5" w:rsidRPr="009664DC">
        <w:rPr>
          <w:rFonts w:ascii="Nikosh" w:hAnsi="Nikosh" w:cs="Nikosh"/>
        </w:rPr>
        <w:t>/০</w:t>
      </w:r>
      <w:r w:rsidRPr="009664DC">
        <w:rPr>
          <w:rFonts w:ascii="Nikosh" w:hAnsi="Nikosh" w:cs="Nikosh"/>
        </w:rPr>
        <w:t>৩</w:t>
      </w:r>
      <w:r w:rsidR="00CF4ED5" w:rsidRPr="009664DC">
        <w:rPr>
          <w:rFonts w:ascii="Nikosh" w:hAnsi="Nikosh" w:cs="Nikosh"/>
        </w:rPr>
        <w:t xml:space="preserve">/২৫ </w:t>
      </w:r>
      <w:proofErr w:type="spellStart"/>
      <w:r w:rsidR="00CF4ED5" w:rsidRPr="009664DC">
        <w:rPr>
          <w:rFonts w:ascii="Nikosh" w:hAnsi="Nikosh" w:cs="Nikosh"/>
        </w:rPr>
        <w:t>তারিখে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অর্থ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শাখায়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জমা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দেয়া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হয়েছে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যার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CF4ED5" w:rsidRPr="009664DC">
        <w:rPr>
          <w:rFonts w:ascii="Nikosh" w:hAnsi="Nikosh" w:cs="Nikosh"/>
        </w:rPr>
        <w:t>মানি</w:t>
      </w:r>
      <w:proofErr w:type="spellEnd"/>
      <w:r w:rsidR="00CF4ED5" w:rsidRPr="009664DC">
        <w:rPr>
          <w:rFonts w:ascii="Nikosh" w:hAnsi="Nikosh" w:cs="Nikosh"/>
        </w:rPr>
        <w:t xml:space="preserve"> </w:t>
      </w:r>
      <w:proofErr w:type="spellStart"/>
      <w:r w:rsidR="00E16FF8">
        <w:rPr>
          <w:rFonts w:ascii="Nikosh" w:hAnsi="Nikosh" w:cs="Nikosh"/>
        </w:rPr>
        <w:t>রিসিট</w:t>
      </w:r>
      <w:proofErr w:type="spellEnd"/>
      <w:r w:rsidR="00684947" w:rsidRPr="009664DC">
        <w:rPr>
          <w:rFonts w:ascii="Nikosh" w:hAnsi="Nikosh" w:cs="Nikosh"/>
        </w:rPr>
        <w:t xml:space="preserve"> নং-</w:t>
      </w:r>
      <w:r w:rsidR="00E16FF8">
        <w:rPr>
          <w:rFonts w:ascii="Nikosh" w:hAnsi="Nikosh" w:cs="Nikosh"/>
        </w:rPr>
        <w:t xml:space="preserve">২৬৩৫৮ </w:t>
      </w:r>
      <w:r w:rsidR="00FD0004" w:rsidRPr="009664DC">
        <w:rPr>
          <w:rFonts w:ascii="Nikosh" w:hAnsi="Nikosh" w:cs="Nikosh"/>
        </w:rPr>
        <w:t>(পত্রাংশ-</w:t>
      </w:r>
      <w:r w:rsidR="00E16FF8">
        <w:rPr>
          <w:rFonts w:ascii="Nikosh" w:hAnsi="Nikosh" w:cs="Nikosh"/>
        </w:rPr>
        <w:t>৪৬৬</w:t>
      </w:r>
      <w:r w:rsidR="00684947" w:rsidRPr="009664DC">
        <w:rPr>
          <w:rFonts w:ascii="Nikosh" w:hAnsi="Nikosh" w:cs="Nikosh"/>
        </w:rPr>
        <w:t>)।</w:t>
      </w:r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ক্যান্টিন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ব্যবস্থাপনা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কমিটির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তত্ত্বাবধায়ক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এর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নিকট</w:t>
      </w:r>
      <w:proofErr w:type="spellEnd"/>
      <w:r w:rsidR="00BA6AA2" w:rsidRPr="009664DC">
        <w:rPr>
          <w:rFonts w:ascii="NikoshBAN" w:hAnsi="NikoshBAN" w:cs="NikoshBAN"/>
        </w:rPr>
        <w:t xml:space="preserve"> ৫০,০০০/-</w:t>
      </w:r>
      <w:r w:rsidR="006D0047">
        <w:rPr>
          <w:rFonts w:ascii="NikoshBAN" w:hAnsi="NikoshBAN" w:cs="NikoshBAN"/>
        </w:rPr>
        <w:t xml:space="preserve"> </w:t>
      </w:r>
      <w:r w:rsidR="00BA6AA2" w:rsidRPr="009664DC">
        <w:rPr>
          <w:rFonts w:ascii="NikoshBAN" w:hAnsi="NikoshBAN" w:cs="NikoshBAN"/>
        </w:rPr>
        <w:t>(</w:t>
      </w:r>
      <w:proofErr w:type="spellStart"/>
      <w:r w:rsidR="00BA6AA2" w:rsidRPr="009664DC">
        <w:rPr>
          <w:rFonts w:ascii="NikoshBAN" w:hAnsi="NikoshBAN" w:cs="NikoshBAN"/>
        </w:rPr>
        <w:t>পঞ্চাশ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হাজার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মাত্র</w:t>
      </w:r>
      <w:proofErr w:type="spellEnd"/>
      <w:r w:rsidR="00BA6AA2" w:rsidRPr="009664DC">
        <w:rPr>
          <w:rFonts w:ascii="NikoshBAN" w:hAnsi="NikoshBAN" w:cs="NikoshBAN"/>
        </w:rPr>
        <w:t xml:space="preserve">) </w:t>
      </w:r>
      <w:proofErr w:type="spellStart"/>
      <w:r w:rsidR="00BA6AA2" w:rsidRPr="009664DC">
        <w:rPr>
          <w:rFonts w:ascii="NikoshBAN" w:hAnsi="NikoshBAN" w:cs="NikoshBAN"/>
        </w:rPr>
        <w:t>টাকা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পেটিক্যাশ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বাবদ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জমা</w:t>
      </w:r>
      <w:proofErr w:type="spellEnd"/>
      <w:r w:rsidR="00BA6AA2" w:rsidRPr="009664DC">
        <w:rPr>
          <w:rFonts w:ascii="NikoshBAN" w:hAnsi="NikoshBAN" w:cs="NikoshBAN"/>
        </w:rPr>
        <w:t xml:space="preserve"> </w:t>
      </w:r>
      <w:proofErr w:type="spellStart"/>
      <w:r w:rsidR="00BA6AA2" w:rsidRPr="009664DC">
        <w:rPr>
          <w:rFonts w:ascii="NikoshBAN" w:hAnsi="NikoshBAN" w:cs="NikoshBAN"/>
        </w:rPr>
        <w:t>রয়েছে</w:t>
      </w:r>
      <w:proofErr w:type="spellEnd"/>
      <w:r w:rsidR="00BA6AA2" w:rsidRPr="009664DC">
        <w:rPr>
          <w:rFonts w:ascii="NikoshBAN" w:hAnsi="NikoshBAN" w:cs="NikoshBAN"/>
        </w:rPr>
        <w:t>।</w:t>
      </w:r>
    </w:p>
    <w:p w14:paraId="0A28FAC4" w14:textId="77777777" w:rsidR="003475BC" w:rsidRDefault="003475BC" w:rsidP="006B74FA">
      <w:pPr>
        <w:jc w:val="both"/>
        <w:rPr>
          <w:rFonts w:ascii="NikoshBAN" w:hAnsi="NikoshBAN" w:cs="NikoshBAN"/>
        </w:rPr>
      </w:pPr>
    </w:p>
    <w:p w14:paraId="6128D458" w14:textId="77777777" w:rsidR="003475BC" w:rsidRPr="006B74FA" w:rsidRDefault="003475BC" w:rsidP="006B74FA">
      <w:pPr>
        <w:jc w:val="both"/>
        <w:rPr>
          <w:rFonts w:ascii="NikoshBAN" w:hAnsi="NikoshBAN" w:cs="NikoshBAN"/>
        </w:rPr>
      </w:pPr>
    </w:p>
    <w:p w14:paraId="73973104" w14:textId="77E309FF" w:rsidR="00BA6AA2" w:rsidRPr="000F11AC" w:rsidRDefault="0061517F" w:rsidP="000F11A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E90144">
        <w:rPr>
          <w:rFonts w:ascii="NikoshBAN" w:hAnsi="NikoshBAN" w:cs="NikoshBAN"/>
        </w:rPr>
        <w:t>24</w:t>
      </w:r>
      <w:r w:rsidR="00A82464" w:rsidRPr="005D14D3">
        <w:rPr>
          <w:rFonts w:ascii="NikoshBAN" w:hAnsi="NikoshBAN" w:cs="NikoshBAN"/>
        </w:rPr>
        <w:t xml:space="preserve">। </w:t>
      </w:r>
      <w:proofErr w:type="spellStart"/>
      <w:r w:rsidR="00A82464" w:rsidRPr="005D14D3">
        <w:rPr>
          <w:rFonts w:ascii="NikoshBAN" w:hAnsi="NikoshBAN" w:cs="NikoshBAN"/>
        </w:rPr>
        <w:t>এমতাবস্থায়</w:t>
      </w:r>
      <w:proofErr w:type="spellEnd"/>
      <w:r w:rsidR="00A82464" w:rsidRPr="005D14D3">
        <w:rPr>
          <w:rFonts w:ascii="NikoshBAN" w:hAnsi="NikoshBAN" w:cs="NikoshBAN"/>
        </w:rPr>
        <w:t>,</w:t>
      </w:r>
      <w:r w:rsidR="00370C8E" w:rsidRPr="005D14D3">
        <w:rPr>
          <w:rFonts w:ascii="NikoshBAN" w:hAnsi="NikoshBAN" w:cs="NikoshBAN"/>
        </w:rPr>
        <w:t xml:space="preserve"> </w:t>
      </w:r>
      <w:r w:rsidR="00D03930">
        <w:rPr>
          <w:rFonts w:ascii="NikoshBAN" w:hAnsi="NikoshBAN" w:cs="NikoshBAN"/>
        </w:rPr>
        <w:t>17</w:t>
      </w:r>
      <w:r w:rsidR="0040694D" w:rsidRPr="00746F3D">
        <w:rPr>
          <w:rFonts w:ascii="NikoshBAN" w:hAnsi="NikoshBAN" w:cs="NikoshBAN"/>
        </w:rPr>
        <w:t>/0</w:t>
      </w:r>
      <w:r w:rsidR="000F11AC">
        <w:rPr>
          <w:rFonts w:ascii="NikoshBAN" w:hAnsi="NikoshBAN" w:cs="NikoshBAN"/>
        </w:rPr>
        <w:t>2</w:t>
      </w:r>
      <w:r w:rsidR="0040694D" w:rsidRPr="00746F3D">
        <w:rPr>
          <w:rFonts w:ascii="NikoshBAN" w:hAnsi="NikoshBAN" w:cs="NikoshBAN"/>
        </w:rPr>
        <w:t xml:space="preserve">/25 </w:t>
      </w:r>
      <w:proofErr w:type="spellStart"/>
      <w:r w:rsidR="0040694D" w:rsidRPr="00746F3D">
        <w:rPr>
          <w:rFonts w:ascii="NikoshBAN" w:hAnsi="NikoshBAN" w:cs="NikoshBAN"/>
        </w:rPr>
        <w:t>থেকে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r w:rsidR="000F11AC">
        <w:rPr>
          <w:rFonts w:ascii="NikoshBAN" w:hAnsi="NikoshBAN" w:cs="NikoshBAN"/>
        </w:rPr>
        <w:t>28</w:t>
      </w:r>
      <w:r w:rsidR="0040694D" w:rsidRPr="00746F3D">
        <w:rPr>
          <w:rFonts w:ascii="NikoshBAN" w:hAnsi="NikoshBAN" w:cs="NikoshBAN"/>
        </w:rPr>
        <w:t>/0</w:t>
      </w:r>
      <w:r w:rsidR="000F11AC">
        <w:rPr>
          <w:rFonts w:ascii="NikoshBAN" w:hAnsi="NikoshBAN" w:cs="NikoshBAN"/>
        </w:rPr>
        <w:t>2</w:t>
      </w:r>
      <w:r w:rsidR="0040694D" w:rsidRPr="00746F3D">
        <w:rPr>
          <w:rFonts w:ascii="NikoshBAN" w:hAnsi="NikoshBAN" w:cs="NikoshBAN"/>
        </w:rPr>
        <w:t>/25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তারিখ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পর্যন্ত</w:t>
      </w:r>
      <w:proofErr w:type="spellEnd"/>
      <w:r w:rsidR="0040694D" w:rsidRPr="003D78A0">
        <w:rPr>
          <w:rFonts w:ascii="Nikosh" w:hAnsi="Nikosh" w:cs="Nikosh"/>
        </w:rPr>
        <w:t xml:space="preserve"> </w:t>
      </w:r>
      <w:r w:rsidR="000F11AC" w:rsidRPr="009664DC">
        <w:rPr>
          <w:rFonts w:ascii="NikoshBAN" w:hAnsi="NikoshBAN" w:cs="NikoshBAN"/>
        </w:rPr>
        <w:t>15,24,853/- (</w:t>
      </w:r>
      <w:proofErr w:type="spellStart"/>
      <w:r w:rsidR="000F11AC" w:rsidRPr="009664DC">
        <w:rPr>
          <w:rFonts w:ascii="NikoshBAN" w:hAnsi="NikoshBAN" w:cs="NikoshBAN"/>
        </w:rPr>
        <w:t>পনের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লক্ষ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চব্বিশ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হাজার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আটশত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তিপ্পান্ন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মাত্র</w:t>
      </w:r>
      <w:proofErr w:type="spellEnd"/>
      <w:r w:rsidR="000F11AC" w:rsidRPr="009664DC">
        <w:rPr>
          <w:rFonts w:ascii="NikoshBAN" w:hAnsi="NikoshBAN" w:cs="NikoshBAN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নগদ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এবং</w:t>
      </w:r>
      <w:proofErr w:type="spellEnd"/>
      <w:r w:rsidR="0040694D">
        <w:rPr>
          <w:rFonts w:ascii="Nikosh" w:hAnsi="Nikosh" w:cs="Nikosh"/>
        </w:rPr>
        <w:t xml:space="preserve"> </w:t>
      </w:r>
      <w:r w:rsidR="000F11AC" w:rsidRPr="009664DC">
        <w:rPr>
          <w:rFonts w:ascii="Nikosh" w:hAnsi="Nikosh" w:cs="Nikosh"/>
        </w:rPr>
        <w:t>২,৭৫,১৪৭/- (</w:t>
      </w:r>
      <w:proofErr w:type="spellStart"/>
      <w:r w:rsidR="000F11AC" w:rsidRPr="009664DC">
        <w:rPr>
          <w:rFonts w:ascii="Nikosh" w:hAnsi="Nikosh" w:cs="Nikosh"/>
        </w:rPr>
        <w:t>দুই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লক্ষ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পঁচাত্তর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হাজার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একশত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সাতচল্লিশ</w:t>
      </w:r>
      <w:proofErr w:type="spellEnd"/>
      <w:r w:rsidR="000F11AC" w:rsidRPr="009664DC">
        <w:rPr>
          <w:rFonts w:ascii="Nikosh" w:hAnsi="Nikosh" w:cs="Nikosh"/>
        </w:rPr>
        <w:t xml:space="preserve"> </w:t>
      </w:r>
      <w:proofErr w:type="spellStart"/>
      <w:r w:rsidR="000F11AC" w:rsidRPr="009664DC">
        <w:rPr>
          <w:rFonts w:ascii="Nikosh" w:hAnsi="Nikosh" w:cs="Nikosh"/>
        </w:rPr>
        <w:t>মাত্র</w:t>
      </w:r>
      <w:proofErr w:type="spellEnd"/>
      <w:r w:rsidR="000F11AC" w:rsidRPr="009664DC">
        <w:rPr>
          <w:rFonts w:ascii="Nikosh" w:hAnsi="Nikosh" w:cs="Nikosh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জমা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ভাউচারসহ</w:t>
      </w:r>
      <w:proofErr w:type="spellEnd"/>
      <w:r w:rsidR="00F31783">
        <w:rPr>
          <w:rFonts w:ascii="Nikosh" w:hAnsi="Nikosh" w:cs="Nikosh"/>
        </w:rPr>
        <w:t xml:space="preserve"> (পত্রাংশ-</w:t>
      </w:r>
      <w:r w:rsidR="00E16FF8">
        <w:rPr>
          <w:rFonts w:ascii="Nikosh" w:hAnsi="Nikosh" w:cs="Nikosh"/>
        </w:rPr>
        <w:t>৪৬৬</w:t>
      </w:r>
      <w:bookmarkStart w:id="0" w:name="_GoBack"/>
      <w:bookmarkEnd w:id="0"/>
      <w:r w:rsidR="0040694D">
        <w:rPr>
          <w:rFonts w:ascii="Nikosh" w:hAnsi="Nikosh" w:cs="Nikosh"/>
        </w:rPr>
        <w:t xml:space="preserve">) </w:t>
      </w:r>
      <w:proofErr w:type="spellStart"/>
      <w:r w:rsidR="0040694D">
        <w:rPr>
          <w:rFonts w:ascii="Nikosh" w:hAnsi="Nikosh" w:cs="Nikosh"/>
        </w:rPr>
        <w:t>মোট</w:t>
      </w:r>
      <w:proofErr w:type="spellEnd"/>
      <w:r w:rsidR="0040694D">
        <w:rPr>
          <w:rFonts w:ascii="Nikosh" w:hAnsi="Nikosh" w:cs="Nikosh"/>
        </w:rPr>
        <w:t xml:space="preserve"> </w:t>
      </w:r>
      <w:r w:rsidR="000F11AC" w:rsidRPr="009664DC">
        <w:rPr>
          <w:rFonts w:ascii="NikoshBAN" w:hAnsi="NikoshBAN" w:cs="NikoshBAN"/>
        </w:rPr>
        <w:t>18,00,000/- (</w:t>
      </w:r>
      <w:proofErr w:type="spellStart"/>
      <w:r w:rsidR="000F11AC" w:rsidRPr="009664DC">
        <w:rPr>
          <w:rFonts w:ascii="NikoshBAN" w:hAnsi="NikoshBAN" w:cs="NikoshBAN"/>
        </w:rPr>
        <w:t>আঠারো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লক্ষ</w:t>
      </w:r>
      <w:proofErr w:type="spellEnd"/>
      <w:r w:rsidR="000F11AC" w:rsidRPr="009664DC">
        <w:rPr>
          <w:rFonts w:ascii="NikoshBAN" w:hAnsi="NikoshBAN" w:cs="NikoshBAN"/>
        </w:rPr>
        <w:t xml:space="preserve"> </w:t>
      </w:r>
      <w:proofErr w:type="spellStart"/>
      <w:r w:rsidR="000F11AC" w:rsidRPr="009664DC">
        <w:rPr>
          <w:rFonts w:ascii="NikoshBAN" w:hAnsi="NikoshBAN" w:cs="NikoshBAN"/>
        </w:rPr>
        <w:t>মাত্র</w:t>
      </w:r>
      <w:proofErr w:type="spellEnd"/>
      <w:r w:rsidR="000F11AC" w:rsidRPr="009664DC">
        <w:rPr>
          <w:rFonts w:ascii="NikoshBAN" w:hAnsi="NikoshBAN" w:cs="NikoshBAN"/>
        </w:rPr>
        <w:t>)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টাকা</w:t>
      </w:r>
      <w:r w:rsidR="0040694D">
        <w:rPr>
          <w:rFonts w:ascii="Nikosh" w:hAnsi="Nikosh" w:cs="Nikosh"/>
        </w:rPr>
        <w:t>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ভাউচার</w:t>
      </w:r>
      <w:r w:rsidR="0040694D">
        <w:rPr>
          <w:rFonts w:ascii="Nikosh" w:hAnsi="Nikosh" w:cs="Nikosh"/>
        </w:rPr>
        <w:t>সমুহ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অনুমোদন</w:t>
      </w:r>
      <w:proofErr w:type="spellEnd"/>
      <w:r w:rsidR="0040694D">
        <w:rPr>
          <w:rFonts w:ascii="Nikosh" w:hAnsi="Nikosh" w:cs="Nikosh"/>
        </w:rPr>
        <w:t xml:space="preserve"> ও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সমন্বয়ের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আদেশ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দেয়া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যায়</w:t>
      </w:r>
      <w:proofErr w:type="spellEnd"/>
      <w:r w:rsidR="00FD0004">
        <w:rPr>
          <w:rFonts w:ascii="Nikosh" w:hAnsi="Nikosh" w:cs="Nikosh"/>
        </w:rPr>
        <w:t>।</w:t>
      </w:r>
    </w:p>
    <w:p w14:paraId="1AAEB8C4" w14:textId="77777777" w:rsidR="005E271F" w:rsidRDefault="005E271F" w:rsidP="00BA6AA2">
      <w:pPr>
        <w:jc w:val="both"/>
        <w:rPr>
          <w:rFonts w:ascii="Nikosh" w:hAnsi="Nikosh" w:cs="Nikosh"/>
        </w:rPr>
      </w:pPr>
    </w:p>
    <w:p w14:paraId="32E6AAA8" w14:textId="77777777" w:rsidR="005E271F" w:rsidRDefault="005E271F" w:rsidP="005E271F">
      <w:pPr>
        <w:rPr>
          <w:rFonts w:ascii="NikoshBAN" w:hAnsi="NikoshBAN" w:cs="NikoshBAN"/>
          <w:sz w:val="36"/>
          <w:szCs w:val="36"/>
        </w:rPr>
      </w:pPr>
    </w:p>
    <w:p w14:paraId="70A36C92" w14:textId="77777777" w:rsidR="005E271F" w:rsidRPr="005D14D3" w:rsidRDefault="005E271F" w:rsidP="005E271F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4889124D" w14:textId="77777777" w:rsidR="005E271F" w:rsidRPr="005D14D3" w:rsidRDefault="005E271F" w:rsidP="005E271F">
      <w:pPr>
        <w:rPr>
          <w:rFonts w:ascii="NikoshBAN" w:hAnsi="NikoshBAN" w:cs="NikoshBAN"/>
          <w:sz w:val="36"/>
          <w:szCs w:val="36"/>
        </w:rPr>
      </w:pPr>
    </w:p>
    <w:p w14:paraId="4D8FF827" w14:textId="5BF74749" w:rsidR="005E271F" w:rsidRPr="005D14D3" w:rsidRDefault="00091DBA" w:rsidP="005E271F">
      <w:pPr>
        <w:jc w:val="both"/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</w:rPr>
        <w:t>1</w:t>
      </w:r>
      <w:r w:rsidR="002F2518">
        <w:rPr>
          <w:rFonts w:ascii="NikoshBAN" w:hAnsi="NikoshBAN" w:cs="NikoshBAN"/>
        </w:rPr>
        <w:t>25</w:t>
      </w:r>
      <w:r w:rsidR="005E271F" w:rsidRPr="005D14D3">
        <w:rPr>
          <w:rFonts w:ascii="NikoshBAN" w:hAnsi="NikoshBAN" w:cs="NikoshBAN"/>
        </w:rPr>
        <w:t>।</w:t>
      </w:r>
      <w:r w:rsidR="005E271F" w:rsidRPr="005D14D3">
        <w:rPr>
          <w:rFonts w:ascii="SutonnyMJ" w:hAnsi="SutonnyMJ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পরিধি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বেশি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দৈনিক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হাজিরা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ভিত্তিতে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জনবল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নিয়োগ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তবে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ক্ষেত্রে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সরকারি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ছুটির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দিন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অফিস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সময়ের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নিজস্ব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যারা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স্বেচ্ছায়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আগ্রহী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তাদেরকে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বিবেচনাপূর্বক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দেয়া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r w:rsidR="000F11AC">
        <w:rPr>
          <w:rFonts w:ascii="NikoshBAN" w:hAnsi="NikoshBAN" w:cs="NikoshBAN"/>
        </w:rPr>
        <w:t>ফেব্রুয়ারি</w:t>
      </w:r>
      <w:r w:rsidR="005E271F"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>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মাসে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0F11AC">
        <w:rPr>
          <w:rFonts w:ascii="NikoshBAN" w:hAnsi="NikoshBAN" w:cs="NikoshBAN"/>
        </w:rPr>
        <w:t>44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মূল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পাশাপাশি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প্রয়োজনে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করেছেন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মজুরীর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পরিমান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হয়েছে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0F11AC">
        <w:rPr>
          <w:rFonts w:ascii="NikoshBAN" w:hAnsi="NikoshBAN" w:cs="NikoshBAN"/>
        </w:rPr>
        <w:t>57,800</w:t>
      </w:r>
      <w:r w:rsidR="005E271F" w:rsidRPr="005D14D3">
        <w:rPr>
          <w:rFonts w:ascii="NikoshBAN" w:hAnsi="NikoshBAN" w:cs="NikoshBAN"/>
        </w:rPr>
        <w:t>/- (</w:t>
      </w:r>
      <w:proofErr w:type="spellStart"/>
      <w:r w:rsidR="000F11AC">
        <w:rPr>
          <w:rFonts w:ascii="NikoshBAN" w:hAnsi="NikoshBAN" w:cs="NikoshBAN"/>
        </w:rPr>
        <w:t>সাতান্ন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হাজার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0F11AC">
        <w:rPr>
          <w:rFonts w:ascii="NikoshBAN" w:hAnsi="NikoshBAN" w:cs="NikoshBAN"/>
        </w:rPr>
        <w:t>আট</w:t>
      </w:r>
      <w:r w:rsidR="005E271F" w:rsidRPr="005D14D3">
        <w:rPr>
          <w:rFonts w:ascii="NikoshBAN" w:hAnsi="NikoshBAN" w:cs="NikoshBAN"/>
        </w:rPr>
        <w:t>শত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মাত্র</w:t>
      </w:r>
      <w:proofErr w:type="spellEnd"/>
      <w:r w:rsidR="005E271F" w:rsidRPr="005D14D3">
        <w:rPr>
          <w:rFonts w:ascii="NikoshBAN" w:hAnsi="NikoshBAN" w:cs="NikoshBAN"/>
        </w:rPr>
        <w:t xml:space="preserve">) </w:t>
      </w:r>
      <w:proofErr w:type="spellStart"/>
      <w:r w:rsidR="005E271F" w:rsidRPr="005D14D3">
        <w:rPr>
          <w:rFonts w:ascii="NikoshBAN" w:hAnsi="NikoshBAN" w:cs="NikoshBAN"/>
        </w:rPr>
        <w:t>টাকা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বিস্তারিত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পতাকা</w:t>
      </w:r>
      <w:proofErr w:type="spellEnd"/>
      <w:r w:rsidR="005E271F" w:rsidRPr="005D14D3">
        <w:rPr>
          <w:rFonts w:ascii="NikoshBAN" w:hAnsi="NikoshBAN" w:cs="NikoshBAN"/>
        </w:rPr>
        <w:t xml:space="preserve"> ‘গ’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দেখা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যেতে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পারে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272FC464" w14:textId="77777777" w:rsidR="005E271F" w:rsidRPr="005D14D3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</w:rPr>
      </w:pPr>
    </w:p>
    <w:p w14:paraId="6E8DEA18" w14:textId="1C0C9B3C" w:rsidR="005E271F" w:rsidRPr="005D14D3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AC4FA7">
        <w:rPr>
          <w:rFonts w:ascii="NikoshBAN" w:hAnsi="NikoshBAN" w:cs="NikoshBAN"/>
        </w:rPr>
        <w:t>ফেব্রুয়ারি</w:t>
      </w:r>
      <w:r w:rsidR="00091DBA" w:rsidRPr="005D14D3">
        <w:rPr>
          <w:rFonts w:ascii="NikoshBAN" w:hAnsi="NikoshBAN" w:cs="NikoshBAN"/>
        </w:rPr>
        <w:t>-202</w:t>
      </w:r>
      <w:r w:rsidR="00091DBA"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555A9CA5" w14:textId="77777777" w:rsidR="005E271F" w:rsidRPr="005D14D3" w:rsidRDefault="005E271F" w:rsidP="005E271F">
      <w:pPr>
        <w:jc w:val="both"/>
        <w:rPr>
          <w:rFonts w:ascii="NikoshBAN" w:hAnsi="NikoshBAN" w:cs="NikoshBAN"/>
        </w:rPr>
      </w:pPr>
    </w:p>
    <w:p w14:paraId="10383E96" w14:textId="77777777" w:rsidR="005E271F" w:rsidRPr="005D14D3" w:rsidRDefault="005E271F" w:rsidP="005E271F">
      <w:pPr>
        <w:jc w:val="both"/>
        <w:rPr>
          <w:rFonts w:ascii="NikoshBAN" w:hAnsi="NikoshBAN" w:cs="NikoshBAN"/>
        </w:rPr>
      </w:pPr>
    </w:p>
    <w:p w14:paraId="58C5AF65" w14:textId="3CA1205F" w:rsidR="005E271F" w:rsidRPr="005D14D3" w:rsidRDefault="00091DBA" w:rsidP="005E271F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CA4297">
        <w:rPr>
          <w:rFonts w:ascii="NikoshBAN" w:hAnsi="NikoshBAN" w:cs="NikoshBAN"/>
        </w:rPr>
        <w:t>26</w:t>
      </w:r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নোটানুচ্ছেদ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B92A53">
        <w:rPr>
          <w:rFonts w:ascii="NikoshBAN" w:hAnsi="NikoshBAN" w:cs="NikoshBAN"/>
        </w:rPr>
        <w:t>119</w:t>
      </w:r>
      <w:r w:rsidR="005E271F" w:rsidRPr="005D14D3">
        <w:rPr>
          <w:rFonts w:ascii="NikoshBAN" w:hAnsi="NikoshBAN" w:cs="NikoshBAN"/>
        </w:rPr>
        <w:t>-</w:t>
      </w:r>
      <w:r w:rsidR="00B92A53">
        <w:rPr>
          <w:rFonts w:ascii="NikoshBAN" w:hAnsi="NikoshBAN" w:cs="NikoshBAN"/>
        </w:rPr>
        <w:t>125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মহাপরিচালক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মহোদয়ের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অবগতি</w:t>
      </w:r>
      <w:proofErr w:type="spellEnd"/>
      <w:r w:rsidR="005E271F" w:rsidRPr="005D14D3">
        <w:rPr>
          <w:rFonts w:ascii="NikoshBAN" w:hAnsi="NikoshBAN" w:cs="NikoshBAN"/>
        </w:rPr>
        <w:t xml:space="preserve"> 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নং</w:t>
      </w:r>
      <w:proofErr w:type="spellEnd"/>
      <w:r w:rsidR="005E271F"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 xml:space="preserve"> </w:t>
      </w:r>
      <w:r w:rsidR="001124ED">
        <w:rPr>
          <w:rFonts w:ascii="NikoshBAN" w:hAnsi="NikoshBAN" w:cs="NikoshBAN"/>
        </w:rPr>
        <w:t>124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</w:t>
      </w:r>
      <w:r w:rsidR="001124ED">
        <w:rPr>
          <w:rFonts w:ascii="NikoshBAN" w:hAnsi="NikoshBAN" w:cs="NikoshBAN"/>
        </w:rPr>
        <w:t>25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প্রস্তাব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অনুমোদনের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জন্য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নথি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উপস্থাপন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হলো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3BF2E762" w14:textId="77777777" w:rsidR="005E271F" w:rsidRPr="001F07E8" w:rsidRDefault="005E271F" w:rsidP="00BA6AA2">
      <w:pPr>
        <w:jc w:val="both"/>
        <w:rPr>
          <w:rFonts w:ascii="Nikosh" w:hAnsi="Nikosh" w:cs="Nikosh"/>
        </w:rPr>
      </w:pPr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1156C948" w14:textId="54B45550" w:rsidR="00DE0FD9" w:rsidRDefault="009A3DCC" w:rsidP="00B218E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</w:p>
    <w:p w14:paraId="18E92E51" w14:textId="77777777" w:rsidR="00DE0FD9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62A7" w14:textId="77777777" w:rsidR="00FB2A43" w:rsidRDefault="00FB2A43" w:rsidP="00B315D9">
      <w:r>
        <w:separator/>
      </w:r>
    </w:p>
  </w:endnote>
  <w:endnote w:type="continuationSeparator" w:id="0">
    <w:p w14:paraId="106CE879" w14:textId="77777777" w:rsidR="00FB2A43" w:rsidRDefault="00FB2A43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22E2" w14:textId="77777777" w:rsidR="00FB2A43" w:rsidRDefault="00FB2A43" w:rsidP="00B315D9">
      <w:r>
        <w:separator/>
      </w:r>
    </w:p>
  </w:footnote>
  <w:footnote w:type="continuationSeparator" w:id="0">
    <w:p w14:paraId="28794178" w14:textId="77777777" w:rsidR="00FB2A43" w:rsidRDefault="00FB2A43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DA3489" w:rsidRPr="0077022B" w:rsidRDefault="00DA348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B8EEB-9D30-420F-A6F1-B6ADA2F0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3</Pages>
  <Words>1130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1527</cp:revision>
  <cp:lastPrinted>2025-01-20T07:52:00Z</cp:lastPrinted>
  <dcterms:created xsi:type="dcterms:W3CDTF">2024-08-13T08:22:00Z</dcterms:created>
  <dcterms:modified xsi:type="dcterms:W3CDTF">2025-03-05T08:46:00Z</dcterms:modified>
</cp:coreProperties>
</file>