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872" w14:textId="5E8F14A6" w:rsidR="005E271F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5E271F">
        <w:rPr>
          <w:rFonts w:ascii="NikoshBAN" w:hAnsi="NikoshBAN" w:cs="NikoshBAN"/>
        </w:rPr>
        <w:t xml:space="preserve"> ক।</w:t>
      </w:r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482F85">
        <w:rPr>
          <w:rFonts w:ascii="NikoshBAN" w:hAnsi="NikoshBAN" w:cs="NikoshBAN"/>
        </w:rPr>
        <w:t>21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482F85">
        <w:rPr>
          <w:rFonts w:ascii="NikoshBAN" w:hAnsi="NikoshBAN" w:cs="NikoshBAN"/>
        </w:rPr>
        <w:t>মার্চ</w:t>
      </w:r>
      <w:proofErr w:type="spellEnd"/>
      <w:r w:rsidR="00AC730B" w:rsidRPr="005D14D3">
        <w:rPr>
          <w:rFonts w:ascii="NikoshBAN" w:hAnsi="NikoshBAN" w:cs="NikoshBAN"/>
        </w:rPr>
        <w:t xml:space="preserve"> 202</w:t>
      </w:r>
      <w:r w:rsidR="00C3470A">
        <w:rPr>
          <w:rFonts w:ascii="NikoshBAN" w:hAnsi="NikoshBAN" w:cs="NikoshBAN"/>
        </w:rPr>
        <w:t>5</w:t>
      </w:r>
      <w:r w:rsidR="00AC730B" w:rsidRPr="005D14D3">
        <w:rPr>
          <w:rFonts w:ascii="NikoshBAN" w:hAnsi="NikoshBAN" w:cs="NikoshBAN"/>
        </w:rPr>
        <w:t>–</w:t>
      </w:r>
      <w:r w:rsidR="00482F85">
        <w:rPr>
          <w:rFonts w:ascii="NikoshBAN" w:hAnsi="NikoshBAN" w:cs="NikoshBAN"/>
        </w:rPr>
        <w:t>06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482F85">
        <w:rPr>
          <w:rFonts w:ascii="NikoshBAN" w:hAnsi="NikoshBAN" w:cs="NikoshBAN"/>
        </w:rPr>
        <w:t>এপ্রিল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r w:rsidR="005E271F">
        <w:rPr>
          <w:rFonts w:ascii="NikoshBAN" w:hAnsi="NikoshBAN" w:cs="NikoshBAN"/>
        </w:rPr>
        <w:t xml:space="preserve">    </w:t>
      </w:r>
    </w:p>
    <w:p w14:paraId="77466761" w14:textId="5BB6C0FA" w:rsidR="000C045C" w:rsidRDefault="005E271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0AD46F88" w14:textId="30207C7F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Pr="005D14D3">
        <w:rPr>
          <w:rFonts w:ascii="NikoshBAN" w:hAnsi="NikoshBAN" w:cs="NikoshBAN"/>
        </w:rPr>
        <w:t xml:space="preserve">খ। </w:t>
      </w:r>
      <w:r w:rsidR="00482F85">
        <w:rPr>
          <w:rFonts w:ascii="NikoshBAN" w:hAnsi="NikoshBAN" w:cs="NikoshBAN"/>
        </w:rPr>
        <w:t>মার্চ</w:t>
      </w:r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12C77094" w14:textId="77777777" w:rsidR="005E271F" w:rsidRPr="0081246E" w:rsidRDefault="005E271F" w:rsidP="005E271F">
      <w:pPr>
        <w:tabs>
          <w:tab w:val="left" w:pos="630"/>
        </w:tabs>
        <w:rPr>
          <w:rFonts w:ascii="NikoshBAN" w:hAnsi="NikoshBAN" w:cs="NikoshBAN"/>
          <w:sz w:val="20"/>
          <w:szCs w:val="20"/>
        </w:rPr>
      </w:pPr>
    </w:p>
    <w:p w14:paraId="08368BC6" w14:textId="77777777" w:rsidR="005E271F" w:rsidRPr="008119C4" w:rsidRDefault="005E271F" w:rsidP="005E271F">
      <w:pPr>
        <w:tabs>
          <w:tab w:val="left" w:pos="630"/>
        </w:tabs>
        <w:ind w:left="630" w:hanging="630"/>
        <w:rPr>
          <w:rFonts w:ascii="NikoshBAN" w:hAnsi="NikoshBAN" w:cs="NikoshBAN"/>
          <w:sz w:val="2"/>
          <w:szCs w:val="2"/>
        </w:rPr>
      </w:pPr>
    </w:p>
    <w:p w14:paraId="54F6E962" w14:textId="2F9CF2A3" w:rsidR="002D7BB6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 w:rsidRPr="005D14D3">
        <w:rPr>
          <w:rFonts w:ascii="NikoshBAN" w:hAnsi="NikoshBAN" w:cs="NikoshBAN"/>
          <w:sz w:val="36"/>
          <w:szCs w:val="36"/>
        </w:rPr>
        <w:t>(ক)</w:t>
      </w:r>
    </w:p>
    <w:p w14:paraId="4484FC03" w14:textId="77777777" w:rsidR="00874F5E" w:rsidRPr="0081246E" w:rsidRDefault="00874F5E" w:rsidP="007A1A2B">
      <w:pPr>
        <w:jc w:val="both"/>
        <w:rPr>
          <w:rFonts w:ascii="NikoshBAN" w:hAnsi="NikoshBAN" w:cs="NikoshBAN"/>
          <w:sz w:val="16"/>
          <w:szCs w:val="16"/>
        </w:rPr>
      </w:pPr>
    </w:p>
    <w:p w14:paraId="75D97BAC" w14:textId="1EC636BB" w:rsidR="008E4B93" w:rsidRPr="005D14D3" w:rsidRDefault="001D0CBE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</w:t>
      </w:r>
      <w:r w:rsidR="00B16A59">
        <w:rPr>
          <w:rFonts w:ascii="NikoshBAN" w:hAnsi="NikoshBAN" w:cs="NikoshBAN"/>
          <w:color w:val="FF0000"/>
        </w:rPr>
        <w:t>47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856AF6">
        <w:rPr>
          <w:rFonts w:ascii="NikoshBAN" w:hAnsi="NikoshBAN" w:cs="NikoshBAN"/>
        </w:rPr>
        <w:t xml:space="preserve">21 </w:t>
      </w:r>
      <w:proofErr w:type="spellStart"/>
      <w:r w:rsidR="00856AF6">
        <w:rPr>
          <w:rFonts w:ascii="NikoshBAN" w:hAnsi="NikoshBAN" w:cs="NikoshBAN"/>
        </w:rPr>
        <w:t>মার্চ</w:t>
      </w:r>
      <w:proofErr w:type="spellEnd"/>
      <w:r w:rsidR="00856AF6" w:rsidRPr="005D14D3">
        <w:rPr>
          <w:rFonts w:ascii="NikoshBAN" w:hAnsi="NikoshBAN" w:cs="NikoshBAN"/>
        </w:rPr>
        <w:t xml:space="preserve"> 202</w:t>
      </w:r>
      <w:r w:rsidR="00856AF6">
        <w:rPr>
          <w:rFonts w:ascii="NikoshBAN" w:hAnsi="NikoshBAN" w:cs="NikoshBAN"/>
        </w:rPr>
        <w:t>5</w:t>
      </w:r>
      <w:r w:rsidR="00856AF6" w:rsidRPr="005D14D3">
        <w:rPr>
          <w:rFonts w:ascii="NikoshBAN" w:hAnsi="NikoshBAN" w:cs="NikoshBAN"/>
        </w:rPr>
        <w:t>–</w:t>
      </w:r>
      <w:r w:rsidR="00856AF6">
        <w:rPr>
          <w:rFonts w:ascii="NikoshBAN" w:hAnsi="NikoshBAN" w:cs="NikoshBAN"/>
        </w:rPr>
        <w:t>06</w:t>
      </w:r>
      <w:r w:rsidR="00856AF6" w:rsidRPr="005D14D3">
        <w:rPr>
          <w:rFonts w:ascii="NikoshBAN" w:hAnsi="NikoshBAN" w:cs="NikoshBAN"/>
        </w:rPr>
        <w:t xml:space="preserve"> </w:t>
      </w:r>
      <w:proofErr w:type="spellStart"/>
      <w:r w:rsidR="00856AF6">
        <w:rPr>
          <w:rFonts w:ascii="NikoshBAN" w:hAnsi="NikoshBAN" w:cs="NikoshBAN"/>
        </w:rPr>
        <w:t>এপ্রিল</w:t>
      </w:r>
      <w:proofErr w:type="spellEnd"/>
      <w:r w:rsidR="00856AF6" w:rsidRPr="005D14D3">
        <w:rPr>
          <w:rFonts w:ascii="NikoshBAN" w:hAnsi="NikoshBAN" w:cs="NikoshBAN"/>
        </w:rPr>
        <w:t xml:space="preserve"> ২০২</w:t>
      </w:r>
      <w:r w:rsidR="00856AF6">
        <w:rPr>
          <w:rFonts w:ascii="NikoshBAN" w:hAnsi="NikoshBAN" w:cs="NikoshBAN"/>
        </w:rPr>
        <w:t xml:space="preserve">5 </w:t>
      </w:r>
      <w:proofErr w:type="spellStart"/>
      <w:r w:rsidR="00F7389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A63686">
        <w:rPr>
          <w:rFonts w:ascii="NikoshBAN" w:hAnsi="NikoshBAN" w:cs="NikoshBAN"/>
        </w:rPr>
        <w:t>522</w:t>
      </w:r>
      <w:r w:rsidR="00C2786C">
        <w:rPr>
          <w:rFonts w:ascii="NikoshBAN" w:hAnsi="NikoshBAN" w:cs="NikoshBAN"/>
        </w:rPr>
        <w:t>-</w:t>
      </w:r>
      <w:r w:rsidR="00A63686">
        <w:rPr>
          <w:rFonts w:ascii="NikoshBAN" w:hAnsi="NikoshBAN" w:cs="NikoshBAN"/>
        </w:rPr>
        <w:t>532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856AF6">
        <w:rPr>
          <w:rFonts w:ascii="NikoshBAN" w:hAnsi="NikoshBAN" w:cs="NikoshBAN"/>
        </w:rPr>
        <w:t xml:space="preserve">21 </w:t>
      </w:r>
      <w:proofErr w:type="spellStart"/>
      <w:r w:rsidR="00856AF6">
        <w:rPr>
          <w:rFonts w:ascii="NikoshBAN" w:hAnsi="NikoshBAN" w:cs="NikoshBAN"/>
        </w:rPr>
        <w:t>মার্চ</w:t>
      </w:r>
      <w:proofErr w:type="spellEnd"/>
      <w:r w:rsidR="00856AF6" w:rsidRPr="005D14D3">
        <w:rPr>
          <w:rFonts w:ascii="NikoshBAN" w:hAnsi="NikoshBAN" w:cs="NikoshBAN"/>
        </w:rPr>
        <w:t xml:space="preserve"> 202</w:t>
      </w:r>
      <w:r w:rsidR="00856AF6">
        <w:rPr>
          <w:rFonts w:ascii="NikoshBAN" w:hAnsi="NikoshBAN" w:cs="NikoshBAN"/>
        </w:rPr>
        <w:t>5</w:t>
      </w:r>
      <w:r w:rsidR="00856AF6" w:rsidRPr="005D14D3">
        <w:rPr>
          <w:rFonts w:ascii="NikoshBAN" w:hAnsi="NikoshBAN" w:cs="NikoshBAN"/>
        </w:rPr>
        <w:t>–</w:t>
      </w:r>
      <w:r w:rsidR="00856AF6">
        <w:rPr>
          <w:rFonts w:ascii="NikoshBAN" w:hAnsi="NikoshBAN" w:cs="NikoshBAN"/>
        </w:rPr>
        <w:t>06</w:t>
      </w:r>
      <w:r w:rsidR="00856AF6" w:rsidRPr="005D14D3">
        <w:rPr>
          <w:rFonts w:ascii="NikoshBAN" w:hAnsi="NikoshBAN" w:cs="NikoshBAN"/>
        </w:rPr>
        <w:t xml:space="preserve"> </w:t>
      </w:r>
      <w:proofErr w:type="spellStart"/>
      <w:r w:rsidR="00856AF6">
        <w:rPr>
          <w:rFonts w:ascii="NikoshBAN" w:hAnsi="NikoshBAN" w:cs="NikoshBAN"/>
        </w:rPr>
        <w:t>এপ্রিল</w:t>
      </w:r>
      <w:proofErr w:type="spellEnd"/>
      <w:r w:rsidR="00856AF6" w:rsidRPr="005D14D3">
        <w:rPr>
          <w:rFonts w:ascii="NikoshBAN" w:hAnsi="NikoshBAN" w:cs="NikoshBAN"/>
        </w:rPr>
        <w:t xml:space="preserve"> ২০২</w:t>
      </w:r>
      <w:r w:rsidR="00856AF6">
        <w:rPr>
          <w:rFonts w:ascii="NikoshBAN" w:hAnsi="NikoshBAN" w:cs="NikoshBAN"/>
        </w:rPr>
        <w:t xml:space="preserve">5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533-534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535-536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BB4A24">
        <w:rPr>
          <w:rFonts w:ascii="NikoshBAN" w:hAnsi="NikoshBAN" w:cs="NikoshBAN"/>
        </w:rPr>
        <w:t>537-538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539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540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8119C4" w:rsidRDefault="00BF4348" w:rsidP="007A1A2B">
      <w:pPr>
        <w:jc w:val="both"/>
        <w:rPr>
          <w:rFonts w:ascii="NikoshBAN" w:hAnsi="NikoshBAN" w:cs="NikoshBAN"/>
          <w:sz w:val="18"/>
          <w:szCs w:val="18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p w14:paraId="56D58388" w14:textId="115B78ED" w:rsidR="00A97417" w:rsidRPr="001815DE" w:rsidRDefault="00A97417" w:rsidP="007A1A2B">
      <w:pPr>
        <w:jc w:val="both"/>
        <w:rPr>
          <w:rFonts w:ascii="NikoshBAN" w:hAnsi="NikoshBAN" w:cs="NikoshBAN"/>
          <w:sz w:val="12"/>
          <w:szCs w:val="1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43"/>
        <w:gridCol w:w="1513"/>
        <w:gridCol w:w="620"/>
        <w:gridCol w:w="542"/>
        <w:gridCol w:w="522"/>
        <w:gridCol w:w="510"/>
        <w:gridCol w:w="543"/>
        <w:gridCol w:w="563"/>
        <w:gridCol w:w="601"/>
        <w:gridCol w:w="601"/>
        <w:gridCol w:w="682"/>
        <w:gridCol w:w="1222"/>
      </w:tblGrid>
      <w:tr w:rsidR="001815DE" w14:paraId="624D66CC" w14:textId="77777777" w:rsidTr="001815DE">
        <w:trPr>
          <w:trHeight w:val="1044"/>
        </w:trPr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1563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B8304A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38A3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২১/৩/২০২৫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869012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২২/৩/২০২৫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51C7A0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২৩/৩/২০২৫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640ABB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২৪/৩/২০২৫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FC9E51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২৫/৩/২০২৫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528954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২৬/৩/২০২৫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6B37C1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৫/৪/২০২৫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46B197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৬/৪/২০২৫</w:t>
            </w: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7DCD3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64DD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1815DE" w14:paraId="50786E68" w14:textId="77777777" w:rsidTr="001815DE">
        <w:trPr>
          <w:trHeight w:val="336"/>
        </w:trPr>
        <w:tc>
          <w:tcPr>
            <w:tcW w:w="6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8B55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712F2" w14:textId="77777777" w:rsidR="001815DE" w:rsidRDefault="001815DE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3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AA4C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0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463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9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D0B1" w14:textId="000AD16F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73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F144" w14:textId="3A11475F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0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84CF" w14:textId="43EBDC42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1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E17F" w14:textId="4A6DA1CC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32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BF59" w14:textId="6AE4F66F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76B3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81CE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67F8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১,১২০/-</w:t>
            </w:r>
          </w:p>
        </w:tc>
      </w:tr>
      <w:tr w:rsidR="001815DE" w14:paraId="5A7869E5" w14:textId="77777777" w:rsidTr="001815DE">
        <w:trPr>
          <w:trHeight w:val="315"/>
        </w:trPr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967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E344A" w14:textId="77777777" w:rsidR="001815DE" w:rsidRDefault="001815DE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3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ECDA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253C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57EB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CC82" w14:textId="6CCEECAB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4D8D" w14:textId="595A4F23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E825" w14:textId="789AC4A8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D00C" w14:textId="64776427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38E5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8F8B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A5FB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৩,৬৭৫/-</w:t>
            </w:r>
          </w:p>
        </w:tc>
      </w:tr>
      <w:tr w:rsidR="001815DE" w14:paraId="5E81AE24" w14:textId="77777777" w:rsidTr="001815DE">
        <w:trPr>
          <w:trHeight w:val="336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5C9E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ইফতার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4FEDA" w14:textId="77777777" w:rsidR="001815DE" w:rsidRDefault="001815DE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(140/-)</w:t>
            </w:r>
          </w:p>
        </w:tc>
        <w:tc>
          <w:tcPr>
            <w:tcW w:w="343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C8CA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ADD3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3339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EBB3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EB46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AD93" w14:textId="534A2793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D5BE" w14:textId="5EDD1275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9EE3" w14:textId="621A0D76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1B2C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27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1D03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৩,৭৮০/-</w:t>
            </w:r>
          </w:p>
        </w:tc>
      </w:tr>
      <w:tr w:rsidR="001815DE" w14:paraId="321B36A1" w14:textId="77777777" w:rsidTr="001815DE">
        <w:trPr>
          <w:trHeight w:val="336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81CE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সেহরি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A96CC" w14:textId="77777777" w:rsidR="001815DE" w:rsidRDefault="001815DE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3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FD94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FF24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E2E4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245C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CDF8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4FD4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3C59" w14:textId="1C83447B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1559" w14:textId="72E6E9A3" w:rsidR="001815DE" w:rsidRDefault="00275231" w:rsidP="0043505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CA46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57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28D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৯,৯৭৫/-</w:t>
            </w:r>
          </w:p>
        </w:tc>
      </w:tr>
      <w:tr w:rsidR="001815DE" w14:paraId="46D9AC03" w14:textId="77777777" w:rsidTr="001815DE">
        <w:trPr>
          <w:trHeight w:val="336"/>
        </w:trPr>
        <w:tc>
          <w:tcPr>
            <w:tcW w:w="6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9E8C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E3574" w14:textId="77777777" w:rsidR="001815DE" w:rsidRDefault="001815DE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3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7FC0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D612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4AE7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5C02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7545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A8EA" w14:textId="1F9E12F2" w:rsidR="001815DE" w:rsidRDefault="00275231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F279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E127" w14:textId="77777777" w:rsidR="001815DE" w:rsidRDefault="001815DE" w:rsidP="0043505B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5CCD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67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F0D2" w14:textId="77777777" w:rsidR="001815DE" w:rsidRDefault="001815D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১১,৭২৫/-</w:t>
            </w:r>
          </w:p>
        </w:tc>
      </w:tr>
      <w:tr w:rsidR="001815DE" w14:paraId="03798360" w14:textId="77777777" w:rsidTr="001815DE">
        <w:trPr>
          <w:trHeight w:val="336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8D585" w14:textId="77777777" w:rsidR="001815DE" w:rsidRDefault="001815DE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0E69" w14:textId="77777777" w:rsidR="001815DE" w:rsidRDefault="001815D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৩০,২৭৫/-</w:t>
            </w:r>
          </w:p>
        </w:tc>
      </w:tr>
    </w:tbl>
    <w:p w14:paraId="38C4D46C" w14:textId="7AE1B962" w:rsidR="00F55918" w:rsidRPr="00515604" w:rsidRDefault="000D09DC" w:rsidP="003D78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1815DE">
        <w:rPr>
          <w:rFonts w:ascii="NikoshBAN" w:hAnsi="NikoshBAN" w:cs="NikoshBAN"/>
          <w:b/>
          <w:sz w:val="22"/>
          <w:szCs w:val="22"/>
        </w:rPr>
        <w:t>30,275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48CCA2EA" w14:textId="36B333CA" w:rsidR="005D10A6" w:rsidRDefault="00515604" w:rsidP="003D78A0">
      <w:pPr>
        <w:rPr>
          <w:rFonts w:ascii="NikoshBAN" w:hAnsi="NikoshBAN" w:cs="NikoshBAN"/>
          <w:sz w:val="22"/>
        </w:rPr>
      </w:pPr>
      <w:r>
        <w:rPr>
          <w:rFonts w:ascii="NikoshBAN" w:hAnsi="NikoshBAN" w:cs="NikoshBAN"/>
          <w:sz w:val="22"/>
        </w:rPr>
        <w:t>খ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p w14:paraId="48441BEB" w14:textId="4820EF77" w:rsidR="00107722" w:rsidRPr="008119C4" w:rsidRDefault="00107722" w:rsidP="003D78A0">
      <w:pPr>
        <w:rPr>
          <w:rFonts w:ascii="NikoshBAN" w:hAnsi="NikoshBAN" w:cs="NikoshBAN"/>
          <w:sz w:val="8"/>
          <w:szCs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88"/>
        <w:gridCol w:w="589"/>
        <w:gridCol w:w="582"/>
        <w:gridCol w:w="502"/>
        <w:gridCol w:w="589"/>
        <w:gridCol w:w="428"/>
        <w:gridCol w:w="583"/>
        <w:gridCol w:w="688"/>
        <w:gridCol w:w="530"/>
        <w:gridCol w:w="548"/>
        <w:gridCol w:w="589"/>
        <w:gridCol w:w="617"/>
        <w:gridCol w:w="688"/>
        <w:gridCol w:w="1141"/>
      </w:tblGrid>
      <w:tr w:rsidR="00107722" w14:paraId="13E12C32" w14:textId="77777777" w:rsidTr="00107722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44A9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AC8F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9C763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82E7D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5433B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E84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BCE54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73187" w14:textId="77777777" w:rsidR="00107722" w:rsidRDefault="0010772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সাহরি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3C6A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9FBB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A9B03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97B69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343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107722" w14:paraId="6C489204" w14:textId="77777777" w:rsidTr="00107722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93F40" w14:textId="77777777" w:rsidR="00107722" w:rsidRDefault="0010772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3FDC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AAF3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1CDF7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414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107722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10D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218F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44CB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107722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CB0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3B17A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638B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3BD9C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ADFC16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BFD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107722" w14:paraId="6BC6C1F5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8769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bookmarkStart w:id="0" w:name="_GoBack" w:colFirst="10" w:colLast="10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২১/৩/২০২৫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869B" w14:textId="1B7A7C04" w:rsidR="00107722" w:rsidRDefault="007B49A8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E2BE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1C655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B8E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D25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FAFA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103B" w14:textId="1C11322E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5F42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3426D1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F079" w14:textId="5BB8EEB5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35EA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A81152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349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</w:tr>
      <w:tr w:rsidR="00107722" w14:paraId="4103628F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B70F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২২/৩/২০২৫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9962" w14:textId="44F46810" w:rsidR="00107722" w:rsidRDefault="007B49A8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23C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7BD8B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3ED6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65B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EC974C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2C28" w14:textId="5ABEC46F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C371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F56F6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F32C" w14:textId="60AA7BCE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CBB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3A7BC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AE2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</w:tr>
      <w:tr w:rsidR="00107722" w14:paraId="622D8544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ECBB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২৩/৩/২০২৫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8CA3" w14:textId="6F491A02" w:rsidR="00107722" w:rsidRDefault="007B49A8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26BB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387B6C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AD82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34D0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EAC83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F63" w14:textId="6382B93A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A7A6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AA4500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598" w14:textId="075C76D0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5D4D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22B656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DBA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১,০৪০</w:t>
            </w:r>
          </w:p>
        </w:tc>
      </w:tr>
      <w:tr w:rsidR="00107722" w14:paraId="3B281576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607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২৪/৩/২০২৫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6CA2" w14:textId="6277A3A7" w:rsidR="00107722" w:rsidRDefault="007B49A8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58CC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74AB4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E89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088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B7304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29BB" w14:textId="2908DD48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DD80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6F4700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9A20" w14:textId="0146CF66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C9046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778E52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9EC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৭২০</w:t>
            </w:r>
          </w:p>
        </w:tc>
      </w:tr>
      <w:tr w:rsidR="00107722" w14:paraId="19FB2C7E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146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২৫/৩/২০২৫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7B28" w14:textId="22CE3149" w:rsidR="00107722" w:rsidRDefault="007B49A8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740A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457A8D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1AD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4425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A9FF0F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9E17" w14:textId="541DEC9F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C8AD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2530A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7755" w14:textId="148F3A9F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6CEDF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BB166E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5680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</w:tr>
      <w:tr w:rsidR="00107722" w14:paraId="681E018D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95E5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৬/৪/২০২৫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4DE7" w14:textId="77777777" w:rsidR="00107722" w:rsidRDefault="00107722" w:rsidP="007B49A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7D58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37E6D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CD3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A174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1C112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B8E3" w14:textId="77777777" w:rsidR="00107722" w:rsidRDefault="00107722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54A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F28638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E01E" w14:textId="55C8B2F0" w:rsidR="00107722" w:rsidRDefault="00423F6B" w:rsidP="00423F6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CD91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A01874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FFBF" w14:textId="77777777" w:rsidR="00107722" w:rsidRDefault="0010772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১,৭২০</w:t>
            </w:r>
          </w:p>
        </w:tc>
      </w:tr>
      <w:bookmarkEnd w:id="0"/>
      <w:tr w:rsidR="00107722" w14:paraId="3B8276E0" w14:textId="77777777" w:rsidTr="00107722">
        <w:trPr>
          <w:trHeight w:val="288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5CC8" w14:textId="77777777" w:rsidR="00107722" w:rsidRPr="00606CBE" w:rsidRDefault="00107722">
            <w:pPr>
              <w:jc w:val="center"/>
              <w:rPr>
                <w:rFonts w:ascii="NikoshBAN" w:hAnsi="NikoshBAN" w:cs="NikoshBAN"/>
                <w:color w:val="000000"/>
                <w:sz w:val="14"/>
                <w:szCs w:val="14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757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908C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30B1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A402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B2ED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EB8A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E4E0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33C0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2670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80C8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80A7" w14:textId="77777777" w:rsidR="00107722" w:rsidRDefault="00107722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5439" w14:textId="77777777" w:rsidR="00107722" w:rsidRDefault="00107722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C21C" w14:textId="77777777" w:rsidR="00107722" w:rsidRDefault="0010772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৫,৫৬০/-</w:t>
            </w:r>
          </w:p>
        </w:tc>
      </w:tr>
    </w:tbl>
    <w:p w14:paraId="3DB9948E" w14:textId="13D6A327" w:rsidR="00216A7A" w:rsidRPr="00515604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মোট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প্রাপ্তিঃ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r w:rsidR="00977736">
        <w:rPr>
          <w:rFonts w:ascii="NikoshBAN" w:hAnsi="NikoshBAN" w:cs="NikoshBAN"/>
          <w:b/>
          <w:bCs/>
          <w:color w:val="000000"/>
        </w:rPr>
        <w:t>5,560</w:t>
      </w:r>
      <w:r w:rsidR="007B0D7A" w:rsidRPr="007B0D7A">
        <w:rPr>
          <w:rFonts w:ascii="NikoshBAN" w:hAnsi="NikoshBAN" w:cs="NikoshBAN"/>
          <w:b/>
          <w:bCs/>
          <w:color w:val="000000"/>
        </w:rPr>
        <w:t>/-</w:t>
      </w:r>
    </w:p>
    <w:p w14:paraId="6A938D17" w14:textId="77777777" w:rsidR="00216A7A" w:rsidRPr="00606CBE" w:rsidRDefault="00216A7A" w:rsidP="003D78A0">
      <w:pPr>
        <w:rPr>
          <w:rFonts w:ascii="NikoshBAN" w:hAnsi="NikoshBAN" w:cs="NikoshBAN"/>
          <w:sz w:val="16"/>
          <w:szCs w:val="16"/>
        </w:rPr>
      </w:pPr>
    </w:p>
    <w:p w14:paraId="6AFBD191" w14:textId="1384D95D" w:rsidR="00EA2435" w:rsidRDefault="00747D9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B16A59">
        <w:rPr>
          <w:rFonts w:ascii="NikoshBAN" w:hAnsi="NikoshBAN" w:cs="NikoshBAN"/>
        </w:rPr>
        <w:t>48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C44F1">
        <w:rPr>
          <w:rFonts w:ascii="NikoshBAN" w:hAnsi="NikoshBAN" w:cs="NikoshBAN"/>
        </w:rPr>
        <w:t>32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0B7E5A48" w14:textId="77777777" w:rsidR="0082636C" w:rsidRPr="008119C4" w:rsidRDefault="0082636C" w:rsidP="003D78A0">
      <w:pPr>
        <w:rPr>
          <w:rFonts w:ascii="NikoshBAN" w:hAnsi="NikoshBAN" w:cs="NikoshBAN"/>
          <w:sz w:val="14"/>
          <w:szCs w:val="1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"/>
        <w:gridCol w:w="3168"/>
        <w:gridCol w:w="3163"/>
        <w:gridCol w:w="785"/>
        <w:gridCol w:w="1443"/>
      </w:tblGrid>
      <w:tr w:rsidR="00013E2B" w:rsidRPr="00013E2B" w14:paraId="25057DDE" w14:textId="77777777" w:rsidTr="00013E2B">
        <w:trPr>
          <w:trHeight w:val="480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F535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CB3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07F1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8D08" w14:textId="77777777" w:rsidR="00013E2B" w:rsidRPr="00013E2B" w:rsidRDefault="00013E2B" w:rsidP="00DA3489">
            <w:pPr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35A3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</w:pPr>
            <w:proofErr w:type="spellStart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মোট</w:t>
            </w:r>
            <w:proofErr w:type="spellEnd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013E2B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*</w:t>
            </w:r>
          </w:p>
        </w:tc>
      </w:tr>
      <w:tr w:rsidR="00013E2B" w:rsidRPr="00013E2B" w14:paraId="6B5334E7" w14:textId="77777777" w:rsidTr="00013E2B">
        <w:trPr>
          <w:trHeight w:val="206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6458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874BD" w14:textId="2CE279E2" w:rsidR="00013E2B" w:rsidRPr="00013E2B" w:rsidRDefault="0082636C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18তম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99F1" w14:textId="678C30EC" w:rsidR="00013E2B" w:rsidRPr="00013E2B" w:rsidRDefault="0082636C" w:rsidP="00711E5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 w:rsidR="00711E5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522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A6C4" w14:textId="4930B258" w:rsidR="00013E2B" w:rsidRPr="00013E2B" w:rsidRDefault="00837A15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7C7A" w14:textId="5D76C066" w:rsidR="00013E2B" w:rsidRPr="00013E2B" w:rsidRDefault="00837A15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47,640</w:t>
            </w:r>
            <w:r w:rsidR="00013E2B"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013E2B" w:rsidRPr="00013E2B" w14:paraId="62A54037" w14:textId="77777777" w:rsidTr="00711E59">
        <w:trPr>
          <w:trHeight w:val="332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60ED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4A3B" w14:textId="04E84196" w:rsidR="00013E2B" w:rsidRPr="00013E2B" w:rsidRDefault="00837A15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সচিব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ব্যাক্তিগত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সচিব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1440" w14:textId="7DA21AED" w:rsidR="00013E2B" w:rsidRPr="00013E2B" w:rsidRDefault="00837A15" w:rsidP="00711E5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 w:rsidR="00711E5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522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BC6E" w14:textId="5EA75C04" w:rsidR="00013E2B" w:rsidRPr="00013E2B" w:rsidRDefault="00837A15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B85B" w14:textId="5C9B7933" w:rsidR="00013E2B" w:rsidRPr="00013E2B" w:rsidRDefault="00837A15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20,721/-</w:t>
            </w:r>
          </w:p>
        </w:tc>
      </w:tr>
      <w:tr w:rsidR="00013E2B" w:rsidRPr="00013E2B" w14:paraId="596D86DD" w14:textId="77777777" w:rsidTr="00013E2B">
        <w:trPr>
          <w:trHeight w:val="170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70EB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D9A3" w14:textId="5E261E93" w:rsidR="00013E2B" w:rsidRPr="00013E2B" w:rsidRDefault="00837A15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রাজশাহী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D680" w14:textId="5D41469C" w:rsidR="00013E2B" w:rsidRPr="00013E2B" w:rsidRDefault="00875456" w:rsidP="00711E5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 w:rsidR="00711E5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522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BDA6" w14:textId="6D1B418F" w:rsidR="00013E2B" w:rsidRPr="00013E2B" w:rsidRDefault="00875456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5847" w14:textId="07CA116E" w:rsidR="00013E2B" w:rsidRPr="00013E2B" w:rsidRDefault="00875456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3,14,700/-</w:t>
            </w:r>
          </w:p>
        </w:tc>
      </w:tr>
      <w:tr w:rsidR="00013E2B" w:rsidRPr="00013E2B" w14:paraId="20E5C898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BBC7" w14:textId="77777777" w:rsidR="00013E2B" w:rsidRPr="00013E2B" w:rsidRDefault="00013E2B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A5EC" w14:textId="5C6E8D0D" w:rsidR="00013E2B" w:rsidRPr="00013E2B" w:rsidRDefault="00711E59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2667" w14:textId="74AD49AF" w:rsidR="00013E2B" w:rsidRPr="00013E2B" w:rsidRDefault="00711E59" w:rsidP="00711E5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</w:t>
            </w:r>
            <w:r w:rsidR="00F25A03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4D3" w14:textId="2623AB47" w:rsidR="00013E2B" w:rsidRPr="00013E2B" w:rsidRDefault="00F25A03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F077" w14:textId="7956A5DB" w:rsidR="00013E2B" w:rsidRPr="00013E2B" w:rsidRDefault="00F25A03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68,976</w:t>
            </w:r>
            <w:r w:rsidR="00013E2B" w:rsidRPr="00013E2B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4E287F" w:rsidRPr="00013E2B" w14:paraId="278D42AB" w14:textId="77777777" w:rsidTr="00F25A03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2E03" w14:textId="06828D9D" w:rsidR="004E287F" w:rsidRPr="00013E2B" w:rsidRDefault="001649AC" w:rsidP="004E287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E4CE" w14:textId="2333A0E3" w:rsidR="004E287F" w:rsidRPr="00013E2B" w:rsidRDefault="004E287F" w:rsidP="004E287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CC26" w14:textId="6522CB30" w:rsidR="004E287F" w:rsidRPr="00013E2B" w:rsidRDefault="004E287F" w:rsidP="007E23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23/0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/2025, 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/2025 ও 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৬/০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/২৫</w:t>
            </w:r>
          </w:p>
          <w:p w14:paraId="6758AA1F" w14:textId="73405236" w:rsidR="004E287F" w:rsidRPr="00013E2B" w:rsidRDefault="004E287F" w:rsidP="007E23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524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531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="007E2308">
              <w:rPr>
                <w:rFonts w:ascii="NikoshBAN" w:hAnsi="NikoshBAN" w:cs="NikoshBAN"/>
                <w:color w:val="000000"/>
                <w:sz w:val="20"/>
                <w:szCs w:val="20"/>
              </w:rPr>
              <w:t>532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347B2" w14:textId="3B08CB4C" w:rsidR="004E287F" w:rsidRPr="00013E2B" w:rsidRDefault="00060B54" w:rsidP="004E287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248BC" w14:textId="7F0B3763" w:rsidR="004E287F" w:rsidRPr="00013E2B" w:rsidRDefault="007E2308" w:rsidP="004E287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4,00,920/-</w:t>
            </w:r>
          </w:p>
        </w:tc>
      </w:tr>
      <w:tr w:rsidR="00013E2B" w:rsidRPr="00013E2B" w14:paraId="1EE3E6F8" w14:textId="77777777" w:rsidTr="00F25A03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6306" w14:textId="0C22BBE0" w:rsidR="00013E2B" w:rsidRPr="00013E2B" w:rsidRDefault="001649AC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D344" w14:textId="2B182367" w:rsidR="00013E2B" w:rsidRPr="00013E2B" w:rsidRDefault="00E04D64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BBBC" w14:textId="6900D1A4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525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9E194" w14:textId="15B3E930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FD323" w14:textId="43CC74DD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1,72,689/-</w:t>
            </w:r>
          </w:p>
        </w:tc>
      </w:tr>
      <w:tr w:rsidR="00013E2B" w:rsidRPr="00013E2B" w14:paraId="173C6D6A" w14:textId="77777777" w:rsidTr="00F25A03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784F" w14:textId="07EF74D0" w:rsidR="00013E2B" w:rsidRPr="00013E2B" w:rsidRDefault="001649AC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3BBB" w14:textId="2A6FF240" w:rsidR="00013E2B" w:rsidRPr="00013E2B" w:rsidRDefault="00E04D64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সভাপতি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বাসা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জুলাই-আগস্ট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শহীদ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পরিবারদের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1DEC" w14:textId="00B786A3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526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CA7ED" w14:textId="27044C0D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2EF20" w14:textId="0B95E0CB" w:rsidR="00013E2B" w:rsidRPr="00013E2B" w:rsidRDefault="00E04D64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3,32,820/-</w:t>
            </w:r>
          </w:p>
        </w:tc>
      </w:tr>
      <w:tr w:rsidR="00013E2B" w:rsidRPr="00013E2B" w14:paraId="788045EE" w14:textId="77777777" w:rsidTr="00013E2B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41F2" w14:textId="0861055D" w:rsidR="00013E2B" w:rsidRPr="00013E2B" w:rsidRDefault="001649AC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bookmarkStart w:id="1" w:name="_Hlk194891563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8A7F" w14:textId="4A191428" w:rsidR="00013E2B" w:rsidRPr="00013E2B" w:rsidRDefault="00BD5355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ঈদুল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ফিতর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উপলক্ষ্যে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</w:t>
            </w:r>
            <w:r w:rsidR="0084221A">
              <w:rPr>
                <w:rFonts w:ascii="NikoshBAN" w:hAnsi="NikoshBAN" w:cs="NikoshBAN"/>
                <w:color w:val="000000"/>
                <w:sz w:val="20"/>
                <w:szCs w:val="20"/>
              </w:rPr>
              <w:t>রীদের</w:t>
            </w:r>
            <w:proofErr w:type="spellEnd"/>
            <w:r w:rsidR="00842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4221A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  <w:r w:rsidR="002579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37F5" w14:textId="77777777" w:rsidR="0025791A" w:rsidRDefault="0025791A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  <w:r w:rsidR="0084221A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 w:rsidR="0084221A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84221A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04/04/25</w:t>
            </w:r>
          </w:p>
          <w:p w14:paraId="4C3849D2" w14:textId="18A04508" w:rsidR="00013E2B" w:rsidRPr="00013E2B" w:rsidRDefault="0084221A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="002579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27 </w:t>
            </w:r>
            <w:proofErr w:type="spellStart"/>
            <w:r w:rsidR="0025791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2579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530</w:t>
            </w:r>
            <w:r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4E6CA" w14:textId="10CCEA26" w:rsidR="00013E2B" w:rsidRPr="00013E2B" w:rsidRDefault="0025791A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6A3A1" w14:textId="7F3EF4F2" w:rsidR="00013E2B" w:rsidRPr="00013E2B" w:rsidRDefault="0025791A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46,760/-</w:t>
            </w:r>
          </w:p>
        </w:tc>
      </w:tr>
      <w:bookmarkEnd w:id="1"/>
      <w:tr w:rsidR="00013E2B" w:rsidRPr="00013E2B" w14:paraId="5400D1F0" w14:textId="77777777" w:rsidTr="0025791A">
        <w:trPr>
          <w:trHeight w:val="64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1C5" w14:textId="5A3B2456" w:rsidR="00013E2B" w:rsidRPr="00013E2B" w:rsidRDefault="001649AC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CB92" w14:textId="7722A1D7" w:rsidR="00013E2B" w:rsidRPr="00013E2B" w:rsidRDefault="0025791A" w:rsidP="00DA34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ঈদুল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ফিতর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উপলক্ষ্যে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মহাপরিচালক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পক্ষ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কর্মরত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A4FD" w14:textId="31ED13E1" w:rsidR="00013E2B" w:rsidRPr="00013E2B" w:rsidRDefault="0025791A" w:rsidP="0025791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/0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/2025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530</w:t>
            </w:r>
            <w:r w:rsidR="00013E2B" w:rsidRPr="00013E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C77BF" w14:textId="65D797EA" w:rsidR="00013E2B" w:rsidRPr="00013E2B" w:rsidRDefault="0025791A" w:rsidP="00DA34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A9B33" w14:textId="2D3EB24C" w:rsidR="00013E2B" w:rsidRPr="00013E2B" w:rsidRDefault="0025791A" w:rsidP="00DA34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33,650/-</w:t>
            </w:r>
          </w:p>
        </w:tc>
      </w:tr>
      <w:tr w:rsidR="00AA5A58" w:rsidRPr="00013E2B" w14:paraId="56D4F4A1" w14:textId="77777777" w:rsidTr="00AA5A58">
        <w:trPr>
          <w:trHeight w:val="480"/>
        </w:trPr>
        <w:tc>
          <w:tcPr>
            <w:tcW w:w="37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B952" w14:textId="77777777" w:rsidR="00AA5A58" w:rsidRPr="00AA5A58" w:rsidRDefault="00AA5A58" w:rsidP="00AA5A58">
            <w:pPr>
              <w:jc w:val="right"/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</w:pPr>
            <w:proofErr w:type="spellStart"/>
            <w:r w:rsidRPr="00AA5A58"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  <w:t>মোট</w:t>
            </w:r>
            <w:proofErr w:type="spellEnd"/>
            <w:r w:rsidRPr="00AA5A58"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5DE0" w14:textId="6924B5A5" w:rsidR="00AA5A58" w:rsidRPr="00AA5A58" w:rsidRDefault="00A63686" w:rsidP="00DA348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1583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11C" w14:textId="1523D71D" w:rsidR="00AA5A58" w:rsidRPr="00AA5A58" w:rsidRDefault="00A63686" w:rsidP="00DA3489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14,38,876</w:t>
            </w:r>
            <w:r w:rsidR="00AA5A58" w:rsidRPr="00AA5A58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/-</w:t>
            </w:r>
          </w:p>
        </w:tc>
      </w:tr>
    </w:tbl>
    <w:p w14:paraId="7DF10ABD" w14:textId="77777777" w:rsidR="008119C4" w:rsidRPr="008119C4" w:rsidRDefault="008119C4" w:rsidP="00A06522">
      <w:pPr>
        <w:rPr>
          <w:rFonts w:ascii="NikoshBAN" w:hAnsi="NikoshBAN" w:cs="NikoshBAN"/>
          <w:sz w:val="6"/>
          <w:szCs w:val="6"/>
        </w:rPr>
      </w:pPr>
    </w:p>
    <w:p w14:paraId="0A94B1EB" w14:textId="77777777" w:rsidR="00F30497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>।</w:t>
      </w:r>
    </w:p>
    <w:p w14:paraId="687381DA" w14:textId="58F0024A" w:rsidR="00B86DB3" w:rsidRDefault="006E5BA4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1</w:t>
      </w:r>
      <w:r w:rsidR="00B16A59">
        <w:rPr>
          <w:rFonts w:ascii="NikoshBAN" w:hAnsi="NikoshBAN" w:cs="NikoshBAN"/>
        </w:rPr>
        <w:t>49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47</w:t>
      </w:r>
      <w:r w:rsidR="009519A2" w:rsidRPr="005D14D3">
        <w:rPr>
          <w:rFonts w:ascii="NikoshBAN" w:hAnsi="NikoshBAN" w:cs="NikoshBAN"/>
        </w:rPr>
        <w:t>-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730269">
        <w:rPr>
          <w:rFonts w:ascii="NikoshBAN" w:hAnsi="NikoshBAN" w:cs="NikoshBAN"/>
        </w:rPr>
        <w:t xml:space="preserve">21 </w:t>
      </w:r>
      <w:proofErr w:type="spellStart"/>
      <w:r w:rsidR="00730269">
        <w:rPr>
          <w:rFonts w:ascii="NikoshBAN" w:hAnsi="NikoshBAN" w:cs="NikoshBAN"/>
        </w:rPr>
        <w:t>মার্চ</w:t>
      </w:r>
      <w:proofErr w:type="spellEnd"/>
      <w:r w:rsidR="00730269" w:rsidRPr="005D14D3">
        <w:rPr>
          <w:rFonts w:ascii="NikoshBAN" w:hAnsi="NikoshBAN" w:cs="NikoshBAN"/>
        </w:rPr>
        <w:t xml:space="preserve"> 202</w:t>
      </w:r>
      <w:r w:rsidR="00730269">
        <w:rPr>
          <w:rFonts w:ascii="NikoshBAN" w:hAnsi="NikoshBAN" w:cs="NikoshBAN"/>
        </w:rPr>
        <w:t>5</w:t>
      </w:r>
      <w:r w:rsidR="00730269" w:rsidRPr="005D14D3">
        <w:rPr>
          <w:rFonts w:ascii="NikoshBAN" w:hAnsi="NikoshBAN" w:cs="NikoshBAN"/>
        </w:rPr>
        <w:t>–</w:t>
      </w:r>
      <w:r w:rsidR="00730269">
        <w:rPr>
          <w:rFonts w:ascii="NikoshBAN" w:hAnsi="NikoshBAN" w:cs="NikoshBAN"/>
        </w:rPr>
        <w:t>06</w:t>
      </w:r>
      <w:r w:rsidR="00730269" w:rsidRPr="005D14D3">
        <w:rPr>
          <w:rFonts w:ascii="NikoshBAN" w:hAnsi="NikoshBAN" w:cs="NikoshBAN"/>
        </w:rPr>
        <w:t xml:space="preserve"> </w:t>
      </w:r>
      <w:proofErr w:type="spellStart"/>
      <w:r w:rsidR="00730269">
        <w:rPr>
          <w:rFonts w:ascii="NikoshBAN" w:hAnsi="NikoshBAN" w:cs="NikoshBAN"/>
        </w:rPr>
        <w:t>এপ্রিল</w:t>
      </w:r>
      <w:proofErr w:type="spellEnd"/>
      <w:r w:rsidR="00730269" w:rsidRPr="005D14D3">
        <w:rPr>
          <w:rFonts w:ascii="NikoshBAN" w:hAnsi="NikoshBAN" w:cs="NikoshBAN"/>
        </w:rPr>
        <w:t xml:space="preserve"> ২০২</w:t>
      </w:r>
      <w:r w:rsidR="00730269">
        <w:rPr>
          <w:rFonts w:ascii="NikoshBAN" w:hAnsi="NikoshBAN" w:cs="NikoshBAN"/>
        </w:rPr>
        <w:t xml:space="preserve">5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14F76D0" w14:textId="77777777" w:rsidR="00515604" w:rsidRPr="00B406F5" w:rsidRDefault="00515604" w:rsidP="00762497">
      <w:pPr>
        <w:jc w:val="both"/>
        <w:rPr>
          <w:rFonts w:ascii="NikoshBAN" w:hAnsi="NikoshBAN" w:cs="NikoshBAN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515604" w:rsidRPr="00515604" w14:paraId="2FA00EB6" w14:textId="77777777" w:rsidTr="00515604">
        <w:trPr>
          <w:trHeight w:val="336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8424" w14:textId="77777777" w:rsidR="00515604" w:rsidRPr="00515604" w:rsidRDefault="005156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1338" w14:textId="54A3C91E" w:rsidR="00515604" w:rsidRPr="00515604" w:rsidRDefault="005156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উৎস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49BF" w14:textId="47E802E9" w:rsidR="00515604" w:rsidRPr="00515604" w:rsidRDefault="005156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পরিমান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515604" w:rsidRPr="00515604" w14:paraId="67B5473A" w14:textId="77777777" w:rsidTr="00515604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2C4B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FA5B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515604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6F57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১,৪৩৮,৮৭৬/-</w:t>
            </w:r>
          </w:p>
        </w:tc>
      </w:tr>
      <w:tr w:rsidR="00515604" w:rsidRPr="00515604" w14:paraId="382A126D" w14:textId="77777777" w:rsidTr="00515604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681E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1DE3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515604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8940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৩০,২৭৫/-</w:t>
            </w:r>
          </w:p>
        </w:tc>
      </w:tr>
      <w:tr w:rsidR="00515604" w:rsidRPr="00515604" w14:paraId="19DD44D6" w14:textId="77777777" w:rsidTr="00515604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9F96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1BFA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515604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515604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515604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2188" w14:textId="77777777" w:rsidR="00515604" w:rsidRPr="00515604" w:rsidRDefault="005156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515604">
              <w:rPr>
                <w:rFonts w:ascii="NikoshBAN" w:hAnsi="NikoshBAN" w:cs="NikoshBAN"/>
                <w:color w:val="000000"/>
              </w:rPr>
              <w:t>৫,৫৬০/-</w:t>
            </w:r>
          </w:p>
        </w:tc>
      </w:tr>
      <w:tr w:rsidR="00515604" w:rsidRPr="00515604" w14:paraId="13B898CA" w14:textId="77777777" w:rsidTr="00515604">
        <w:trPr>
          <w:trHeight w:val="384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684E8" w14:textId="2EFFC913" w:rsidR="00515604" w:rsidRPr="00515604" w:rsidRDefault="00515604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96D8" w14:textId="77777777" w:rsidR="00515604" w:rsidRPr="00515604" w:rsidRDefault="005156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১,৪৭৪,৭১১/-</w:t>
            </w:r>
          </w:p>
        </w:tc>
      </w:tr>
    </w:tbl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129"/>
        <w:gridCol w:w="2079"/>
        <w:gridCol w:w="1673"/>
        <w:gridCol w:w="1870"/>
        <w:gridCol w:w="1159"/>
      </w:tblGrid>
      <w:tr w:rsidR="0082636C" w:rsidRPr="002E74C3" w14:paraId="16908499" w14:textId="77777777" w:rsidTr="009C4AF2">
        <w:trPr>
          <w:trHeight w:val="404"/>
          <w:jc w:val="center"/>
        </w:trPr>
        <w:tc>
          <w:tcPr>
            <w:tcW w:w="647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31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34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43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9C4AF2">
        <w:trPr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413BA58B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284A95AC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505CA899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0DBCC981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E8B1E20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A0F774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9C4AF2">
        <w:trPr>
          <w:trHeight w:val="1025"/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06CBA3B9" w14:textId="782F8B11" w:rsidR="0082636C" w:rsidRPr="002E74C3" w:rsidRDefault="00515604" w:rsidP="009C4AF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১৪</w:t>
            </w:r>
            <w:r w:rsidR="000B1B3A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৭৪,৭১১/-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D54A661" w14:textId="506F7B6C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1,37,</w:t>
            </w:r>
            <w:r w:rsidR="00515604">
              <w:rPr>
                <w:rFonts w:ascii="NikoshBAN" w:hAnsi="NikoshBAN" w:cs="NikoshBAN"/>
                <w:color w:val="000000" w:themeColor="text1"/>
              </w:rPr>
              <w:t>490</w:t>
            </w:r>
            <w:r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6A51B0DB" w14:textId="0468A0E1" w:rsidR="00515604" w:rsidRDefault="00515604" w:rsidP="009C4AF2">
            <w:pPr>
              <w:jc w:val="center"/>
              <w:rPr>
                <w:rFonts w:ascii="NikoshBAN" w:hAnsi="NikoshBAN" w:cs="NikoshBAN"/>
              </w:rPr>
            </w:pPr>
            <w:r w:rsidRPr="009664DC">
              <w:rPr>
                <w:rFonts w:ascii="NikoshBAN" w:hAnsi="NikoshBAN" w:cs="NikoshBAN"/>
              </w:rPr>
              <w:t>1</w:t>
            </w:r>
            <w:r>
              <w:rPr>
                <w:rFonts w:ascii="NikoshBAN" w:hAnsi="NikoshBAN" w:cs="NikoshBAN"/>
              </w:rPr>
              <w:t>0</w:t>
            </w:r>
            <w:r w:rsidRPr="009664DC">
              <w:rPr>
                <w:rFonts w:ascii="NikoshBAN" w:hAnsi="NikoshBAN" w:cs="NikoshBAN"/>
              </w:rPr>
              <w:t>,</w:t>
            </w:r>
            <w:r>
              <w:rPr>
                <w:rFonts w:ascii="NikoshBAN" w:hAnsi="NikoshBAN" w:cs="NikoshBAN"/>
              </w:rPr>
              <w:t>56</w:t>
            </w:r>
            <w:r w:rsidRPr="009664DC">
              <w:rPr>
                <w:rFonts w:ascii="NikoshBAN" w:hAnsi="NikoshBAN" w:cs="NikoshBAN"/>
              </w:rPr>
              <w:t>,</w:t>
            </w:r>
            <w:r w:rsidR="008D2C3F">
              <w:rPr>
                <w:rFonts w:ascii="NikoshBAN" w:hAnsi="NikoshBAN" w:cs="NikoshBAN"/>
              </w:rPr>
              <w:t>783</w:t>
            </w:r>
            <w:r w:rsidRPr="009664DC">
              <w:rPr>
                <w:rFonts w:ascii="NikoshBAN" w:hAnsi="NikoshBAN" w:cs="NikoshBAN"/>
              </w:rPr>
              <w:t xml:space="preserve">/- </w:t>
            </w:r>
          </w:p>
          <w:p w14:paraId="16992858" w14:textId="439C2327" w:rsidR="0082636C" w:rsidRPr="002E74C3" w:rsidRDefault="00515604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>
              <w:rPr>
                <w:rFonts w:ascii="NikoshBAN" w:hAnsi="NikoshBAN" w:cs="NikoshBAN"/>
              </w:rPr>
              <w:t>দশ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ছাপ্পান্ন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DB260F">
              <w:rPr>
                <w:rFonts w:ascii="NikoshBAN" w:hAnsi="NikoshBAN" w:cs="NikoshBAN"/>
              </w:rPr>
              <w:t>সাত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DB260F">
              <w:rPr>
                <w:rFonts w:ascii="NikoshBAN" w:hAnsi="NikoshBAN" w:cs="NikoshBAN"/>
              </w:rPr>
              <w:t>তিরাশি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DB260F">
              <w:rPr>
                <w:rFonts w:ascii="NikoshBAN" w:hAnsi="NikoshBAN" w:cs="NikoshBAN"/>
              </w:rPr>
              <w:t xml:space="preserve"> 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7447A2DA" w14:textId="70C9694A" w:rsidR="0082636C" w:rsidRPr="002E74C3" w:rsidRDefault="00A656E5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10,83,93</w:t>
            </w:r>
            <w:r w:rsidR="008D2C3F">
              <w:rPr>
                <w:rFonts w:ascii="NikoshBAN" w:hAnsi="NikoshBAN" w:cs="NikoshBAN"/>
                <w:color w:val="000000" w:themeColor="text1"/>
              </w:rPr>
              <w:t>1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68CDB432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3959EA">
              <w:rPr>
                <w:rFonts w:ascii="NikoshBAN" w:hAnsi="NikoshBAN" w:cs="NikoshBAN"/>
                <w:color w:val="000000" w:themeColor="text1"/>
              </w:rPr>
              <w:t>দশ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3959EA">
              <w:rPr>
                <w:rFonts w:ascii="NikoshBAN" w:hAnsi="NikoshBAN" w:cs="NikoshBAN"/>
                <w:color w:val="000000" w:themeColor="text1"/>
              </w:rPr>
              <w:t>তিরা</w:t>
            </w:r>
            <w:r w:rsidR="00290752">
              <w:rPr>
                <w:rFonts w:ascii="NikoshBAN" w:hAnsi="NikoshBAN" w:cs="NikoshBAN"/>
                <w:color w:val="000000" w:themeColor="text1"/>
              </w:rPr>
              <w:t>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90752">
              <w:rPr>
                <w:rFonts w:ascii="NikoshBAN" w:hAnsi="NikoshBAN" w:cs="NikoshBAN"/>
                <w:color w:val="000000" w:themeColor="text1"/>
              </w:rPr>
              <w:t>নয়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DB260F">
              <w:rPr>
                <w:rFonts w:ascii="NikoshBAN" w:hAnsi="NikoshBAN" w:cs="NikoshBAN"/>
                <w:color w:val="000000" w:themeColor="text1"/>
              </w:rPr>
              <w:t>এক</w:t>
            </w:r>
            <w:r w:rsidR="00290752">
              <w:rPr>
                <w:rFonts w:ascii="NikoshBAN" w:hAnsi="NikoshBAN" w:cs="NikoshBAN"/>
                <w:color w:val="000000" w:themeColor="text1"/>
              </w:rPr>
              <w:t>ত্রিশ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4AEB3A0C" w14:textId="30AAADF5" w:rsidR="0082636C" w:rsidRPr="002E74C3" w:rsidRDefault="000B1B3A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1,10,</w:t>
            </w:r>
            <w:r w:rsidR="008D2C3F">
              <w:rPr>
                <w:rFonts w:ascii="NikoshBAN" w:hAnsi="NikoshBAN" w:cs="NikoshBAN"/>
                <w:color w:val="000000" w:themeColor="text1"/>
              </w:rPr>
              <w:t>342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D1EACCF" w14:textId="22775313" w:rsidR="0082636C" w:rsidRPr="002E74C3" w:rsidRDefault="000B1B3A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3,90,78</w:t>
            </w:r>
            <w:r w:rsidR="008D2C3F">
              <w:rPr>
                <w:rFonts w:ascii="NikoshBAN" w:hAnsi="NikoshBAN" w:cs="NikoshBAN"/>
                <w:color w:val="000000" w:themeColor="text1"/>
              </w:rPr>
              <w:t>0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64A98DE4" w14:textId="10FD2A67" w:rsidR="00C41F8B" w:rsidRPr="00515604" w:rsidRDefault="00C41F8B" w:rsidP="003D78A0">
      <w:pPr>
        <w:rPr>
          <w:rFonts w:ascii="NikoshBAN" w:hAnsi="NikoshBAN" w:cs="NikoshBAN"/>
          <w:sz w:val="16"/>
          <w:szCs w:val="1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3AF0B958" w14:textId="05168475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18408B">
        <w:rPr>
          <w:rFonts w:ascii="NikoshBAN" w:hAnsi="NikoshBAN" w:cs="NikoshBAN"/>
        </w:rPr>
        <w:t>50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D57EA">
        <w:rPr>
          <w:rFonts w:ascii="NikoshBAN" w:hAnsi="NikoshBAN" w:cs="NikoshBAN"/>
        </w:rPr>
        <w:t>542-543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515604" w:rsidRDefault="003475BC" w:rsidP="006B74FA">
      <w:pPr>
        <w:jc w:val="both"/>
        <w:rPr>
          <w:rFonts w:ascii="NikoshBAN" w:hAnsi="NikoshBAN" w:cs="NikoshBAN"/>
          <w:sz w:val="20"/>
          <w:szCs w:val="20"/>
        </w:rPr>
      </w:pPr>
    </w:p>
    <w:p w14:paraId="0487CC20" w14:textId="231EE3D4" w:rsidR="00BA6AA2" w:rsidRPr="007F3FD8" w:rsidRDefault="0061517F" w:rsidP="00697100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t>1</w:t>
      </w:r>
      <w:r w:rsidR="005E3705">
        <w:rPr>
          <w:rFonts w:ascii="NikoshBAN" w:hAnsi="NikoshBAN" w:cs="NikoshBAN"/>
        </w:rPr>
        <w:t>51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 xml:space="preserve">- </w:t>
      </w:r>
      <w:r w:rsidR="003475BC" w:rsidRPr="009664DC">
        <w:rPr>
          <w:rFonts w:ascii="NikoshBAN" w:hAnsi="NikoshBAN" w:cs="NikoshBAN"/>
        </w:rPr>
        <w:t>1</w:t>
      </w:r>
      <w:r w:rsidR="007F3FD8">
        <w:rPr>
          <w:rFonts w:ascii="NikoshBAN" w:hAnsi="NikoshBAN" w:cs="NikoshBAN"/>
        </w:rPr>
        <w:t>38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21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7F3FD8">
        <w:rPr>
          <w:rFonts w:ascii="NikoshBAN" w:hAnsi="NikoshBAN" w:cs="NikoshBAN"/>
        </w:rPr>
        <w:t>3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06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7F3FD8">
        <w:rPr>
          <w:rFonts w:ascii="NikoshBAN" w:hAnsi="NikoshBAN" w:cs="NikoshBAN"/>
        </w:rPr>
        <w:t>4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12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7F3FD8">
        <w:rPr>
          <w:rFonts w:ascii="NikoshBAN" w:hAnsi="NikoshBAN" w:cs="NikoshBAN"/>
        </w:rPr>
        <w:t>বারো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21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3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06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697100" w:rsidRPr="009664DC">
        <w:rPr>
          <w:rFonts w:ascii="NikoshBAN" w:hAnsi="NikoshBAN" w:cs="NikoshBAN"/>
        </w:rPr>
        <w:t>1</w:t>
      </w:r>
      <w:r w:rsidR="00697100">
        <w:rPr>
          <w:rFonts w:ascii="NikoshBAN" w:hAnsi="NikoshBAN" w:cs="NikoshBAN"/>
        </w:rPr>
        <w:t>0</w:t>
      </w:r>
      <w:r w:rsidR="00697100" w:rsidRPr="009664DC">
        <w:rPr>
          <w:rFonts w:ascii="NikoshBAN" w:hAnsi="NikoshBAN" w:cs="NikoshBAN"/>
        </w:rPr>
        <w:t>,</w:t>
      </w:r>
      <w:r w:rsidR="00697100">
        <w:rPr>
          <w:rFonts w:ascii="NikoshBAN" w:hAnsi="NikoshBAN" w:cs="NikoshBAN"/>
        </w:rPr>
        <w:t>56</w:t>
      </w:r>
      <w:r w:rsidR="00697100" w:rsidRPr="009664DC">
        <w:rPr>
          <w:rFonts w:ascii="NikoshBAN" w:hAnsi="NikoshBAN" w:cs="NikoshBAN"/>
        </w:rPr>
        <w:t>,</w:t>
      </w:r>
      <w:r w:rsidR="00697100">
        <w:rPr>
          <w:rFonts w:ascii="NikoshBAN" w:hAnsi="NikoshBAN" w:cs="NikoshBAN"/>
        </w:rPr>
        <w:t>783</w:t>
      </w:r>
      <w:r w:rsidR="00697100" w:rsidRPr="009664DC">
        <w:rPr>
          <w:rFonts w:ascii="NikoshBAN" w:hAnsi="NikoshBAN" w:cs="NikoshBAN"/>
        </w:rPr>
        <w:t xml:space="preserve">/- </w:t>
      </w:r>
      <w:r w:rsidR="00697100">
        <w:rPr>
          <w:rFonts w:ascii="NikoshBAN" w:hAnsi="NikoshBAN" w:cs="NikoshBAN"/>
        </w:rPr>
        <w:t xml:space="preserve"> </w:t>
      </w:r>
      <w:r w:rsidR="00697100" w:rsidRPr="009664DC">
        <w:rPr>
          <w:rFonts w:ascii="NikoshBAN" w:hAnsi="NikoshBAN" w:cs="NikoshBAN"/>
        </w:rPr>
        <w:t>(</w:t>
      </w:r>
      <w:proofErr w:type="spellStart"/>
      <w:r w:rsidR="00697100">
        <w:rPr>
          <w:rFonts w:ascii="NikoshBAN" w:hAnsi="NikoshBAN" w:cs="NikoshBAN"/>
        </w:rPr>
        <w:t>দশ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লক্ষ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>
        <w:rPr>
          <w:rFonts w:ascii="NikoshBAN" w:hAnsi="NikoshBAN" w:cs="NikoshBAN"/>
        </w:rPr>
        <w:t>ছাপ্পান্ন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হাজার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>
        <w:rPr>
          <w:rFonts w:ascii="NikoshBAN" w:hAnsi="NikoshBAN" w:cs="NikoshBAN"/>
        </w:rPr>
        <w:t>সাত</w:t>
      </w:r>
      <w:r w:rsidR="00697100" w:rsidRPr="009664DC">
        <w:rPr>
          <w:rFonts w:ascii="NikoshBAN" w:hAnsi="NikoshBAN" w:cs="NikoshBAN"/>
        </w:rPr>
        <w:t>শত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>
        <w:rPr>
          <w:rFonts w:ascii="NikoshBAN" w:hAnsi="NikoshBAN" w:cs="NikoshBAN"/>
        </w:rPr>
        <w:t>তিরাশি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মাত্র</w:t>
      </w:r>
      <w:proofErr w:type="spellEnd"/>
      <w:r w:rsidR="00697100" w:rsidRPr="009664DC">
        <w:rPr>
          <w:rFonts w:ascii="NikoshBAN" w:hAnsi="NikoshBAN" w:cs="NikoshBAN"/>
        </w:rPr>
        <w:t>)</w:t>
      </w:r>
      <w:r w:rsidR="003475BC" w:rsidRPr="009664DC">
        <w:rPr>
          <w:rFonts w:ascii="NikoshBAN" w:hAnsi="NikoshBAN" w:cs="NikoshBAN"/>
        </w:rPr>
        <w:t xml:space="preserve"> </w:t>
      </w:r>
      <w:r w:rsidR="007321BF" w:rsidRPr="009664DC">
        <w:rPr>
          <w:rFonts w:ascii="NikoshBAN" w:hAnsi="NikoshBAN" w:cs="NikoshBAN"/>
        </w:rPr>
        <w:t xml:space="preserve"> </w:t>
      </w:r>
      <w:proofErr w:type="spellStart"/>
      <w:r w:rsidR="000C33CB" w:rsidRPr="009664DC">
        <w:rPr>
          <w:rFonts w:ascii="NikoshBAN" w:hAnsi="NikoshBAN" w:cs="NikoshBAN"/>
        </w:rPr>
        <w:t>টাকা</w:t>
      </w:r>
      <w:proofErr w:type="spellEnd"/>
      <w:r w:rsidR="000C33CB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6C4499">
        <w:rPr>
          <w:rFonts w:ascii="NikoshBAN" w:hAnsi="NikoshBAN" w:cs="NikoshBAN"/>
        </w:rPr>
        <w:t>12</w:t>
      </w:r>
      <w:r w:rsidR="00684947" w:rsidRPr="007F3FD8">
        <w:rPr>
          <w:rFonts w:ascii="NikoshBAN" w:hAnsi="NikoshBAN" w:cs="NikoshBAN"/>
        </w:rPr>
        <w:t>,০০,০০০-</w:t>
      </w:r>
      <w:r w:rsidR="00697100" w:rsidRPr="009664DC">
        <w:rPr>
          <w:rFonts w:ascii="NikoshBAN" w:hAnsi="NikoshBAN" w:cs="NikoshBAN"/>
        </w:rPr>
        <w:t>1</w:t>
      </w:r>
      <w:r w:rsidR="00697100">
        <w:rPr>
          <w:rFonts w:ascii="NikoshBAN" w:hAnsi="NikoshBAN" w:cs="NikoshBAN"/>
        </w:rPr>
        <w:t>0</w:t>
      </w:r>
      <w:r w:rsidR="00697100" w:rsidRPr="009664DC">
        <w:rPr>
          <w:rFonts w:ascii="NikoshBAN" w:hAnsi="NikoshBAN" w:cs="NikoshBAN"/>
        </w:rPr>
        <w:t>,</w:t>
      </w:r>
      <w:r w:rsidR="00697100">
        <w:rPr>
          <w:rFonts w:ascii="NikoshBAN" w:hAnsi="NikoshBAN" w:cs="NikoshBAN"/>
        </w:rPr>
        <w:t>56</w:t>
      </w:r>
      <w:r w:rsidR="00697100" w:rsidRPr="009664DC">
        <w:rPr>
          <w:rFonts w:ascii="NikoshBAN" w:hAnsi="NikoshBAN" w:cs="NikoshBAN"/>
        </w:rPr>
        <w:t>,</w:t>
      </w:r>
      <w:r w:rsidR="00697100">
        <w:rPr>
          <w:rFonts w:ascii="NikoshBAN" w:hAnsi="NikoshBAN" w:cs="NikoshBAN"/>
        </w:rPr>
        <w:t>783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6C4499">
        <w:rPr>
          <w:rFonts w:ascii="NikoshBAN" w:hAnsi="NikoshBAN" w:cs="NikoshBAN"/>
        </w:rPr>
        <w:t>1,43,</w:t>
      </w:r>
      <w:r w:rsidR="00697100">
        <w:rPr>
          <w:rFonts w:ascii="NikoshBAN" w:hAnsi="NikoshBAN" w:cs="NikoshBAN"/>
        </w:rPr>
        <w:t>21</w:t>
      </w:r>
      <w:r w:rsidR="006C4499">
        <w:rPr>
          <w:rFonts w:ascii="NikoshBAN" w:hAnsi="NikoshBAN" w:cs="NikoshBAN"/>
        </w:rPr>
        <w:t>7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6C4499">
        <w:rPr>
          <w:rFonts w:ascii="NikoshBAN" w:hAnsi="NikoshBAN" w:cs="NikoshBAN"/>
        </w:rPr>
        <w:t>এক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C4499">
        <w:rPr>
          <w:rFonts w:ascii="NikoshBAN" w:hAnsi="NikoshBAN" w:cs="NikoshBAN"/>
        </w:rPr>
        <w:t>তেতাল্লিশ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97100">
        <w:rPr>
          <w:rFonts w:ascii="NikoshBAN" w:hAnsi="NikoshBAN" w:cs="NikoshBAN"/>
        </w:rPr>
        <w:t>দুই</w:t>
      </w:r>
      <w:r w:rsidR="001C6584" w:rsidRPr="007F3FD8">
        <w:rPr>
          <w:rFonts w:ascii="NikoshBAN" w:hAnsi="NikoshBAN" w:cs="NikoshBAN"/>
        </w:rPr>
        <w:t>শত</w:t>
      </w:r>
      <w:proofErr w:type="spellEnd"/>
      <w:r w:rsidR="003475BC" w:rsidRPr="007F3FD8">
        <w:rPr>
          <w:rFonts w:ascii="NikoshBAN" w:hAnsi="NikoshBAN" w:cs="NikoshBAN"/>
        </w:rPr>
        <w:t xml:space="preserve"> </w:t>
      </w:r>
      <w:proofErr w:type="spellStart"/>
      <w:r w:rsidR="00697100">
        <w:rPr>
          <w:rFonts w:ascii="NikoshBAN" w:hAnsi="NikoshBAN" w:cs="NikoshBAN"/>
        </w:rPr>
        <w:t>সতের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08</w:t>
      </w:r>
      <w:r w:rsidR="00CF4ED5" w:rsidRPr="007F3FD8">
        <w:rPr>
          <w:rFonts w:ascii="NikoshBAN" w:hAnsi="NikoshBAN" w:cs="NikoshBAN"/>
        </w:rPr>
        <w:t>/০</w:t>
      </w:r>
      <w:r w:rsidR="007F3FD8">
        <w:rPr>
          <w:rFonts w:ascii="NikoshBAN" w:hAnsi="NikoshBAN" w:cs="NikoshBAN"/>
        </w:rPr>
        <w:t>4</w:t>
      </w:r>
      <w:r w:rsidR="00CF4ED5" w:rsidRPr="007F3FD8">
        <w:rPr>
          <w:rFonts w:ascii="NikoshBAN" w:hAnsi="NikoshBAN" w:cs="NikoshBAN"/>
        </w:rPr>
        <w:t xml:space="preserve">/২৫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F3FD8">
        <w:rPr>
          <w:rFonts w:ascii="NikoshBAN" w:hAnsi="NikoshBAN" w:cs="NikoshBAN"/>
        </w:rPr>
        <w:t xml:space="preserve">        </w:t>
      </w:r>
      <w:r w:rsidR="00896E8D">
        <w:rPr>
          <w:rFonts w:ascii="NikoshBAN" w:hAnsi="NikoshBAN" w:cs="NikoshBAN"/>
        </w:rPr>
        <w:t xml:space="preserve"> </w:t>
      </w:r>
      <w:r w:rsidR="00E16FF8" w:rsidRPr="007F3FD8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(পত্রাংশ-</w:t>
      </w:r>
      <w:r w:rsidR="00BD57EA">
        <w:rPr>
          <w:rFonts w:ascii="NikoshBAN" w:hAnsi="NikoshBAN" w:cs="NikoshBAN"/>
        </w:rPr>
        <w:t>541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7F3FD8" w:rsidRDefault="003475BC" w:rsidP="006B74FA">
      <w:pPr>
        <w:jc w:val="both"/>
        <w:rPr>
          <w:rFonts w:ascii="NikoshBAN" w:hAnsi="NikoshBAN" w:cs="NikoshBAN"/>
        </w:rPr>
      </w:pPr>
    </w:p>
    <w:p w14:paraId="73973104" w14:textId="7159335A" w:rsidR="00BA6AA2" w:rsidRPr="007F3FD8" w:rsidRDefault="0061517F" w:rsidP="000F11AC">
      <w:pPr>
        <w:jc w:val="both"/>
        <w:rPr>
          <w:rFonts w:ascii="NikoshBAN" w:hAnsi="NikoshBAN" w:cs="NikoshBAN"/>
        </w:rPr>
      </w:pPr>
      <w:r w:rsidRPr="007F3FD8">
        <w:rPr>
          <w:rFonts w:ascii="NikoshBAN" w:hAnsi="NikoshBAN" w:cs="NikoshBAN"/>
        </w:rPr>
        <w:t>1</w:t>
      </w:r>
      <w:r w:rsidR="005547E0">
        <w:rPr>
          <w:rFonts w:ascii="NikoshBAN" w:hAnsi="NikoshBAN" w:cs="NikoshBAN"/>
        </w:rPr>
        <w:t>52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B76F79">
        <w:rPr>
          <w:rFonts w:ascii="NikoshBAN" w:hAnsi="NikoshBAN" w:cs="NikoshBAN"/>
        </w:rPr>
        <w:t xml:space="preserve">(ক) </w:t>
      </w:r>
      <w:r w:rsidR="007F3FD8">
        <w:rPr>
          <w:rFonts w:ascii="NikoshBAN" w:hAnsi="NikoshBAN" w:cs="NikoshBAN"/>
        </w:rPr>
        <w:t>21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3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06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C4499" w:rsidRPr="009664DC">
        <w:rPr>
          <w:rFonts w:ascii="NikoshBAN" w:hAnsi="NikoshBAN" w:cs="NikoshBAN"/>
        </w:rPr>
        <w:t>1</w:t>
      </w:r>
      <w:r w:rsidR="006C4499">
        <w:rPr>
          <w:rFonts w:ascii="NikoshBAN" w:hAnsi="NikoshBAN" w:cs="NikoshBAN"/>
        </w:rPr>
        <w:t>0</w:t>
      </w:r>
      <w:r w:rsidR="006C4499" w:rsidRPr="009664DC">
        <w:rPr>
          <w:rFonts w:ascii="NikoshBAN" w:hAnsi="NikoshBAN" w:cs="NikoshBAN"/>
        </w:rPr>
        <w:t>,</w:t>
      </w:r>
      <w:r w:rsidR="006C4499">
        <w:rPr>
          <w:rFonts w:ascii="NikoshBAN" w:hAnsi="NikoshBAN" w:cs="NikoshBAN"/>
        </w:rPr>
        <w:t>56</w:t>
      </w:r>
      <w:r w:rsidR="006C4499" w:rsidRPr="009664DC">
        <w:rPr>
          <w:rFonts w:ascii="NikoshBAN" w:hAnsi="NikoshBAN" w:cs="NikoshBAN"/>
        </w:rPr>
        <w:t>,</w:t>
      </w:r>
      <w:r w:rsidR="006C4499">
        <w:rPr>
          <w:rFonts w:ascii="NikoshBAN" w:hAnsi="NikoshBAN" w:cs="NikoshBAN"/>
        </w:rPr>
        <w:t>513</w:t>
      </w:r>
      <w:r w:rsidR="006C4499" w:rsidRPr="009664DC">
        <w:rPr>
          <w:rFonts w:ascii="NikoshBAN" w:hAnsi="NikoshBAN" w:cs="NikoshBAN"/>
        </w:rPr>
        <w:t>/- (</w:t>
      </w:r>
      <w:proofErr w:type="spellStart"/>
      <w:r w:rsidR="006C4499">
        <w:rPr>
          <w:rFonts w:ascii="NikoshBAN" w:hAnsi="NikoshBAN" w:cs="NikoshBAN"/>
        </w:rPr>
        <w:t>দশ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 w:rsidRPr="009664DC">
        <w:rPr>
          <w:rFonts w:ascii="NikoshBAN" w:hAnsi="NikoshBAN" w:cs="NikoshBAN"/>
        </w:rPr>
        <w:t>লক্ষ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>
        <w:rPr>
          <w:rFonts w:ascii="NikoshBAN" w:hAnsi="NikoshBAN" w:cs="NikoshBAN"/>
        </w:rPr>
        <w:t>ছাপ্পান্ন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 w:rsidRPr="009664DC">
        <w:rPr>
          <w:rFonts w:ascii="NikoshBAN" w:hAnsi="NikoshBAN" w:cs="NikoshBAN"/>
        </w:rPr>
        <w:t>হাজার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>
        <w:rPr>
          <w:rFonts w:ascii="NikoshBAN" w:hAnsi="NikoshBAN" w:cs="NikoshBAN"/>
        </w:rPr>
        <w:t>পাঁচ</w:t>
      </w:r>
      <w:r w:rsidR="006C4499" w:rsidRPr="009664DC">
        <w:rPr>
          <w:rFonts w:ascii="NikoshBAN" w:hAnsi="NikoshBAN" w:cs="NikoshBAN"/>
        </w:rPr>
        <w:t>শত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>
        <w:rPr>
          <w:rFonts w:ascii="NikoshBAN" w:hAnsi="NikoshBAN" w:cs="NikoshBAN"/>
        </w:rPr>
        <w:t>তেরো</w:t>
      </w:r>
      <w:proofErr w:type="spellEnd"/>
      <w:r w:rsidR="006C4499" w:rsidRPr="009664DC">
        <w:rPr>
          <w:rFonts w:ascii="NikoshBAN" w:hAnsi="NikoshBAN" w:cs="NikoshBAN"/>
        </w:rPr>
        <w:t xml:space="preserve"> </w:t>
      </w:r>
      <w:proofErr w:type="spellStart"/>
      <w:r w:rsidR="006C4499" w:rsidRPr="009664DC">
        <w:rPr>
          <w:rFonts w:ascii="NikoshBAN" w:hAnsi="NikoshBAN" w:cs="NikoshBAN"/>
        </w:rPr>
        <w:t>মাত্র</w:t>
      </w:r>
      <w:proofErr w:type="spellEnd"/>
      <w:r w:rsidR="006C4499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667CCB">
        <w:rPr>
          <w:rFonts w:ascii="NikoshBAN" w:hAnsi="NikoshBAN" w:cs="NikoshBAN"/>
        </w:rPr>
        <w:t>1,43,217</w:t>
      </w:r>
      <w:r w:rsidR="00667CCB" w:rsidRPr="007F3FD8">
        <w:rPr>
          <w:rFonts w:ascii="NikoshBAN" w:hAnsi="NikoshBAN" w:cs="NikoshBAN"/>
        </w:rPr>
        <w:t>/- (</w:t>
      </w:r>
      <w:proofErr w:type="spellStart"/>
      <w:r w:rsidR="00667CCB">
        <w:rPr>
          <w:rFonts w:ascii="NikoshBAN" w:hAnsi="NikoshBAN" w:cs="NikoshBAN"/>
        </w:rPr>
        <w:t>এক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 w:rsidRPr="007F3FD8">
        <w:rPr>
          <w:rFonts w:ascii="NikoshBAN" w:hAnsi="NikoshBAN" w:cs="NikoshBAN"/>
        </w:rPr>
        <w:t>লক্ষ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>
        <w:rPr>
          <w:rFonts w:ascii="NikoshBAN" w:hAnsi="NikoshBAN" w:cs="NikoshBAN"/>
        </w:rPr>
        <w:t>তেতাল্লিশ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 w:rsidRPr="007F3FD8">
        <w:rPr>
          <w:rFonts w:ascii="NikoshBAN" w:hAnsi="NikoshBAN" w:cs="NikoshBAN"/>
        </w:rPr>
        <w:t>হাজার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>
        <w:rPr>
          <w:rFonts w:ascii="NikoshBAN" w:hAnsi="NikoshBAN" w:cs="NikoshBAN"/>
        </w:rPr>
        <w:t>দুই</w:t>
      </w:r>
      <w:r w:rsidR="00667CCB" w:rsidRPr="007F3FD8">
        <w:rPr>
          <w:rFonts w:ascii="NikoshBAN" w:hAnsi="NikoshBAN" w:cs="NikoshBAN"/>
        </w:rPr>
        <w:t>শত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>
        <w:rPr>
          <w:rFonts w:ascii="NikoshBAN" w:hAnsi="NikoshBAN" w:cs="NikoshBAN"/>
        </w:rPr>
        <w:t>সতের</w:t>
      </w:r>
      <w:proofErr w:type="spellEnd"/>
      <w:r w:rsidR="00667CCB" w:rsidRPr="007F3FD8">
        <w:rPr>
          <w:rFonts w:ascii="NikoshBAN" w:hAnsi="NikoshBAN" w:cs="NikoshBAN"/>
        </w:rPr>
        <w:t xml:space="preserve"> </w:t>
      </w:r>
      <w:proofErr w:type="spellStart"/>
      <w:r w:rsidR="00667CCB" w:rsidRPr="007F3FD8">
        <w:rPr>
          <w:rFonts w:ascii="NikoshBAN" w:hAnsi="NikoshBAN" w:cs="NikoshBAN"/>
        </w:rPr>
        <w:t>মাত্র</w:t>
      </w:r>
      <w:proofErr w:type="spellEnd"/>
      <w:r w:rsidR="00667CCB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(পত্রাংশ-</w:t>
      </w:r>
      <w:r w:rsidR="00BD57EA">
        <w:rPr>
          <w:rFonts w:ascii="NikoshBAN" w:hAnsi="NikoshBAN" w:cs="NikoshBAN"/>
        </w:rPr>
        <w:t>541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0F11AC" w:rsidRPr="007F3FD8">
        <w:rPr>
          <w:rFonts w:ascii="NikoshBAN" w:hAnsi="NikoshBAN" w:cs="NikoshBAN"/>
        </w:rPr>
        <w:t>1</w:t>
      </w:r>
      <w:r w:rsidR="00416789">
        <w:rPr>
          <w:rFonts w:ascii="NikoshBAN" w:hAnsi="NikoshBAN" w:cs="NikoshBAN"/>
        </w:rPr>
        <w:t>2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416789">
        <w:rPr>
          <w:rFonts w:ascii="NikoshBAN" w:hAnsi="NikoshBAN" w:cs="NikoshBAN"/>
        </w:rPr>
        <w:t>বা</w:t>
      </w:r>
      <w:r w:rsidR="000F11AC" w:rsidRPr="007F3FD8">
        <w:rPr>
          <w:rFonts w:ascii="NikoshBAN" w:hAnsi="NikoshBAN" w:cs="NikoshBAN"/>
        </w:rPr>
        <w:t>রো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এবং</w:t>
      </w:r>
      <w:proofErr w:type="spellEnd"/>
    </w:p>
    <w:p w14:paraId="2048FFB2" w14:textId="77777777" w:rsidR="00B76F79" w:rsidRDefault="00B76F79" w:rsidP="00B76F79">
      <w:pPr>
        <w:jc w:val="both"/>
        <w:rPr>
          <w:rFonts w:ascii="NikoshBAN" w:hAnsi="NikoshBAN" w:cs="NikoshBAN"/>
        </w:rPr>
      </w:pPr>
    </w:p>
    <w:p w14:paraId="569EB4CF" w14:textId="5B48A5EB" w:rsidR="00B76F79" w:rsidRPr="00CA353E" w:rsidRDefault="00B76F79" w:rsidP="00B76F79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 w:rsidR="00074028">
        <w:rPr>
          <w:rFonts w:ascii="NikoshBAN" w:hAnsi="NikoshBAN" w:cs="NikoshBAN"/>
        </w:rPr>
        <w:t>07</w:t>
      </w:r>
      <w:r w:rsidRPr="00CA353E">
        <w:rPr>
          <w:rFonts w:ascii="NikoshBAN" w:hAnsi="NikoshBAN" w:cs="NikoshBAN"/>
        </w:rPr>
        <w:t>/০</w:t>
      </w:r>
      <w:r w:rsidR="00074028">
        <w:rPr>
          <w:rFonts w:ascii="NikoshBAN" w:hAnsi="NikoshBAN" w:cs="NikoshBAN"/>
        </w:rPr>
        <w:t>4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থেকে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18</w:t>
      </w:r>
      <w:r w:rsidRPr="00CA353E">
        <w:rPr>
          <w:rFonts w:ascii="NikoshBAN" w:hAnsi="NikoshBAN" w:cs="NikoshBAN"/>
        </w:rPr>
        <w:t>/০</w:t>
      </w:r>
      <w:r w:rsidR="00074028">
        <w:rPr>
          <w:rFonts w:ascii="NikoshBAN" w:hAnsi="NikoshBAN" w:cs="NikoshBAN"/>
        </w:rPr>
        <w:t>4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12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 xml:space="preserve">টি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10</w:t>
      </w:r>
      <w:r w:rsidRPr="00CA353E">
        <w:rPr>
          <w:rFonts w:ascii="NikoshBAN" w:hAnsi="NikoshBAN" w:cs="NikoshBAN"/>
        </w:rPr>
        <w:t>,০০,০০০/- (</w:t>
      </w:r>
      <w:proofErr w:type="spellStart"/>
      <w:r w:rsidR="00074028">
        <w:rPr>
          <w:rFonts w:ascii="NikoshBAN" w:hAnsi="NikoshBAN" w:cs="NikoshBAN"/>
        </w:rPr>
        <w:t>দশ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091C4955" w14:textId="77777777" w:rsidR="008B3F7F" w:rsidRPr="00074028" w:rsidRDefault="008B3F7F" w:rsidP="005E271F">
      <w:pPr>
        <w:rPr>
          <w:rFonts w:ascii="NikoshBAN" w:hAnsi="NikoshBAN" w:cs="NikoshBAN"/>
          <w:sz w:val="16"/>
          <w:szCs w:val="16"/>
        </w:rPr>
      </w:pPr>
    </w:p>
    <w:p w14:paraId="70A36C92" w14:textId="7A6ED633" w:rsidR="005E271F" w:rsidRPr="005D14D3" w:rsidRDefault="005E271F" w:rsidP="005E271F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4889124D" w14:textId="77777777" w:rsidR="005E271F" w:rsidRPr="00074028" w:rsidRDefault="005E271F" w:rsidP="005E271F">
      <w:pPr>
        <w:rPr>
          <w:rFonts w:ascii="NikoshBAN" w:hAnsi="NikoshBAN" w:cs="NikoshBAN"/>
          <w:sz w:val="14"/>
          <w:szCs w:val="14"/>
        </w:rPr>
      </w:pPr>
    </w:p>
    <w:p w14:paraId="4D8FF827" w14:textId="670B2C90" w:rsidR="005E271F" w:rsidRPr="005D14D3" w:rsidRDefault="00091DBA" w:rsidP="005E271F">
      <w:pPr>
        <w:jc w:val="both"/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</w:rPr>
        <w:t>1</w:t>
      </w:r>
      <w:r w:rsidR="007E1F0A">
        <w:rPr>
          <w:rFonts w:ascii="NikoshBAN" w:hAnsi="NikoshBAN" w:cs="NikoshBAN"/>
        </w:rPr>
        <w:t>53</w:t>
      </w:r>
      <w:r w:rsidR="005E271F" w:rsidRPr="005D14D3">
        <w:rPr>
          <w:rFonts w:ascii="NikoshBAN" w:hAnsi="NikoshBAN" w:cs="NikoshBAN"/>
        </w:rPr>
        <w:t>।</w:t>
      </w:r>
      <w:r w:rsidR="005E271F" w:rsidRPr="005D14D3">
        <w:rPr>
          <w:rFonts w:ascii="SutonnyMJ" w:hAnsi="SutonnyMJ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পরিধি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বেশি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দৈনিক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হাজিরা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ভিত্তিতে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জনবল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নিয়োগ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তবে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ক্ষেত্রে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সরকারি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ছুটির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দিন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অফিস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সময়ের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নিজস্ব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যারা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স্বেচ্ছায়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আগ্রহী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তাদেরকে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বিবেচনাপূর্বক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দেয়া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r w:rsidR="007F3FD8">
        <w:rPr>
          <w:rFonts w:ascii="NikoshBAN" w:hAnsi="NikoshBAN" w:cs="NikoshBAN"/>
        </w:rPr>
        <w:t>মার্চ</w:t>
      </w:r>
      <w:r w:rsidR="005E271F"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>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মাসে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0F11AC">
        <w:rPr>
          <w:rFonts w:ascii="NikoshBAN" w:hAnsi="NikoshBAN" w:cs="NikoshBAN"/>
        </w:rPr>
        <w:t>44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মূল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পাশাপাশি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প্রয়োজনে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করেছেন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মজুরীর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পরিমান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হয়েছে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FB1541">
        <w:rPr>
          <w:rFonts w:ascii="NikoshBAN" w:hAnsi="NikoshBAN" w:cs="NikoshBAN"/>
        </w:rPr>
        <w:t>36,900</w:t>
      </w:r>
      <w:r w:rsidR="005E271F" w:rsidRPr="005D14D3">
        <w:rPr>
          <w:rFonts w:ascii="NikoshBAN" w:hAnsi="NikoshBAN" w:cs="NikoshBAN"/>
        </w:rPr>
        <w:t>/- (</w:t>
      </w:r>
      <w:proofErr w:type="spellStart"/>
      <w:r w:rsidR="00FB1541">
        <w:rPr>
          <w:rFonts w:ascii="NikoshBAN" w:hAnsi="NikoshBAN" w:cs="NikoshBAN"/>
        </w:rPr>
        <w:t>ছত্রিশ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হাজার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FB1541">
        <w:rPr>
          <w:rFonts w:ascii="NikoshBAN" w:hAnsi="NikoshBAN" w:cs="NikoshBAN"/>
        </w:rPr>
        <w:t>নয়</w:t>
      </w:r>
      <w:r w:rsidR="005E271F" w:rsidRPr="005D14D3">
        <w:rPr>
          <w:rFonts w:ascii="NikoshBAN" w:hAnsi="NikoshBAN" w:cs="NikoshBAN"/>
        </w:rPr>
        <w:t>শত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মাত্র</w:t>
      </w:r>
      <w:proofErr w:type="spellEnd"/>
      <w:r w:rsidR="005E271F" w:rsidRPr="005D14D3">
        <w:rPr>
          <w:rFonts w:ascii="NikoshBAN" w:hAnsi="NikoshBAN" w:cs="NikoshBAN"/>
        </w:rPr>
        <w:t xml:space="preserve">) </w:t>
      </w:r>
      <w:proofErr w:type="spellStart"/>
      <w:r w:rsidR="005E271F" w:rsidRPr="005D14D3">
        <w:rPr>
          <w:rFonts w:ascii="NikoshBAN" w:hAnsi="NikoshBAN" w:cs="NikoshBAN"/>
        </w:rPr>
        <w:t>টাকা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বিস্তারিত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পতাকা</w:t>
      </w:r>
      <w:proofErr w:type="spellEnd"/>
      <w:r w:rsidR="005E271F" w:rsidRPr="005D14D3">
        <w:rPr>
          <w:rFonts w:ascii="NikoshBAN" w:hAnsi="NikoshBAN" w:cs="NikoshBAN"/>
        </w:rPr>
        <w:t xml:space="preserve"> ‘</w:t>
      </w:r>
      <w:r w:rsidR="00696056">
        <w:rPr>
          <w:rFonts w:ascii="NikoshBAN" w:hAnsi="NikoshBAN" w:cs="NikoshBAN"/>
        </w:rPr>
        <w:t>খ</w:t>
      </w:r>
      <w:r w:rsidR="005E271F" w:rsidRPr="005D14D3">
        <w:rPr>
          <w:rFonts w:ascii="NikoshBAN" w:hAnsi="NikoshBAN" w:cs="NikoshBAN"/>
        </w:rPr>
        <w:t xml:space="preserve">’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দেখা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যেতে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পারে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272FC464" w14:textId="77777777" w:rsidR="005E271F" w:rsidRPr="00515604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  <w:sz w:val="14"/>
          <w:szCs w:val="14"/>
        </w:rPr>
      </w:pPr>
    </w:p>
    <w:p w14:paraId="6E8DEA18" w14:textId="72F8730F" w:rsidR="005E271F" w:rsidRPr="005D14D3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BE1139">
        <w:rPr>
          <w:rFonts w:ascii="NikoshBAN" w:hAnsi="NikoshBAN" w:cs="NikoshBAN"/>
        </w:rPr>
        <w:t>মার্চ</w:t>
      </w:r>
      <w:r w:rsidR="00BE1139" w:rsidRPr="005D14D3">
        <w:rPr>
          <w:rFonts w:ascii="NikoshBAN" w:hAnsi="NikoshBAN" w:cs="NikoshBAN"/>
        </w:rPr>
        <w:t>-</w:t>
      </w:r>
      <w:r w:rsidR="00091DBA" w:rsidRPr="005D14D3">
        <w:rPr>
          <w:rFonts w:ascii="NikoshBAN" w:hAnsi="NikoshBAN" w:cs="NikoshBAN"/>
        </w:rPr>
        <w:t>202</w:t>
      </w:r>
      <w:r w:rsidR="00091DBA"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555A9CA5" w14:textId="77777777" w:rsidR="005E271F" w:rsidRPr="00515604" w:rsidRDefault="005E271F" w:rsidP="005E271F">
      <w:pPr>
        <w:jc w:val="both"/>
        <w:rPr>
          <w:rFonts w:ascii="NikoshBAN" w:hAnsi="NikoshBAN" w:cs="NikoshBAN"/>
          <w:sz w:val="18"/>
          <w:szCs w:val="18"/>
        </w:rPr>
      </w:pPr>
    </w:p>
    <w:p w14:paraId="58C5AF65" w14:textId="2DC71768" w:rsidR="005E271F" w:rsidRPr="005D14D3" w:rsidRDefault="00091DBA" w:rsidP="005E271F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F87415">
        <w:rPr>
          <w:rFonts w:ascii="NikoshBAN" w:hAnsi="NikoshBAN" w:cs="NikoshBAN"/>
        </w:rPr>
        <w:t>54</w:t>
      </w:r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নোটানুচ্ছেদ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 w:rsidR="00B92A53">
        <w:rPr>
          <w:rFonts w:ascii="NikoshBAN" w:hAnsi="NikoshBAN" w:cs="NikoshBAN"/>
        </w:rPr>
        <w:t>1</w:t>
      </w:r>
      <w:r w:rsidR="00416789">
        <w:rPr>
          <w:rFonts w:ascii="NikoshBAN" w:hAnsi="NikoshBAN" w:cs="NikoshBAN"/>
        </w:rPr>
        <w:t>47</w:t>
      </w:r>
      <w:r w:rsidR="005E271F" w:rsidRPr="005D14D3">
        <w:rPr>
          <w:rFonts w:ascii="NikoshBAN" w:hAnsi="NikoshBAN" w:cs="NikoshBAN"/>
        </w:rPr>
        <w:t>-</w:t>
      </w:r>
      <w:r w:rsidR="00B92A53">
        <w:rPr>
          <w:rFonts w:ascii="NikoshBAN" w:hAnsi="NikoshBAN" w:cs="NikoshBAN"/>
        </w:rPr>
        <w:t>1</w:t>
      </w:r>
      <w:r w:rsidR="00416789">
        <w:rPr>
          <w:rFonts w:ascii="NikoshBAN" w:hAnsi="NikoshBAN" w:cs="NikoshBAN"/>
        </w:rPr>
        <w:t>53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মহাপরিচালক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মহোদয়ের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অবগতি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নং</w:t>
      </w:r>
      <w:proofErr w:type="spellEnd"/>
      <w:r w:rsidR="005E271F"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 xml:space="preserve"> </w:t>
      </w:r>
      <w:r w:rsidR="001124ED">
        <w:rPr>
          <w:rFonts w:ascii="NikoshBAN" w:hAnsi="NikoshBAN" w:cs="NikoshBAN"/>
        </w:rPr>
        <w:t>1</w:t>
      </w:r>
      <w:r w:rsidR="00CB137F">
        <w:rPr>
          <w:rFonts w:ascii="NikoshBAN" w:hAnsi="NikoshBAN" w:cs="NikoshBAN"/>
        </w:rPr>
        <w:t>52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A656E5">
        <w:rPr>
          <w:rFonts w:ascii="NikoshBAN" w:hAnsi="NikoshBAN" w:cs="NikoshBAN"/>
        </w:rPr>
        <w:t>এর</w:t>
      </w:r>
      <w:proofErr w:type="spellEnd"/>
      <w:r w:rsidR="00A656E5">
        <w:rPr>
          <w:rFonts w:ascii="NikoshBAN" w:hAnsi="NikoshBAN" w:cs="NikoshBAN"/>
        </w:rPr>
        <w:t xml:space="preserve"> ‘ক’ ও ‘খ’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</w:t>
      </w:r>
      <w:r w:rsidR="00416789">
        <w:rPr>
          <w:rFonts w:ascii="NikoshBAN" w:hAnsi="NikoshBAN" w:cs="NikoshBAN"/>
        </w:rPr>
        <w:t>53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প্রস্তাব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অনুমোদনের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জন্য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নথি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উপস্থাপন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হলো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3BF2E762" w14:textId="77777777" w:rsidR="005E271F" w:rsidRPr="001F07E8" w:rsidRDefault="005E271F" w:rsidP="00BA6AA2">
      <w:pPr>
        <w:jc w:val="both"/>
        <w:rPr>
          <w:rFonts w:ascii="Nikosh" w:hAnsi="Nikosh" w:cs="Nikosh"/>
        </w:rPr>
      </w:pPr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1156C948" w14:textId="54B45550" w:rsidR="00DE0FD9" w:rsidRDefault="009A3DCC" w:rsidP="00B218E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</w:p>
    <w:p w14:paraId="18E92E51" w14:textId="77777777" w:rsidR="00DE0FD9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F8C73" w14:textId="77777777" w:rsidR="00D23D16" w:rsidRDefault="00D23D16" w:rsidP="00B315D9">
      <w:r>
        <w:separator/>
      </w:r>
    </w:p>
  </w:endnote>
  <w:endnote w:type="continuationSeparator" w:id="0">
    <w:p w14:paraId="791990B9" w14:textId="77777777" w:rsidR="00D23D16" w:rsidRDefault="00D23D16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C08E1" w14:textId="77777777" w:rsidR="00D23D16" w:rsidRDefault="00D23D16" w:rsidP="00B315D9">
      <w:r>
        <w:separator/>
      </w:r>
    </w:p>
  </w:footnote>
  <w:footnote w:type="continuationSeparator" w:id="0">
    <w:p w14:paraId="40731271" w14:textId="77777777" w:rsidR="00D23D16" w:rsidRDefault="00D23D16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DA3489" w:rsidRPr="0077022B" w:rsidRDefault="00DA348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705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3FD8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9FAFD-FF35-4190-A5B9-C7CD3BD4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3</Pages>
  <Words>962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1590</cp:revision>
  <cp:lastPrinted>2025-01-20T07:52:00Z</cp:lastPrinted>
  <dcterms:created xsi:type="dcterms:W3CDTF">2024-08-13T08:22:00Z</dcterms:created>
  <dcterms:modified xsi:type="dcterms:W3CDTF">2025-04-08T08:03:00Z</dcterms:modified>
</cp:coreProperties>
</file>