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9E6" w:rsidRDefault="00412E87">
      <w:p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利用M</w:t>
      </w:r>
      <w:r w:rsidRPr="004709E6">
        <w:rPr>
          <w:rFonts w:ascii="標楷體" w:eastAsia="標楷體" w:hAnsi="標楷體"/>
        </w:rPr>
        <w:t>aximum A Posterior</w:t>
      </w:r>
      <w:r w:rsidRPr="004709E6">
        <w:rPr>
          <w:rFonts w:ascii="標楷體" w:eastAsia="標楷體" w:hAnsi="標楷體" w:hint="eastAsia"/>
        </w:rPr>
        <w:t>分類器對U</w:t>
      </w:r>
      <w:r w:rsidRPr="004709E6">
        <w:rPr>
          <w:rFonts w:ascii="標楷體" w:eastAsia="標楷體" w:hAnsi="標楷體"/>
        </w:rPr>
        <w:t>CI-WINE</w:t>
      </w:r>
      <w:r w:rsidRPr="004709E6">
        <w:rPr>
          <w:rFonts w:ascii="標楷體" w:eastAsia="標楷體" w:hAnsi="標楷體" w:hint="eastAsia"/>
        </w:rPr>
        <w:t>資料做分類(</w:t>
      </w:r>
      <w:r w:rsidRPr="004709E6">
        <w:rPr>
          <w:rFonts w:ascii="標楷體" w:eastAsia="標楷體" w:hAnsi="標楷體"/>
        </w:rPr>
        <w:t>3</w:t>
      </w:r>
      <w:r w:rsidRPr="004709E6">
        <w:rPr>
          <w:rFonts w:ascii="標楷體" w:eastAsia="標楷體" w:hAnsi="標楷體" w:hint="eastAsia"/>
        </w:rPr>
        <w:t>類1</w:t>
      </w:r>
      <w:r w:rsidRPr="004709E6">
        <w:rPr>
          <w:rFonts w:ascii="標楷體" w:eastAsia="標楷體" w:hAnsi="標楷體"/>
        </w:rPr>
        <w:t>3</w:t>
      </w:r>
      <w:r w:rsidRPr="004709E6">
        <w:rPr>
          <w:rFonts w:ascii="標楷體" w:eastAsia="標楷體" w:hAnsi="標楷體" w:hint="eastAsia"/>
        </w:rPr>
        <w:t>種特徵)</w:t>
      </w:r>
      <w:r w:rsidR="004709E6">
        <w:rPr>
          <w:rFonts w:ascii="標楷體" w:eastAsia="標楷體" w:hAnsi="標楷體" w:hint="eastAsia"/>
        </w:rPr>
        <w:t>。</w:t>
      </w:r>
    </w:p>
    <w:p w:rsidR="00412E87" w:rsidRPr="004709E6" w:rsidRDefault="00412E87">
      <w:pPr>
        <w:rPr>
          <w:rFonts w:ascii="標楷體" w:eastAsia="標楷體" w:hAnsi="標楷體"/>
        </w:rPr>
      </w:pPr>
      <w:r w:rsidRPr="004709E6">
        <w:rPr>
          <w:rFonts w:ascii="標楷體" w:eastAsia="標楷體" w:hAnsi="標楷體"/>
        </w:rPr>
        <w:t>50%</w:t>
      </w:r>
      <w:r w:rsidRPr="004709E6">
        <w:rPr>
          <w:rFonts w:ascii="標楷體" w:eastAsia="標楷體" w:hAnsi="標楷體" w:hint="eastAsia"/>
        </w:rPr>
        <w:t>訓練、5</w:t>
      </w:r>
      <w:r w:rsidRPr="004709E6">
        <w:rPr>
          <w:rFonts w:ascii="標楷體" w:eastAsia="標楷體" w:hAnsi="標楷體"/>
        </w:rPr>
        <w:t>0%</w:t>
      </w:r>
      <w:r w:rsidRPr="004709E6">
        <w:rPr>
          <w:rFonts w:ascii="標楷體" w:eastAsia="標楷體" w:hAnsi="標楷體" w:hint="eastAsia"/>
        </w:rPr>
        <w:t>驗證。</w:t>
      </w:r>
      <w:bookmarkStart w:id="0" w:name="_GoBack"/>
      <w:bookmarkEnd w:id="0"/>
    </w:p>
    <w:p w:rsidR="00412E87" w:rsidRPr="004709E6" w:rsidRDefault="00412E87">
      <w:pPr>
        <w:rPr>
          <w:rFonts w:ascii="標楷體" w:eastAsia="標楷體" w:hAnsi="標楷體"/>
        </w:rPr>
      </w:pPr>
    </w:p>
    <w:p w:rsidR="00412E87" w:rsidRPr="004709E6" w:rsidRDefault="00412E87">
      <w:p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流程：</w:t>
      </w:r>
    </w:p>
    <w:p w:rsidR="00412E87" w:rsidRPr="004709E6" w:rsidRDefault="00412E87" w:rsidP="00412E87">
      <w:pPr>
        <w:pStyle w:val="a3"/>
        <w:numPr>
          <w:ilvl w:val="0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資料前處理。(由於資料健全，因此只需定義資料格式，再分訓練、驗證集即可)</w:t>
      </w:r>
    </w:p>
    <w:p w:rsidR="00412E87" w:rsidRPr="004709E6" w:rsidRDefault="00412E87" w:rsidP="00412E87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單筆資料格式：</w:t>
      </w:r>
      <w:r w:rsidRPr="004709E6">
        <w:rPr>
          <w:rFonts w:ascii="標楷體" w:eastAsia="標楷體" w:hAnsi="標楷體"/>
        </w:rPr>
        <w:t>{‘y’: ‘label’, ‘X’: [f1, f2, … , f13]}</w:t>
      </w:r>
    </w:p>
    <w:p w:rsidR="00B209A6" w:rsidRPr="004709E6" w:rsidRDefault="00B209A6" w:rsidP="00B209A6">
      <w:pPr>
        <w:jc w:val="center"/>
        <w:rPr>
          <w:rFonts w:ascii="標楷體" w:eastAsia="標楷體" w:hAnsi="標楷體"/>
        </w:rPr>
      </w:pPr>
      <w:r w:rsidRPr="004709E6">
        <w:rPr>
          <w:rFonts w:ascii="標楷體" w:eastAsia="標楷體" w:hAnsi="標楷體"/>
          <w:noProof/>
        </w:rPr>
        <w:drawing>
          <wp:inline distT="0" distB="0" distL="0" distR="0" wp14:anchorId="6B726183" wp14:editId="1E9ED078">
            <wp:extent cx="3955123" cy="2621507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7" w:rsidRDefault="00412E87" w:rsidP="00412E87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先將所有資料載入至一個l</w:t>
      </w:r>
      <w:r w:rsidRPr="004709E6">
        <w:rPr>
          <w:rFonts w:ascii="標楷體" w:eastAsia="標楷體" w:hAnsi="標楷體"/>
        </w:rPr>
        <w:t>ist</w:t>
      </w:r>
      <w:r w:rsidRPr="004709E6">
        <w:rPr>
          <w:rFonts w:ascii="標楷體" w:eastAsia="標楷體" w:hAnsi="標楷體" w:hint="eastAsia"/>
        </w:rPr>
        <w:t>，再將l</w:t>
      </w:r>
      <w:r w:rsidRPr="004709E6">
        <w:rPr>
          <w:rFonts w:ascii="標楷體" w:eastAsia="標楷體" w:hAnsi="標楷體"/>
        </w:rPr>
        <w:t>ist</w:t>
      </w:r>
      <w:r w:rsidRPr="004709E6">
        <w:rPr>
          <w:rFonts w:ascii="標楷體" w:eastAsia="標楷體" w:hAnsi="標楷體" w:hint="eastAsia"/>
        </w:rPr>
        <w:t>打亂，從中切一半即可分訓練驗證集。</w:t>
      </w:r>
    </w:p>
    <w:p w:rsidR="004709E6" w:rsidRDefault="004709E6" w:rsidP="004709E6">
      <w:pPr>
        <w:jc w:val="center"/>
        <w:rPr>
          <w:rFonts w:ascii="標楷體" w:eastAsia="標楷體" w:hAnsi="標楷體"/>
        </w:rPr>
      </w:pPr>
      <w:r w:rsidRPr="004709E6">
        <w:rPr>
          <w:rFonts w:ascii="標楷體" w:eastAsia="標楷體" w:hAnsi="標楷體"/>
          <w:noProof/>
        </w:rPr>
        <w:drawing>
          <wp:inline distT="0" distB="0" distL="0" distR="0" wp14:anchorId="1AAC3089" wp14:editId="68AE457E">
            <wp:extent cx="3025402" cy="1714649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E6" w:rsidRDefault="004709E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4709E6" w:rsidRPr="004709E6" w:rsidRDefault="004709E6" w:rsidP="004709E6">
      <w:pPr>
        <w:jc w:val="center"/>
        <w:rPr>
          <w:rFonts w:ascii="標楷體" w:eastAsia="標楷體" w:hAnsi="標楷體"/>
        </w:rPr>
      </w:pPr>
    </w:p>
    <w:p w:rsidR="003E2E05" w:rsidRPr="004709E6" w:rsidRDefault="003E2E05" w:rsidP="003E2E05">
      <w:pPr>
        <w:pStyle w:val="a3"/>
        <w:numPr>
          <w:ilvl w:val="0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利用訓練集資料，建置</w:t>
      </w:r>
      <w:r w:rsidRPr="004709E6">
        <w:rPr>
          <w:rFonts w:ascii="標楷體" w:eastAsia="標楷體" w:hAnsi="標楷體"/>
        </w:rPr>
        <w:t>MAP model</w:t>
      </w:r>
      <w:r w:rsidRPr="004709E6">
        <w:rPr>
          <w:rFonts w:ascii="標楷體" w:eastAsia="標楷體" w:hAnsi="標楷體" w:hint="eastAsia"/>
        </w:rPr>
        <w:t>，其核心為：</w:t>
      </w:r>
    </w:p>
    <w:p w:rsidR="003E2E05" w:rsidRPr="004709E6" w:rsidRDefault="003E2E05" w:rsidP="003E2E05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計算各類別的先驗機率</w:t>
      </w:r>
      <w:r w:rsidR="004709E6">
        <w:rPr>
          <w:rFonts w:ascii="標楷體" w:eastAsia="標楷體" w:hAnsi="標楷體" w:hint="eastAsia"/>
        </w:rPr>
        <w:t>，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P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Pr="004709E6">
        <w:rPr>
          <w:rFonts w:ascii="標楷體" w:eastAsia="標楷體" w:hAnsi="標楷體" w:hint="eastAsia"/>
        </w:rPr>
        <w:t>。(各類別在訓練資料中各占多少比例)</w:t>
      </w:r>
    </w:p>
    <w:p w:rsidR="00B209A6" w:rsidRPr="004709E6" w:rsidRDefault="00B209A6" w:rsidP="00B209A6">
      <w:pPr>
        <w:jc w:val="center"/>
        <w:rPr>
          <w:rFonts w:ascii="標楷體" w:eastAsia="標楷體" w:hAnsi="標楷體"/>
        </w:rPr>
      </w:pPr>
      <w:r w:rsidRPr="004709E6">
        <w:rPr>
          <w:rFonts w:ascii="標楷體" w:eastAsia="標楷體" w:hAnsi="標楷體"/>
          <w:noProof/>
        </w:rPr>
        <w:drawing>
          <wp:inline distT="0" distB="0" distL="0" distR="0" wp14:anchorId="441ED7DF" wp14:editId="0447F163">
            <wp:extent cx="2994920" cy="22328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E6" w:rsidRDefault="003E2E05" w:rsidP="004709E6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計算各類別的m</w:t>
      </w:r>
      <w:r w:rsidRPr="004709E6">
        <w:rPr>
          <w:rFonts w:ascii="標楷體" w:eastAsia="標楷體" w:hAnsi="標楷體"/>
        </w:rPr>
        <w:t>ean vector</w:t>
      </w:r>
      <w:r w:rsidR="00B209A6" w:rsidRPr="004709E6">
        <w:rPr>
          <w:rFonts w:ascii="標楷體" w:eastAsia="標楷體" w:hAnsi="標楷體" w:hint="eastAsia"/>
        </w:rPr>
        <w:t>，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M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Pr="004709E6">
        <w:rPr>
          <w:rFonts w:ascii="標楷體" w:eastAsia="標楷體" w:hAnsi="標楷體" w:hint="eastAsia"/>
        </w:rPr>
        <w:t>。(各類別其所有特徵向量的平均向量)</w:t>
      </w:r>
    </w:p>
    <w:p w:rsidR="004709E6" w:rsidRPr="004709E6" w:rsidRDefault="004709E6" w:rsidP="004709E6">
      <w:pPr>
        <w:jc w:val="center"/>
        <w:rPr>
          <w:rFonts w:ascii="標楷體" w:eastAsia="標楷體" w:hAnsi="標楷體"/>
        </w:rPr>
      </w:pPr>
      <w:r w:rsidRPr="004709E6">
        <w:rPr>
          <w:rFonts w:ascii="標楷體" w:eastAsia="標楷體" w:hAnsi="標楷體"/>
          <w:noProof/>
        </w:rPr>
        <w:drawing>
          <wp:inline distT="0" distB="0" distL="0" distR="0" wp14:anchorId="18B5C73A" wp14:editId="3590DAEF">
            <wp:extent cx="4138019" cy="158509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05" w:rsidRDefault="003E2E05" w:rsidP="003E2E05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計算各類別的</w:t>
      </w:r>
      <w:r w:rsidRPr="004709E6">
        <w:rPr>
          <w:rFonts w:ascii="標楷體" w:eastAsia="標楷體" w:hAnsi="標楷體"/>
        </w:rPr>
        <w:t>covariance matrix</w:t>
      </w:r>
      <w:r w:rsidR="00B209A6" w:rsidRPr="004709E6">
        <w:rPr>
          <w:rFonts w:ascii="標楷體" w:eastAsia="標楷體" w:hAnsi="標楷體" w:hint="eastAsia"/>
        </w:rPr>
        <w:t>，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∑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Pr="004709E6">
        <w:rPr>
          <w:rFonts w:ascii="標楷體" w:eastAsia="標楷體" w:hAnsi="標楷體" w:hint="eastAsia"/>
        </w:rPr>
        <w:t xml:space="preserve">。(各類別其所有特徵向量的共變異數矩陣) </w:t>
      </w:r>
    </w:p>
    <w:p w:rsidR="004709E6" w:rsidRDefault="004709E6" w:rsidP="004709E6">
      <w:pPr>
        <w:jc w:val="center"/>
        <w:rPr>
          <w:rFonts w:ascii="標楷體" w:eastAsia="標楷體" w:hAnsi="標楷體"/>
        </w:rPr>
      </w:pPr>
      <w:r w:rsidRPr="004709E6">
        <w:rPr>
          <w:rFonts w:ascii="標楷體" w:eastAsia="標楷體" w:hAnsi="標楷體"/>
          <w:noProof/>
        </w:rPr>
        <w:drawing>
          <wp:inline distT="0" distB="0" distL="0" distR="0" wp14:anchorId="755E53BC" wp14:editId="07CE525F">
            <wp:extent cx="3368332" cy="1440305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E6" w:rsidRDefault="004709E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4709E6" w:rsidRPr="004709E6" w:rsidRDefault="004709E6" w:rsidP="004709E6">
      <w:pPr>
        <w:jc w:val="center"/>
        <w:rPr>
          <w:rFonts w:ascii="標楷體" w:eastAsia="標楷體" w:hAnsi="標楷體"/>
        </w:rPr>
      </w:pPr>
    </w:p>
    <w:p w:rsidR="003E2E05" w:rsidRPr="004709E6" w:rsidRDefault="003E2E05" w:rsidP="003E2E05">
      <w:pPr>
        <w:pStyle w:val="a3"/>
        <w:numPr>
          <w:ilvl w:val="0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利用驗證集資料，驗證M</w:t>
      </w:r>
      <w:r w:rsidRPr="004709E6">
        <w:rPr>
          <w:rFonts w:ascii="標楷體" w:eastAsia="標楷體" w:hAnsi="標楷體"/>
        </w:rPr>
        <w:t>AP model</w:t>
      </w:r>
      <w:r w:rsidRPr="004709E6">
        <w:rPr>
          <w:rFonts w:ascii="標楷體" w:eastAsia="標楷體" w:hAnsi="標楷體" w:hint="eastAsia"/>
        </w:rPr>
        <w:t>的準確率</w:t>
      </w:r>
      <w:r w:rsidR="000C76A0" w:rsidRPr="004709E6">
        <w:rPr>
          <w:rFonts w:ascii="標楷體" w:eastAsia="標楷體" w:hAnsi="標楷體" w:hint="eastAsia"/>
        </w:rPr>
        <w:t>。</w:t>
      </w:r>
    </w:p>
    <w:p w:rsidR="000C76A0" w:rsidRPr="004709E6" w:rsidRDefault="000C76A0" w:rsidP="000C76A0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假設輸入資料為X。</w:t>
      </w:r>
    </w:p>
    <w:p w:rsidR="000C76A0" w:rsidRPr="004709E6" w:rsidRDefault="000C76A0" w:rsidP="000C76A0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則預測結果</w:t>
      </w:r>
      <w:r w:rsidR="00B209A6" w:rsidRPr="004709E6">
        <w:rPr>
          <w:rFonts w:ascii="標楷體" w:eastAsia="標楷體" w:hAnsi="標楷體" w:hint="eastAsia"/>
        </w:rPr>
        <w:t xml:space="preserve"> </w:t>
      </w:r>
      <w:r w:rsidRPr="004709E6">
        <w:rPr>
          <w:rFonts w:ascii="標楷體" w:eastAsia="標楷體" w:hAnsi="標楷體" w:hint="eastAsia"/>
        </w:rPr>
        <w:t>=</w:t>
      </w:r>
      <w:r w:rsidR="00B209A6" w:rsidRPr="004709E6">
        <w:rPr>
          <w:rFonts w:ascii="標楷體" w:eastAsia="標楷體" w:hAnsi="標楷體"/>
        </w:rPr>
        <w:t xml:space="preserve"> min(</w:t>
      </w:r>
      <m:oMath>
        <m:r>
          <m:rPr>
            <m:sty m:val="p"/>
          </m:rPr>
          <w:rPr>
            <w:rFonts w:ascii="Cambria Math" w:eastAsia="標楷體" w:hAnsi="Cambria Math"/>
          </w:rPr>
          <m:t>-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標楷體" w:hAnsi="Cambria Math"/>
                    <w:i/>
                  </w:rPr>
                </m:ctrlPr>
              </m:e>
            </m:d>
          </m:e>
        </m:func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標楷體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∑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/>
              </w:rPr>
              <m:t>-1</m:t>
            </m:r>
          </m:sup>
        </m:sSub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X-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M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ln⁡(|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∑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>|)</m:t>
        </m:r>
      </m:oMath>
      <w:r w:rsidR="00B209A6" w:rsidRPr="004709E6">
        <w:rPr>
          <w:rFonts w:ascii="標楷體" w:eastAsia="標楷體" w:hAnsi="標楷體"/>
        </w:rPr>
        <w:t>)</w:t>
      </w:r>
    </w:p>
    <w:p w:rsidR="00B209A6" w:rsidRPr="004709E6" w:rsidRDefault="00B209A6" w:rsidP="00B209A6">
      <w:pPr>
        <w:pStyle w:val="a3"/>
        <w:numPr>
          <w:ilvl w:val="1"/>
          <w:numId w:val="1"/>
        </w:num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t>同一輸入資料，各類別的</w:t>
      </w:r>
      <w:r w:rsidRPr="004709E6">
        <w:rPr>
          <w:rFonts w:ascii="標楷體" w:eastAsia="標楷體" w:hAnsi="標楷體"/>
        </w:rPr>
        <w:t>P</w:t>
      </w:r>
      <w:r w:rsidRPr="004709E6">
        <w:rPr>
          <w:rFonts w:ascii="標楷體" w:eastAsia="標楷體" w:hAnsi="標楷體" w:hint="eastAsia"/>
        </w:rPr>
        <w:t>、M、</w:t>
      </w:r>
      <w:r w:rsidRPr="004709E6">
        <w:rPr>
          <w:rFonts w:ascii="Times New Roman" w:eastAsia="標楷體" w:hAnsi="Times New Roman" w:cs="Times New Roman"/>
        </w:rPr>
        <w:t>∑</w:t>
      </w:r>
      <w:r w:rsidRPr="004709E6">
        <w:rPr>
          <w:rFonts w:ascii="標楷體" w:eastAsia="標楷體" w:hAnsi="標楷體" w:cstheme="minorHAnsi" w:hint="eastAsia"/>
        </w:rPr>
        <w:t>，算出來的</w:t>
      </w:r>
      <w:r w:rsidR="004709E6">
        <w:rPr>
          <w:rFonts w:ascii="標楷體" w:eastAsia="標楷體" w:hAnsi="標楷體" w:cstheme="minorHAnsi" w:hint="eastAsia"/>
        </w:rPr>
        <w:t>後驗機率</w:t>
      </w:r>
      <w:r w:rsidRPr="004709E6">
        <w:rPr>
          <w:rFonts w:ascii="標楷體" w:eastAsia="標楷體" w:hAnsi="標楷體" w:cstheme="minorHAnsi" w:hint="eastAsia"/>
        </w:rPr>
        <w:t>，最小者為預測結果。</w:t>
      </w:r>
    </w:p>
    <w:p w:rsidR="00B209A6" w:rsidRPr="004709E6" w:rsidRDefault="00B209A6" w:rsidP="00B209A6">
      <w:pPr>
        <w:jc w:val="center"/>
        <w:rPr>
          <w:rFonts w:ascii="標楷體" w:eastAsia="標楷體" w:hAnsi="標楷體"/>
        </w:rPr>
      </w:pPr>
      <w:r w:rsidRPr="004709E6">
        <w:rPr>
          <w:rFonts w:ascii="標楷體" w:eastAsia="標楷體" w:hAnsi="標楷體"/>
          <w:noProof/>
        </w:rPr>
        <w:drawing>
          <wp:inline distT="0" distB="0" distL="0" distR="0" wp14:anchorId="251DD7B8" wp14:editId="784EB76F">
            <wp:extent cx="5730737" cy="3490262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E6" w:rsidRDefault="004709E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209A6" w:rsidRPr="004709E6" w:rsidRDefault="00B209A6" w:rsidP="00B209A6">
      <w:pPr>
        <w:rPr>
          <w:rFonts w:ascii="標楷體" w:eastAsia="標楷體" w:hAnsi="標楷體"/>
        </w:rPr>
      </w:pPr>
      <w:r w:rsidRPr="004709E6">
        <w:rPr>
          <w:rFonts w:ascii="標楷體" w:eastAsia="標楷體" w:hAnsi="標楷體" w:hint="eastAsia"/>
        </w:rPr>
        <w:lastRenderedPageBreak/>
        <w:t>結果與討論：</w:t>
      </w:r>
    </w:p>
    <w:p w:rsidR="00B209A6" w:rsidRDefault="00B209A6" w:rsidP="00B209A6">
      <w:pPr>
        <w:jc w:val="center"/>
        <w:rPr>
          <w:rFonts w:ascii="標楷體" w:eastAsia="標楷體" w:hAnsi="標楷體"/>
        </w:rPr>
      </w:pPr>
      <w:r w:rsidRPr="004709E6">
        <w:rPr>
          <w:rFonts w:ascii="標楷體" w:eastAsia="標楷體" w:hAnsi="標楷體"/>
          <w:noProof/>
        </w:rPr>
        <w:drawing>
          <wp:inline distT="0" distB="0" distL="0" distR="0" wp14:anchorId="43F6AFC0" wp14:editId="17FD7E7E">
            <wp:extent cx="2049958" cy="4008467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E6" w:rsidRDefault="004709E6" w:rsidP="004709E6">
      <w:pPr>
        <w:pStyle w:val="a3"/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這個</w:t>
      </w:r>
      <w:proofErr w:type="gramStart"/>
      <w:r>
        <w:rPr>
          <w:rFonts w:ascii="標楷體" w:eastAsia="標楷體" w:hAnsi="標楷體" w:hint="eastAsia"/>
        </w:rPr>
        <w:t>資料集用</w:t>
      </w:r>
      <w:proofErr w:type="gramEnd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AP</w:t>
      </w:r>
      <w:r>
        <w:rPr>
          <w:rFonts w:ascii="標楷體" w:eastAsia="標楷體" w:hAnsi="標楷體" w:hint="eastAsia"/>
        </w:rPr>
        <w:t>做出來的效果還不錯，運氣好一點可以到1</w:t>
      </w:r>
      <w:r>
        <w:rPr>
          <w:rFonts w:ascii="標楷體" w:eastAsia="標楷體" w:hAnsi="標楷體"/>
        </w:rPr>
        <w:t>00%</w:t>
      </w:r>
      <w:r>
        <w:rPr>
          <w:rFonts w:ascii="標楷體" w:eastAsia="標楷體" w:hAnsi="標楷體" w:hint="eastAsia"/>
        </w:rPr>
        <w:t>。</w:t>
      </w:r>
    </w:p>
    <w:p w:rsidR="004709E6" w:rsidRDefault="004709E6" w:rsidP="004709E6">
      <w:pPr>
        <w:pStyle w:val="a3"/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準確率與訓練集的資料相依性很高。</w:t>
      </w:r>
    </w:p>
    <w:p w:rsidR="005C10D8" w:rsidRPr="004709E6" w:rsidRDefault="005C10D8" w:rsidP="004709E6">
      <w:pPr>
        <w:pStyle w:val="a3"/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因計算上會用到c</w:t>
      </w:r>
      <w:r>
        <w:rPr>
          <w:rFonts w:ascii="標楷體" w:eastAsia="標楷體" w:hAnsi="標楷體"/>
        </w:rPr>
        <w:t>ovariance matrix</w:t>
      </w:r>
      <w:r>
        <w:rPr>
          <w:rFonts w:ascii="標楷體" w:eastAsia="標楷體" w:hAnsi="標楷體" w:hint="eastAsia"/>
        </w:rPr>
        <w:t>的反矩陣，若反矩陣不存在的話，就不能算了？</w:t>
      </w:r>
    </w:p>
    <w:sectPr w:rsidR="005C10D8" w:rsidRPr="0047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62C7"/>
    <w:multiLevelType w:val="hybridMultilevel"/>
    <w:tmpl w:val="43465D96"/>
    <w:lvl w:ilvl="0" w:tplc="5314A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C95572"/>
    <w:multiLevelType w:val="hybridMultilevel"/>
    <w:tmpl w:val="35D8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87"/>
    <w:rsid w:val="000C76A0"/>
    <w:rsid w:val="00251CC0"/>
    <w:rsid w:val="003E2E05"/>
    <w:rsid w:val="00412E87"/>
    <w:rsid w:val="004709E6"/>
    <w:rsid w:val="005C10D8"/>
    <w:rsid w:val="00B209A6"/>
    <w:rsid w:val="00B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56C9"/>
  <w15:chartTrackingRefBased/>
  <w15:docId w15:val="{08AE93C9-64C1-4499-9F69-7DD69DD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E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7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2020-05-04T06:05:00Z</dcterms:created>
  <dcterms:modified xsi:type="dcterms:W3CDTF">2020-06-17T05:44:00Z</dcterms:modified>
</cp:coreProperties>
</file>