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03AC" w14:textId="77777777" w:rsidR="00B441D9" w:rsidRPr="00B441D9" w:rsidRDefault="00B441D9" w:rsidP="00AC20CC">
      <w:pPr>
        <w:pStyle w:val="code-line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proofErr w:type="spellStart"/>
      <w:r w:rsidRPr="00B441D9">
        <w:rPr>
          <w:rFonts w:asciiTheme="minorHAnsi" w:hAnsiTheme="minorHAnsi" w:cstheme="minorHAnsi"/>
          <w:b/>
          <w:bCs/>
          <w:color w:val="000000" w:themeColor="text1"/>
          <w:u w:val="single"/>
        </w:rPr>
        <w:t>KickStarter</w:t>
      </w:r>
      <w:proofErr w:type="spellEnd"/>
      <w:r w:rsidRPr="00B441D9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Report</w:t>
      </w:r>
    </w:p>
    <w:p w14:paraId="0B9C5BCA" w14:textId="683A7172" w:rsidR="00B441D9" w:rsidRPr="00B441D9" w:rsidRDefault="00B441D9" w:rsidP="00AC20CC">
      <w:pPr>
        <w:pStyle w:val="code-line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B441D9">
        <w:rPr>
          <w:rFonts w:asciiTheme="minorHAnsi" w:hAnsiTheme="minorHAnsi" w:cstheme="minorHAnsi"/>
          <w:b/>
          <w:bCs/>
          <w:color w:val="000000" w:themeColor="text1"/>
        </w:rPr>
        <w:t>By: Nick Sheets</w:t>
      </w:r>
    </w:p>
    <w:p w14:paraId="27A75694" w14:textId="76C9A874" w:rsidR="00E862BF" w:rsidRPr="00B441D9" w:rsidRDefault="00863A98" w:rsidP="00AC20CC">
      <w:pPr>
        <w:pStyle w:val="code-line"/>
        <w:rPr>
          <w:rFonts w:asciiTheme="minorHAnsi" w:hAnsiTheme="minorHAnsi" w:cstheme="minorHAnsi"/>
          <w:color w:val="000000" w:themeColor="text1"/>
        </w:rPr>
      </w:pPr>
      <w:r w:rsidRPr="00B441D9">
        <w:rPr>
          <w:rFonts w:asciiTheme="minorHAnsi" w:hAnsiTheme="minorHAnsi" w:cstheme="minorHAnsi"/>
          <w:color w:val="000000" w:themeColor="text1"/>
        </w:rPr>
        <w:t>Conclusion</w:t>
      </w:r>
      <w:r w:rsidR="006E09DD" w:rsidRPr="00B441D9">
        <w:rPr>
          <w:rFonts w:asciiTheme="minorHAnsi" w:hAnsiTheme="minorHAnsi" w:cstheme="minorHAnsi"/>
          <w:color w:val="000000" w:themeColor="text1"/>
        </w:rPr>
        <w:t xml:space="preserve">s </w:t>
      </w:r>
      <w:r w:rsidRPr="00B441D9">
        <w:rPr>
          <w:rFonts w:asciiTheme="minorHAnsi" w:hAnsiTheme="minorHAnsi" w:cstheme="minorHAnsi"/>
          <w:color w:val="000000" w:themeColor="text1"/>
        </w:rPr>
        <w:t>can be drawn from the data shown is the most successful campaigns</w:t>
      </w:r>
      <w:r w:rsidR="00876C7F" w:rsidRPr="00B441D9">
        <w:rPr>
          <w:rFonts w:asciiTheme="minorHAnsi" w:hAnsiTheme="minorHAnsi" w:cstheme="minorHAnsi"/>
          <w:color w:val="000000" w:themeColor="text1"/>
        </w:rPr>
        <w:t xml:space="preserve"> and</w:t>
      </w:r>
      <w:r w:rsidRPr="00B441D9">
        <w:rPr>
          <w:rFonts w:asciiTheme="minorHAnsi" w:hAnsiTheme="minorHAnsi" w:cstheme="minorHAnsi"/>
          <w:color w:val="000000" w:themeColor="text1"/>
        </w:rPr>
        <w:t xml:space="preserve"> most unsuccessful campaigns</w:t>
      </w:r>
      <w:r w:rsidR="006E09DD" w:rsidRPr="00B441D9">
        <w:rPr>
          <w:rFonts w:asciiTheme="minorHAnsi" w:hAnsiTheme="minorHAnsi" w:cstheme="minorHAnsi"/>
          <w:color w:val="000000" w:themeColor="text1"/>
        </w:rPr>
        <w:t>:</w:t>
      </w:r>
    </w:p>
    <w:p w14:paraId="47E9ABD4" w14:textId="6A71B7DC" w:rsidR="00E862BF" w:rsidRPr="00B441D9" w:rsidRDefault="00D86EEC" w:rsidP="00AC20CC">
      <w:pPr>
        <w:pStyle w:val="code-line"/>
        <w:rPr>
          <w:rFonts w:asciiTheme="minorHAnsi" w:hAnsiTheme="minorHAnsi" w:cstheme="minorHAnsi"/>
          <w:color w:val="000000" w:themeColor="text1"/>
        </w:rPr>
      </w:pPr>
      <w:r w:rsidRPr="00B441D9">
        <w:rPr>
          <w:rFonts w:asciiTheme="minorHAnsi" w:hAnsiTheme="minorHAnsi" w:cstheme="minorHAnsi"/>
          <w:color w:val="000000" w:themeColor="text1"/>
        </w:rPr>
        <w:t xml:space="preserve">The most successful campaigns were theatre and music.  Theatre totaled at 839 successful campaigns and 493 failed campaigns. Music had a much better ratio 540 successful campaigns to 120 failed campaigns.  When dissecting the music sub categories, the data shows </w:t>
      </w:r>
      <w:r w:rsidR="00E017EF" w:rsidRPr="00B441D9">
        <w:rPr>
          <w:rFonts w:asciiTheme="minorHAnsi" w:hAnsiTheme="minorHAnsi" w:cstheme="minorHAnsi"/>
          <w:color w:val="000000" w:themeColor="text1"/>
        </w:rPr>
        <w:t>R</w:t>
      </w:r>
      <w:r w:rsidRPr="00B441D9">
        <w:rPr>
          <w:rFonts w:asciiTheme="minorHAnsi" w:hAnsiTheme="minorHAnsi" w:cstheme="minorHAnsi"/>
          <w:color w:val="000000" w:themeColor="text1"/>
        </w:rPr>
        <w:t xml:space="preserve">ock and Indie Rock clearly </w:t>
      </w:r>
      <w:r w:rsidR="00E017EF" w:rsidRPr="00B441D9">
        <w:rPr>
          <w:rFonts w:asciiTheme="minorHAnsi" w:hAnsiTheme="minorHAnsi" w:cstheme="minorHAnsi"/>
          <w:color w:val="000000" w:themeColor="text1"/>
        </w:rPr>
        <w:t xml:space="preserve">carried the music campaigns whereas Jazz failed in all campaigns.  In terms of the entertainment space on Kickstarter, the </w:t>
      </w:r>
      <w:r w:rsidR="00876C7F" w:rsidRPr="00B441D9">
        <w:rPr>
          <w:rFonts w:asciiTheme="minorHAnsi" w:hAnsiTheme="minorHAnsi" w:cstheme="minorHAnsi"/>
          <w:color w:val="000000" w:themeColor="text1"/>
        </w:rPr>
        <w:t>number</w:t>
      </w:r>
      <w:r w:rsidR="00E017EF" w:rsidRPr="00B441D9">
        <w:rPr>
          <w:rFonts w:asciiTheme="minorHAnsi" w:hAnsiTheme="minorHAnsi" w:cstheme="minorHAnsi"/>
          <w:color w:val="000000" w:themeColor="text1"/>
        </w:rPr>
        <w:t xml:space="preserve"> of campaigns for Plays dramatically outnumbers other categories by a wide margin.  </w:t>
      </w:r>
    </w:p>
    <w:p w14:paraId="3D1C36AF" w14:textId="487EFEF0" w:rsidR="00876C7F" w:rsidRPr="00B441D9" w:rsidRDefault="00876C7F" w:rsidP="00AC20CC">
      <w:pPr>
        <w:pStyle w:val="code-line"/>
        <w:rPr>
          <w:rFonts w:asciiTheme="minorHAnsi" w:hAnsiTheme="minorHAnsi" w:cstheme="minorHAnsi"/>
          <w:color w:val="000000" w:themeColor="text1"/>
        </w:rPr>
      </w:pPr>
      <w:r w:rsidRPr="00B441D9">
        <w:rPr>
          <w:rFonts w:asciiTheme="minorHAnsi" w:hAnsiTheme="minorHAnsi" w:cstheme="minorHAnsi"/>
          <w:color w:val="000000" w:themeColor="text1"/>
        </w:rPr>
        <w:t>The most unsuccessful campaigns were food, games, and journalism which shown only cancelled campaigns presented. As for food</w:t>
      </w:r>
      <w:r w:rsidR="00E862BF" w:rsidRPr="00B441D9">
        <w:rPr>
          <w:rFonts w:asciiTheme="minorHAnsi" w:hAnsiTheme="minorHAnsi" w:cstheme="minorHAnsi"/>
          <w:color w:val="000000" w:themeColor="text1"/>
        </w:rPr>
        <w:t>, the</w:t>
      </w:r>
      <w:r w:rsidRPr="00B441D9">
        <w:rPr>
          <w:rFonts w:asciiTheme="minorHAnsi" w:hAnsiTheme="minorHAnsi" w:cstheme="minorHAnsi"/>
          <w:color w:val="000000" w:themeColor="text1"/>
        </w:rPr>
        <w:t xml:space="preserve"> grand total was 200 campaigns with 140 failed campaigns and Games also with 140 </w:t>
      </w:r>
      <w:r w:rsidR="00E862BF" w:rsidRPr="00B441D9">
        <w:rPr>
          <w:rFonts w:asciiTheme="minorHAnsi" w:hAnsiTheme="minorHAnsi" w:cstheme="minorHAnsi"/>
          <w:color w:val="000000" w:themeColor="text1"/>
        </w:rPr>
        <w:t xml:space="preserve">failed campaigns, but with 220 total campaigns presented.   In terms of the food category, the campaigns involving restaurants failed and Food Trucks performed similarly ineffective, but with a miniscule number of successful campaigns.   In dissecting the sub-category of games, </w:t>
      </w:r>
      <w:r w:rsidR="006E09DD" w:rsidRPr="00B441D9">
        <w:rPr>
          <w:rFonts w:asciiTheme="minorHAnsi" w:hAnsiTheme="minorHAnsi" w:cstheme="minorHAnsi"/>
          <w:color w:val="000000" w:themeColor="text1"/>
        </w:rPr>
        <w:t xml:space="preserve">all mobile games and video games presented failed campaign outcomes, whereas table top games were successful within the game category with a success rate of 100%.  </w:t>
      </w:r>
    </w:p>
    <w:p w14:paraId="27CCB535" w14:textId="77777777" w:rsidR="0096098D" w:rsidRPr="00B441D9" w:rsidRDefault="006E09DD" w:rsidP="006E09DD">
      <w:pPr>
        <w:pStyle w:val="code-line"/>
        <w:rPr>
          <w:rFonts w:asciiTheme="minorHAnsi" w:hAnsiTheme="minorHAnsi" w:cstheme="minorHAnsi"/>
          <w:color w:val="000000" w:themeColor="text1"/>
        </w:rPr>
      </w:pPr>
      <w:r w:rsidRPr="00B441D9">
        <w:rPr>
          <w:rFonts w:asciiTheme="minorHAnsi" w:hAnsiTheme="minorHAnsi" w:cstheme="minorHAnsi"/>
          <w:color w:val="000000" w:themeColor="text1"/>
        </w:rPr>
        <w:t>Thirdly, a</w:t>
      </w:r>
      <w:r w:rsidR="00863A98" w:rsidRPr="00B441D9">
        <w:rPr>
          <w:rFonts w:asciiTheme="minorHAnsi" w:hAnsiTheme="minorHAnsi" w:cstheme="minorHAnsi"/>
          <w:color w:val="000000" w:themeColor="text1"/>
        </w:rPr>
        <w:t xml:space="preserve"> major distinction among this data set is that the categories that showed great rate of successful campaigns also had a similar rate of failed campaigns.  Therefore, this could bring up the theory that poor execution could be the cause for the negative results in some cases.  For example, film had a grand total of 520 campaigns but 220 of those were either </w:t>
      </w:r>
      <w:r w:rsidR="00D86EEC" w:rsidRPr="00B441D9">
        <w:rPr>
          <w:rFonts w:asciiTheme="minorHAnsi" w:hAnsiTheme="minorHAnsi" w:cstheme="minorHAnsi"/>
          <w:color w:val="000000" w:themeColor="text1"/>
        </w:rPr>
        <w:t xml:space="preserve">failed or cancelled campaigns.  </w:t>
      </w:r>
    </w:p>
    <w:p w14:paraId="3A2221BE" w14:textId="22756EEF" w:rsidR="006E09DD" w:rsidRPr="00B441D9" w:rsidRDefault="0096098D" w:rsidP="006E09DD">
      <w:pPr>
        <w:pStyle w:val="code-line"/>
        <w:rPr>
          <w:rFonts w:asciiTheme="minorHAnsi" w:hAnsiTheme="minorHAnsi" w:cstheme="minorHAnsi"/>
          <w:color w:val="000000" w:themeColor="text1"/>
        </w:rPr>
      </w:pPr>
      <w:r w:rsidRPr="00B441D9">
        <w:rPr>
          <w:rFonts w:asciiTheme="minorHAnsi" w:hAnsiTheme="minorHAnsi" w:cstheme="minorHAnsi"/>
          <w:color w:val="000000" w:themeColor="text1"/>
        </w:rPr>
        <w:t xml:space="preserve">Some of the limitations are the individual sub- categories withing the data can be perceiving.  Such as technology appears to have been a failed campaign category, but when you dig into the sub-category that data presents hardware of doing exceptionally well.  I stated earlier that Plays performed remarkably well, but Musicals did not, so if someone was only looking at the theatre category and wanted to start a campaign for a musical, they may be in trouble.  The same can be said for music, a </w:t>
      </w:r>
      <w:r w:rsidR="00B441D9" w:rsidRPr="00B441D9">
        <w:rPr>
          <w:rFonts w:asciiTheme="minorHAnsi" w:hAnsiTheme="minorHAnsi" w:cstheme="minorHAnsi"/>
          <w:color w:val="000000" w:themeColor="text1"/>
        </w:rPr>
        <w:t>jazz musician</w:t>
      </w:r>
      <w:r w:rsidRPr="00B441D9">
        <w:rPr>
          <w:rFonts w:asciiTheme="minorHAnsi" w:hAnsiTheme="minorHAnsi" w:cstheme="minorHAnsi"/>
          <w:color w:val="000000" w:themeColor="text1"/>
        </w:rPr>
        <w:t xml:space="preserve"> could be under the impression a music campaign could boost his musical career, where in reality </w:t>
      </w:r>
      <w:proofErr w:type="spellStart"/>
      <w:r w:rsidRPr="00B441D9">
        <w:rPr>
          <w:rFonts w:asciiTheme="minorHAnsi" w:hAnsiTheme="minorHAnsi" w:cstheme="minorHAnsi"/>
          <w:color w:val="000000" w:themeColor="text1"/>
        </w:rPr>
        <w:t>KickStarter</w:t>
      </w:r>
      <w:proofErr w:type="spellEnd"/>
      <w:r w:rsidRPr="00B441D9">
        <w:rPr>
          <w:rFonts w:asciiTheme="minorHAnsi" w:hAnsiTheme="minorHAnsi" w:cstheme="minorHAnsi"/>
          <w:color w:val="000000" w:themeColor="text1"/>
        </w:rPr>
        <w:t xml:space="preserve"> is not a cesspool for Jazz musicians. </w:t>
      </w:r>
    </w:p>
    <w:p w14:paraId="52D5DA9D" w14:textId="00F0F4F3" w:rsidR="00B13953" w:rsidRPr="00B441D9" w:rsidRDefault="0096098D" w:rsidP="00B441D9">
      <w:pPr>
        <w:pStyle w:val="code-line"/>
        <w:rPr>
          <w:rFonts w:asciiTheme="minorHAnsi" w:hAnsiTheme="minorHAnsi" w:cstheme="minorHAnsi"/>
          <w:color w:val="000000" w:themeColor="text1"/>
        </w:rPr>
      </w:pPr>
      <w:r w:rsidRPr="00B441D9">
        <w:rPr>
          <w:rFonts w:asciiTheme="minorHAnsi" w:hAnsiTheme="minorHAnsi" w:cstheme="minorHAnsi"/>
          <w:color w:val="000000" w:themeColor="text1"/>
        </w:rPr>
        <w:t>S</w:t>
      </w:r>
      <w:r w:rsidR="00B13953" w:rsidRPr="00B441D9">
        <w:rPr>
          <w:rFonts w:asciiTheme="minorHAnsi" w:hAnsiTheme="minorHAnsi" w:cstheme="minorHAnsi"/>
          <w:color w:val="000000" w:themeColor="text1"/>
        </w:rPr>
        <w:t>ome other possible tables</w:t>
      </w:r>
      <w:r w:rsidRPr="00B441D9">
        <w:rPr>
          <w:rFonts w:asciiTheme="minorHAnsi" w:hAnsiTheme="minorHAnsi" w:cstheme="minorHAnsi"/>
          <w:color w:val="000000" w:themeColor="text1"/>
        </w:rPr>
        <w:t xml:space="preserve">? Personally, I would have considered side by side graphs for the Parent category set of data.  </w:t>
      </w:r>
      <w:r w:rsidR="00B441D9" w:rsidRPr="00B441D9">
        <w:rPr>
          <w:rFonts w:asciiTheme="minorHAnsi" w:hAnsiTheme="minorHAnsi" w:cstheme="minorHAnsi"/>
          <w:color w:val="000000" w:themeColor="text1"/>
        </w:rPr>
        <w:t xml:space="preserve">I believe the visual of seeing the successful campaigns in relation to the failed may presented a more realistic view of the data.  At first glance, one could think multiple categories flourished, but in actuality they faltered. A chart and graph showing the average donation given would have presented to future campaign seekers, they amount they could expect to receive. </w:t>
      </w:r>
    </w:p>
    <w:sectPr w:rsidR="00B13953" w:rsidRPr="00B441D9" w:rsidSect="00E0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807F9"/>
    <w:multiLevelType w:val="multilevel"/>
    <w:tmpl w:val="302A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53"/>
    <w:rsid w:val="006E09DD"/>
    <w:rsid w:val="00863A98"/>
    <w:rsid w:val="00876C7F"/>
    <w:rsid w:val="0096098D"/>
    <w:rsid w:val="00AC20CC"/>
    <w:rsid w:val="00B13953"/>
    <w:rsid w:val="00B441D9"/>
    <w:rsid w:val="00D86EEC"/>
    <w:rsid w:val="00E017EF"/>
    <w:rsid w:val="00E8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BB9C6"/>
  <w15:chartTrackingRefBased/>
  <w15:docId w15:val="{3DB75185-E4C2-3040-A03A-A82A3410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B139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2021-03-22T19:02:00Z</dcterms:created>
  <dcterms:modified xsi:type="dcterms:W3CDTF">2021-03-22T21:41:00Z</dcterms:modified>
</cp:coreProperties>
</file>