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07741E">
      <w:pPr>
        <w:pStyle w:val="24"/>
        <w:spacing w:line="360" w:lineRule="auto"/>
        <w:rPr>
          <w:rFonts w:hint="default" w:ascii="Times New Roman" w:hAnsi="Times New Roman" w:cs="Times New Roman"/>
          <w:b/>
          <w:bCs/>
          <w:sz w:val="32"/>
          <w:szCs w:val="32"/>
        </w:rPr>
      </w:pPr>
    </w:p>
    <w:p w14:paraId="7C6F7D6B">
      <w:pPr>
        <w:pStyle w:val="24"/>
        <w:spacing w:line="360" w:lineRule="auto"/>
        <w:rPr>
          <w:rFonts w:hint="default" w:ascii="Times New Roman" w:hAnsi="Times New Roman" w:cs="Times New Roman"/>
          <w:b/>
          <w:bCs/>
          <w:sz w:val="32"/>
          <w:szCs w:val="32"/>
        </w:rPr>
      </w:pPr>
      <w:r>
        <w:rPr>
          <w:rFonts w:hint="default" w:asciiTheme="minorAscii" w:hAnsiTheme="minorAscii"/>
          <w:sz w:val="28"/>
        </w:rPr>
        <w:drawing>
          <wp:inline distT="0" distB="0" distL="0" distR="0">
            <wp:extent cx="5724525" cy="1592580"/>
            <wp:effectExtent l="0" t="0" r="9525" b="7620"/>
            <wp:docPr id="1" name="Picture 1" descr="Letterhe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etterhead.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5724525" cy="1592580"/>
                    </a:xfrm>
                    <a:prstGeom prst="rect">
                      <a:avLst/>
                    </a:prstGeom>
                    <a:noFill/>
                    <a:ln>
                      <a:noFill/>
                    </a:ln>
                  </pic:spPr>
                </pic:pic>
              </a:graphicData>
            </a:graphic>
          </wp:inline>
        </w:drawing>
      </w:r>
    </w:p>
    <w:p w14:paraId="69A5A99B">
      <w:pPr>
        <w:pStyle w:val="24"/>
        <w:spacing w:line="360" w:lineRule="auto"/>
        <w:rPr>
          <w:rFonts w:hint="default" w:ascii="Times New Roman" w:hAnsi="Times New Roman" w:cs="Times New Roman"/>
          <w:b/>
          <w:bCs/>
          <w:sz w:val="32"/>
          <w:szCs w:val="32"/>
        </w:rPr>
      </w:pPr>
    </w:p>
    <w:p w14:paraId="6CEF992E">
      <w:pPr>
        <w:pStyle w:val="24"/>
        <w:spacing w:line="360" w:lineRule="auto"/>
        <w:rPr>
          <w:rFonts w:hint="default" w:ascii="Times New Roman" w:hAnsi="Times New Roman" w:cs="Times New Roman"/>
          <w:b/>
          <w:bCs/>
          <w:sz w:val="32"/>
          <w:szCs w:val="32"/>
        </w:rPr>
      </w:pPr>
    </w:p>
    <w:p w14:paraId="1DD0A12D">
      <w:pPr>
        <w:pStyle w:val="24"/>
        <w:spacing w:line="360" w:lineRule="auto"/>
        <w:rPr>
          <w:rFonts w:hint="default" w:ascii="Times New Roman" w:hAnsi="Times New Roman" w:cs="Times New Roman"/>
          <w:b/>
          <w:bCs/>
          <w:sz w:val="32"/>
          <w:szCs w:val="32"/>
        </w:rPr>
      </w:pPr>
      <w:r>
        <w:rPr>
          <w:rFonts w:hint="default" w:ascii="Times New Roman" w:hAnsi="Times New Roman" w:cs="Times New Roman"/>
          <w:b/>
          <w:bCs/>
          <w:sz w:val="32"/>
          <w:szCs w:val="32"/>
          <w:lang w:val="en-US"/>
        </w:rPr>
        <w:t xml:space="preserve">Project name : </w:t>
      </w:r>
      <w:bookmarkStart w:id="0" w:name="_GoBack"/>
      <w:bookmarkEnd w:id="0"/>
      <w:r>
        <w:rPr>
          <w:rFonts w:hint="default" w:ascii="Times New Roman" w:hAnsi="Times New Roman" w:cs="Times New Roman"/>
          <w:b/>
          <w:bCs/>
          <w:sz w:val="32"/>
          <w:szCs w:val="32"/>
        </w:rPr>
        <w:t>Mobile Repair Shop Inventory System</w:t>
      </w:r>
    </w:p>
    <w:p w14:paraId="15E3988B">
      <w:pPr>
        <w:pStyle w:val="3"/>
        <w:spacing w:line="360" w:lineRule="auto"/>
        <w:rPr>
          <w:rFonts w:hint="default" w:ascii="Times New Roman" w:hAnsi="Times New Roman" w:cs="Times New Roman"/>
        </w:rPr>
      </w:pPr>
    </w:p>
    <w:p w14:paraId="7E49B191">
      <w:pPr>
        <w:pStyle w:val="3"/>
        <w:spacing w:line="360" w:lineRule="auto"/>
        <w:rPr>
          <w:rFonts w:hint="default" w:ascii="Times New Roman" w:hAnsi="Times New Roman" w:cs="Times New Roman"/>
        </w:rPr>
      </w:pPr>
    </w:p>
    <w:p w14:paraId="7DD0C6FE">
      <w:pPr>
        <w:pStyle w:val="3"/>
        <w:spacing w:line="360" w:lineRule="auto"/>
        <w:rPr>
          <w:rFonts w:hint="default" w:ascii="Times New Roman" w:hAnsi="Times New Roman" w:cs="Times New Roman"/>
        </w:rPr>
      </w:pPr>
      <w:r>
        <w:rPr>
          <w:rFonts w:hint="default" w:ascii="Times New Roman" w:hAnsi="Times New Roman" w:cs="Times New Roman"/>
        </w:rPr>
        <w:t>Candidate: [Your Name]</w:t>
      </w:r>
    </w:p>
    <w:p w14:paraId="795D1414">
      <w:pPr>
        <w:pStyle w:val="3"/>
        <w:spacing w:line="360" w:lineRule="auto"/>
        <w:rPr>
          <w:rFonts w:hint="default" w:ascii="Times New Roman" w:hAnsi="Times New Roman" w:cs="Times New Roman"/>
        </w:rPr>
      </w:pPr>
      <w:r>
        <w:rPr>
          <w:rFonts w:hint="default" w:ascii="Times New Roman" w:hAnsi="Times New Roman" w:cs="Times New Roman"/>
        </w:rPr>
        <w:t xml:space="preserve"> Student ID: [Your ID] </w:t>
      </w:r>
    </w:p>
    <w:p w14:paraId="50F19DDD">
      <w:pPr>
        <w:pStyle w:val="3"/>
        <w:spacing w:line="360" w:lineRule="auto"/>
        <w:rPr>
          <w:rFonts w:hint="default" w:ascii="Times New Roman" w:hAnsi="Times New Roman" w:cs="Times New Roman"/>
        </w:rPr>
      </w:pPr>
      <w:r>
        <w:rPr>
          <w:rFonts w:hint="default" w:ascii="Times New Roman" w:hAnsi="Times New Roman" w:cs="Times New Roman"/>
        </w:rPr>
        <w:t xml:space="preserve">Course/Exam: Final Practical Examination Date: [Date] </w:t>
      </w:r>
    </w:p>
    <w:p w14:paraId="51AF9591">
      <w:pPr>
        <w:pStyle w:val="3"/>
        <w:spacing w:line="360" w:lineRule="auto"/>
        <w:rPr>
          <w:rFonts w:hint="default" w:ascii="Times New Roman" w:hAnsi="Times New Roman" w:cs="Times New Roman"/>
        </w:rPr>
      </w:pPr>
      <w:r>
        <w:rPr>
          <w:rFonts w:hint="default" w:ascii="Times New Roman" w:hAnsi="Times New Roman" w:cs="Times New Roman"/>
        </w:rPr>
        <w:t>Platform: Windows (C Win32 API), GCC MinGW</w:t>
      </w:r>
    </w:p>
    <w:p w14:paraId="72BC4DC9">
      <w:pPr>
        <w:pStyle w:val="3"/>
        <w:spacing w:line="360" w:lineRule="auto"/>
        <w:rPr>
          <w:rFonts w:hint="default" w:ascii="Times New Roman" w:hAnsi="Times New Roman" w:cs="Times New Roman"/>
        </w:rPr>
      </w:pPr>
    </w:p>
    <w:p w14:paraId="5FEC28DB">
      <w:pPr>
        <w:pStyle w:val="3"/>
        <w:spacing w:line="360" w:lineRule="auto"/>
        <w:rPr>
          <w:rFonts w:hint="default" w:ascii="Times New Roman" w:hAnsi="Times New Roman" w:cs="Times New Roman"/>
        </w:rPr>
      </w:pPr>
    </w:p>
    <w:p w14:paraId="5AF35032">
      <w:pPr>
        <w:pStyle w:val="3"/>
        <w:spacing w:line="360" w:lineRule="auto"/>
        <w:rPr>
          <w:rFonts w:hint="default" w:ascii="Times New Roman" w:hAnsi="Times New Roman" w:cs="Times New Roman"/>
        </w:rPr>
      </w:pPr>
    </w:p>
    <w:p w14:paraId="729A1CA0">
      <w:pPr>
        <w:pStyle w:val="3"/>
        <w:spacing w:line="360" w:lineRule="auto"/>
        <w:rPr>
          <w:rFonts w:hint="default" w:ascii="Times New Roman" w:hAnsi="Times New Roman" w:cs="Times New Roman"/>
        </w:rPr>
      </w:pPr>
    </w:p>
    <w:p w14:paraId="7ECDFE7F">
      <w:pPr>
        <w:pStyle w:val="3"/>
        <w:spacing w:line="360" w:lineRule="auto"/>
        <w:rPr>
          <w:rFonts w:hint="default" w:ascii="Times New Roman" w:hAnsi="Times New Roman" w:cs="Times New Roman"/>
        </w:rPr>
      </w:pPr>
    </w:p>
    <w:p w14:paraId="747763A0">
      <w:pPr>
        <w:pStyle w:val="3"/>
        <w:spacing w:line="360" w:lineRule="auto"/>
        <w:rPr>
          <w:rFonts w:hint="default" w:ascii="Times New Roman" w:hAnsi="Times New Roman" w:cs="Times New Roman"/>
        </w:rPr>
      </w:pPr>
    </w:p>
    <w:p w14:paraId="1AEAF443">
      <w:pPr>
        <w:pStyle w:val="3"/>
        <w:spacing w:line="360" w:lineRule="auto"/>
        <w:rPr>
          <w:rFonts w:hint="default" w:ascii="Times New Roman" w:hAnsi="Times New Roman" w:cs="Times New Roman"/>
        </w:rPr>
      </w:pPr>
    </w:p>
    <w:p w14:paraId="0D8E2C01">
      <w:pPr>
        <w:pStyle w:val="25"/>
        <w:numPr>
          <w:ilvl w:val="0"/>
          <w:numId w:val="1"/>
        </w:numPr>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Overview</w:t>
      </w:r>
    </w:p>
    <w:p w14:paraId="56D9B44D">
      <w:pPr>
        <w:pStyle w:val="24"/>
        <w:spacing w:line="360" w:lineRule="auto"/>
        <w:rPr>
          <w:rFonts w:hint="default" w:ascii="Times New Roman" w:hAnsi="Times New Roman" w:cs="Times New Roman"/>
        </w:rPr>
      </w:pPr>
      <w:r>
        <w:rPr>
          <w:rFonts w:hint="default" w:ascii="Times New Roman" w:hAnsi="Times New Roman" w:cs="Times New Roman"/>
        </w:rPr>
        <w:t>The Mobile Repair Shop Inventory System is a GUI-based stock management system designed for mobile repair shops. It manages items (phone model and brand), stock levels, sales, discounts, operation history, sorting, reporting, and persistent storage. The application is developed in C using the Win32 API and runs standalone on Windows without additional setup.</w:t>
      </w:r>
    </w:p>
    <w:p w14:paraId="0D6329EC">
      <w:pPr>
        <w:spacing w:line="360" w:lineRule="auto"/>
        <w:rPr>
          <w:rFonts w:hint="default" w:ascii="Times New Roman" w:hAnsi="Times New Roman" w:cs="Times New Roman"/>
        </w:rPr>
      </w:pPr>
    </w:p>
    <w:p w14:paraId="3346DD45">
      <w:pPr>
        <w:pStyle w:val="25"/>
        <w:numPr>
          <w:ilvl w:val="0"/>
          <w:numId w:val="2"/>
        </w:numPr>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Objectives</w:t>
      </w:r>
    </w:p>
    <w:p w14:paraId="37866625">
      <w:pPr>
        <w:pStyle w:val="25"/>
        <w:numPr>
          <w:ilvl w:val="0"/>
          <w:numId w:val="3"/>
        </w:numPr>
        <w:spacing w:line="360" w:lineRule="auto"/>
        <w:rPr>
          <w:rFonts w:hint="default" w:ascii="Times New Roman" w:hAnsi="Times New Roman" w:cs="Times New Roman"/>
        </w:rPr>
      </w:pPr>
      <w:r>
        <w:rPr>
          <w:rFonts w:hint="default" w:ascii="Times New Roman" w:hAnsi="Times New Roman" w:cs="Times New Roman"/>
        </w:rPr>
        <w:t>Register mobile items with model/brand and track stock and unit cost.</w:t>
      </w:r>
    </w:p>
    <w:p w14:paraId="278863C9">
      <w:pPr>
        <w:pStyle w:val="25"/>
        <w:numPr>
          <w:ilvl w:val="0"/>
          <w:numId w:val="3"/>
        </w:numPr>
        <w:spacing w:line="360" w:lineRule="auto"/>
        <w:rPr>
          <w:rFonts w:hint="default" w:ascii="Times New Roman" w:hAnsi="Times New Roman" w:cs="Times New Roman"/>
        </w:rPr>
      </w:pPr>
      <w:r>
        <w:rPr>
          <w:rFonts w:hint="default" w:ascii="Times New Roman" w:hAnsi="Times New Roman" w:cs="Times New Roman"/>
        </w:rPr>
        <w:t>Enforce business rules: add stock only if quantity &gt; 5; sell only in quantities ≥ 5.</w:t>
      </w:r>
    </w:p>
    <w:p w14:paraId="538AC649">
      <w:pPr>
        <w:pStyle w:val="25"/>
        <w:numPr>
          <w:ilvl w:val="0"/>
          <w:numId w:val="3"/>
        </w:numPr>
        <w:spacing w:line="360" w:lineRule="auto"/>
        <w:rPr>
          <w:rFonts w:hint="default" w:ascii="Times New Roman" w:hAnsi="Times New Roman" w:cs="Times New Roman"/>
        </w:rPr>
      </w:pPr>
      <w:r>
        <w:rPr>
          <w:rFonts w:hint="default" w:ascii="Times New Roman" w:hAnsi="Times New Roman" w:cs="Times New Roman"/>
        </w:rPr>
        <w:t>Provide visual cues for low stock and user-friendly messages.</w:t>
      </w:r>
    </w:p>
    <w:p w14:paraId="06398B7A">
      <w:pPr>
        <w:pStyle w:val="25"/>
        <w:numPr>
          <w:ilvl w:val="0"/>
          <w:numId w:val="3"/>
        </w:numPr>
        <w:spacing w:line="360" w:lineRule="auto"/>
        <w:rPr>
          <w:rFonts w:hint="default" w:ascii="Times New Roman" w:hAnsi="Times New Roman" w:cs="Times New Roman"/>
        </w:rPr>
      </w:pPr>
      <w:r>
        <w:rPr>
          <w:rFonts w:hint="default" w:ascii="Times New Roman" w:hAnsi="Times New Roman" w:cs="Times New Roman"/>
        </w:rPr>
        <w:t>Maintain persistent storage of inventory and operation history.</w:t>
      </w:r>
    </w:p>
    <w:p w14:paraId="4059AE5F">
      <w:pPr>
        <w:pStyle w:val="25"/>
        <w:numPr>
          <w:ilvl w:val="0"/>
          <w:numId w:val="3"/>
        </w:numPr>
        <w:spacing w:line="360" w:lineRule="auto"/>
        <w:rPr>
          <w:rFonts w:hint="default" w:ascii="Times New Roman" w:hAnsi="Times New Roman" w:cs="Times New Roman"/>
        </w:rPr>
      </w:pPr>
      <w:r>
        <w:rPr>
          <w:rFonts w:hint="default" w:ascii="Times New Roman" w:hAnsi="Times New Roman" w:cs="Times New Roman"/>
        </w:rPr>
        <w:t>Enable sorting by table headers and generate summary reports.</w:t>
      </w:r>
    </w:p>
    <w:p w14:paraId="1055C14E">
      <w:pPr>
        <w:spacing w:line="360" w:lineRule="auto"/>
        <w:rPr>
          <w:rFonts w:hint="default" w:ascii="Times New Roman" w:hAnsi="Times New Roman" w:cs="Times New Roman"/>
        </w:rPr>
      </w:pPr>
    </w:p>
    <w:p w14:paraId="79E8B6FD">
      <w:pPr>
        <w:pStyle w:val="25"/>
        <w:numPr>
          <w:ilvl w:val="0"/>
          <w:numId w:val="4"/>
        </w:numPr>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Architecture</w:t>
      </w:r>
    </w:p>
    <w:tbl>
      <w:tblPr>
        <w:tblStyle w:val="42"/>
        <w:tblW w:w="5000" w:type="pct"/>
        <w:tblInd w:w="0" w:type="dxa"/>
        <w:tblLayout w:type="fixed"/>
        <w:tblCellMar>
          <w:top w:w="0" w:type="dxa"/>
          <w:left w:w="108" w:type="dxa"/>
          <w:bottom w:w="0" w:type="dxa"/>
          <w:right w:w="108" w:type="dxa"/>
        </w:tblCellMar>
      </w:tblPr>
      <w:tblGrid>
        <w:gridCol w:w="2415"/>
        <w:gridCol w:w="6441"/>
      </w:tblGrid>
      <w:tr w14:paraId="7F711484">
        <w:tblPrEx>
          <w:tblCellMar>
            <w:top w:w="0" w:type="dxa"/>
            <w:left w:w="108" w:type="dxa"/>
            <w:bottom w:w="0" w:type="dxa"/>
            <w:right w:w="108" w:type="dxa"/>
          </w:tblCellMar>
        </w:tblPrEx>
        <w:trPr>
          <w:tblHeader/>
        </w:trPr>
        <w:tc>
          <w:p w14:paraId="74B9443D">
            <w:pPr>
              <w:pStyle w:val="25"/>
              <w:spacing w:line="360" w:lineRule="auto"/>
              <w:rPr>
                <w:rFonts w:hint="default" w:ascii="Times New Roman" w:hAnsi="Times New Roman" w:cs="Times New Roman"/>
                <w:b/>
                <w:bCs/>
              </w:rPr>
            </w:pPr>
            <w:r>
              <w:rPr>
                <w:rFonts w:hint="default" w:ascii="Times New Roman" w:hAnsi="Times New Roman" w:cs="Times New Roman"/>
                <w:b/>
                <w:bCs/>
              </w:rPr>
              <w:t>File</w:t>
            </w:r>
          </w:p>
        </w:tc>
        <w:tc>
          <w:p w14:paraId="6D381E0D">
            <w:pPr>
              <w:pStyle w:val="25"/>
              <w:spacing w:line="360" w:lineRule="auto"/>
              <w:rPr>
                <w:rFonts w:hint="default" w:ascii="Times New Roman" w:hAnsi="Times New Roman" w:cs="Times New Roman"/>
                <w:b/>
                <w:bCs/>
              </w:rPr>
            </w:pPr>
            <w:r>
              <w:rPr>
                <w:rFonts w:hint="default" w:ascii="Times New Roman" w:hAnsi="Times New Roman" w:cs="Times New Roman"/>
                <w:b/>
                <w:bCs/>
              </w:rPr>
              <w:t>Responsibility</w:t>
            </w:r>
          </w:p>
        </w:tc>
      </w:tr>
      <w:tr w14:paraId="2E39B35D">
        <w:tblPrEx>
          <w:tblCellMar>
            <w:top w:w="0" w:type="dxa"/>
            <w:left w:w="108" w:type="dxa"/>
            <w:bottom w:w="0" w:type="dxa"/>
            <w:right w:w="108" w:type="dxa"/>
          </w:tblCellMar>
        </w:tblPrEx>
        <w:tc>
          <w:p w14:paraId="0E593918">
            <w:pPr>
              <w:pStyle w:val="25"/>
              <w:spacing w:line="360" w:lineRule="auto"/>
              <w:rPr>
                <w:rFonts w:hint="default" w:ascii="Times New Roman" w:hAnsi="Times New Roman" w:cs="Times New Roman"/>
                <w:b/>
                <w:bCs/>
              </w:rPr>
            </w:pPr>
            <w:r>
              <w:rPr>
                <w:rFonts w:hint="default" w:ascii="Times New Roman" w:hAnsi="Times New Roman" w:cs="Times New Roman"/>
                <w:b/>
                <w:bCs/>
              </w:rPr>
              <w:t>main.c</w:t>
            </w:r>
          </w:p>
        </w:tc>
        <w:tc>
          <w:p w14:paraId="5DC38B0C">
            <w:pPr>
              <w:pStyle w:val="25"/>
              <w:spacing w:line="360" w:lineRule="auto"/>
              <w:rPr>
                <w:rFonts w:hint="default" w:ascii="Times New Roman" w:hAnsi="Times New Roman" w:cs="Times New Roman"/>
              </w:rPr>
            </w:pPr>
            <w:r>
              <w:rPr>
                <w:rFonts w:hint="default" w:ascii="Times New Roman" w:hAnsi="Times New Roman" w:cs="Times New Roman"/>
              </w:rPr>
              <w:t>Entry point and UI logic; manages windows, buttons, dialogs (Discount, History, Report).</w:t>
            </w:r>
          </w:p>
        </w:tc>
      </w:tr>
      <w:tr w14:paraId="2503C079">
        <w:tblPrEx>
          <w:tblCellMar>
            <w:top w:w="0" w:type="dxa"/>
            <w:left w:w="108" w:type="dxa"/>
            <w:bottom w:w="0" w:type="dxa"/>
            <w:right w:w="108" w:type="dxa"/>
          </w:tblCellMar>
        </w:tblPrEx>
        <w:tc>
          <w:p w14:paraId="79649CF7">
            <w:pPr>
              <w:pStyle w:val="25"/>
              <w:spacing w:line="360" w:lineRule="auto"/>
              <w:rPr>
                <w:rFonts w:hint="default" w:ascii="Times New Roman" w:hAnsi="Times New Roman" w:cs="Times New Roman"/>
                <w:b/>
                <w:bCs/>
              </w:rPr>
            </w:pPr>
            <w:r>
              <w:rPr>
                <w:rFonts w:hint="default" w:ascii="Times New Roman" w:hAnsi="Times New Roman" w:cs="Times New Roman"/>
                <w:b/>
                <w:bCs/>
              </w:rPr>
              <w:t>listview.c</w:t>
            </w:r>
          </w:p>
        </w:tc>
        <w:tc>
          <w:p w14:paraId="6D8EFA0A">
            <w:pPr>
              <w:pStyle w:val="25"/>
              <w:spacing w:line="360" w:lineRule="auto"/>
              <w:rPr>
                <w:rFonts w:hint="default" w:ascii="Times New Roman" w:hAnsi="Times New Roman" w:cs="Times New Roman"/>
              </w:rPr>
            </w:pPr>
            <w:r>
              <w:rPr>
                <w:rFonts w:hint="default" w:ascii="Times New Roman" w:hAnsi="Times New Roman" w:cs="Times New Roman"/>
              </w:rPr>
              <w:t>Populates the table view and applies low-stock red styling.</w:t>
            </w:r>
          </w:p>
        </w:tc>
      </w:tr>
      <w:tr w14:paraId="640BCB7C">
        <w:tblPrEx>
          <w:tblCellMar>
            <w:top w:w="0" w:type="dxa"/>
            <w:left w:w="108" w:type="dxa"/>
            <w:bottom w:w="0" w:type="dxa"/>
            <w:right w:w="108" w:type="dxa"/>
          </w:tblCellMar>
        </w:tblPrEx>
        <w:tc>
          <w:p w14:paraId="097A7FF8">
            <w:pPr>
              <w:pStyle w:val="25"/>
              <w:spacing w:line="360" w:lineRule="auto"/>
              <w:rPr>
                <w:rFonts w:hint="default" w:ascii="Times New Roman" w:hAnsi="Times New Roman" w:cs="Times New Roman"/>
                <w:b/>
                <w:bCs/>
              </w:rPr>
            </w:pPr>
            <w:r>
              <w:rPr>
                <w:rFonts w:hint="default" w:ascii="Times New Roman" w:hAnsi="Times New Roman" w:cs="Times New Roman"/>
                <w:b/>
                <w:bCs/>
              </w:rPr>
              <w:t>data.c / data.h</w:t>
            </w:r>
          </w:p>
        </w:tc>
        <w:tc>
          <w:p w14:paraId="4FEF423E">
            <w:pPr>
              <w:pStyle w:val="25"/>
              <w:spacing w:line="360" w:lineRule="auto"/>
              <w:rPr>
                <w:rFonts w:hint="default" w:ascii="Times New Roman" w:hAnsi="Times New Roman" w:cs="Times New Roman"/>
              </w:rPr>
            </w:pPr>
            <w:r>
              <w:rPr>
                <w:rFonts w:hint="default" w:ascii="Times New Roman" w:hAnsi="Times New Roman" w:cs="Times New Roman"/>
              </w:rPr>
              <w:t>Data model (MobileItem) and functions for inventory and history management; load/save CSV.</w:t>
            </w:r>
          </w:p>
        </w:tc>
      </w:tr>
      <w:tr w14:paraId="5378F313">
        <w:tblPrEx>
          <w:tblCellMar>
            <w:top w:w="0" w:type="dxa"/>
            <w:left w:w="108" w:type="dxa"/>
            <w:bottom w:w="0" w:type="dxa"/>
            <w:right w:w="108" w:type="dxa"/>
          </w:tblCellMar>
        </w:tblPrEx>
        <w:tc>
          <w:p w14:paraId="3190DAFF">
            <w:pPr>
              <w:pStyle w:val="25"/>
              <w:spacing w:line="360" w:lineRule="auto"/>
              <w:rPr>
                <w:rFonts w:hint="default" w:ascii="Times New Roman" w:hAnsi="Times New Roman" w:cs="Times New Roman"/>
                <w:b/>
                <w:bCs/>
              </w:rPr>
            </w:pPr>
            <w:r>
              <w:rPr>
                <w:rFonts w:hint="default" w:ascii="Times New Roman" w:hAnsi="Times New Roman" w:cs="Times New Roman"/>
                <w:b/>
                <w:bCs/>
              </w:rPr>
              <w:t>resource.h / resource.rc</w:t>
            </w:r>
          </w:p>
        </w:tc>
        <w:tc>
          <w:p w14:paraId="1CB4791C">
            <w:pPr>
              <w:pStyle w:val="25"/>
              <w:spacing w:line="360" w:lineRule="auto"/>
              <w:rPr>
                <w:rFonts w:hint="default" w:ascii="Times New Roman" w:hAnsi="Times New Roman" w:cs="Times New Roman"/>
              </w:rPr>
            </w:pPr>
            <w:r>
              <w:rPr>
                <w:rFonts w:hint="default" w:ascii="Times New Roman" w:hAnsi="Times New Roman" w:cs="Times New Roman"/>
              </w:rPr>
              <w:t>Dialog and control definitions (IDs, buttons, text fields).</w:t>
            </w:r>
          </w:p>
        </w:tc>
      </w:tr>
    </w:tbl>
    <w:p w14:paraId="684979C8">
      <w:pPr>
        <w:spacing w:line="360" w:lineRule="auto"/>
        <w:rPr>
          <w:rFonts w:hint="default" w:ascii="Times New Roman" w:hAnsi="Times New Roman" w:cs="Times New Roman"/>
        </w:rPr>
      </w:pPr>
    </w:p>
    <w:p w14:paraId="0196A7C0">
      <w:pPr>
        <w:pStyle w:val="25"/>
        <w:numPr>
          <w:ilvl w:val="0"/>
          <w:numId w:val="5"/>
        </w:numPr>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Data Model</w:t>
      </w:r>
    </w:p>
    <w:p w14:paraId="56545D53">
      <w:pPr>
        <w:pStyle w:val="24"/>
        <w:spacing w:line="360" w:lineRule="auto"/>
        <w:rPr>
          <w:rFonts w:hint="default" w:ascii="Times New Roman" w:hAnsi="Times New Roman" w:cs="Times New Roman"/>
        </w:rPr>
      </w:pPr>
      <w:r>
        <w:rPr>
          <w:rFonts w:hint="default" w:ascii="Times New Roman" w:hAnsi="Times New Roman" w:cs="Times New Roman"/>
        </w:rPr>
        <w:t xml:space="preserve">MobileItem fields: </w:t>
      </w:r>
    </w:p>
    <w:p w14:paraId="3DDDEA33">
      <w:pPr>
        <w:pStyle w:val="24"/>
        <w:spacing w:line="360" w:lineRule="auto"/>
        <w:rPr>
          <w:rFonts w:hint="default" w:ascii="Times New Roman" w:hAnsi="Times New Roman" w:cs="Times New Roman"/>
        </w:rPr>
      </w:pPr>
      <w:r>
        <w:rPr>
          <w:rFonts w:hint="default" w:ascii="Times New Roman" w:hAnsi="Times New Roman" w:cs="Times New Roman"/>
          <w:b/>
          <w:bCs/>
        </w:rPr>
        <w:t xml:space="preserve">- itemID </w:t>
      </w:r>
      <w:r>
        <w:rPr>
          <w:rFonts w:hint="default" w:ascii="Times New Roman" w:hAnsi="Times New Roman" w:cs="Times New Roman"/>
          <w:b/>
          <w:bCs/>
          <w:lang w:val="en-US"/>
        </w:rPr>
        <w:t>:</w:t>
      </w:r>
      <w:r>
        <w:rPr>
          <w:rFonts w:hint="default" w:ascii="Times New Roman" w:hAnsi="Times New Roman" w:cs="Times New Roman"/>
        </w:rPr>
        <w:t xml:space="preserve">Unique product identifier </w:t>
      </w:r>
    </w:p>
    <w:p w14:paraId="72EF927E">
      <w:pPr>
        <w:pStyle w:val="24"/>
        <w:spacing w:line="360" w:lineRule="auto"/>
        <w:rPr>
          <w:rFonts w:hint="default" w:ascii="Times New Roman" w:hAnsi="Times New Roman" w:cs="Times New Roman"/>
        </w:rPr>
      </w:pPr>
      <w:r>
        <w:rPr>
          <w:rFonts w:hint="default" w:ascii="Times New Roman" w:hAnsi="Times New Roman" w:cs="Times New Roman"/>
          <w:b/>
          <w:bCs/>
        </w:rPr>
        <w:t>- phoneModel</w:t>
      </w:r>
      <w:r>
        <w:rPr>
          <w:rFonts w:hint="default" w:ascii="Times New Roman" w:hAnsi="Times New Roman" w:cs="Times New Roman"/>
        </w:rPr>
        <w:t xml:space="preserve"> </w:t>
      </w:r>
      <w:r>
        <w:rPr>
          <w:rFonts w:hint="default" w:ascii="Times New Roman" w:hAnsi="Times New Roman" w:cs="Times New Roman"/>
          <w:lang w:val="en-US"/>
        </w:rPr>
        <w:t>:</w:t>
      </w:r>
      <w:r>
        <w:rPr>
          <w:rFonts w:hint="default" w:ascii="Times New Roman" w:hAnsi="Times New Roman" w:cs="Times New Roman"/>
        </w:rPr>
        <w:t>Phone model name -</w:t>
      </w:r>
    </w:p>
    <w:p w14:paraId="267592A6">
      <w:pPr>
        <w:pStyle w:val="24"/>
        <w:spacing w:line="360" w:lineRule="auto"/>
        <w:rPr>
          <w:rFonts w:hint="default" w:ascii="Times New Roman" w:hAnsi="Times New Roman" w:cs="Times New Roman"/>
        </w:rPr>
      </w:pPr>
      <w:r>
        <w:rPr>
          <w:rFonts w:hint="default" w:ascii="Times New Roman" w:hAnsi="Times New Roman" w:cs="Times New Roman"/>
          <w:b/>
          <w:bCs/>
          <w:lang w:val="en-US"/>
        </w:rPr>
        <w:t>-phoneB</w:t>
      </w:r>
      <w:r>
        <w:rPr>
          <w:rFonts w:hint="default" w:ascii="Times New Roman" w:hAnsi="Times New Roman" w:cs="Times New Roman"/>
          <w:b/>
          <w:bCs/>
        </w:rPr>
        <w:t xml:space="preserve">rand </w:t>
      </w:r>
      <w:r>
        <w:rPr>
          <w:rFonts w:hint="default" w:ascii="Times New Roman" w:hAnsi="Times New Roman" w:cs="Times New Roman"/>
          <w:b/>
          <w:bCs/>
          <w:lang w:val="en-US"/>
        </w:rPr>
        <w:t>:</w:t>
      </w:r>
      <w:r>
        <w:rPr>
          <w:rFonts w:hint="default" w:ascii="Times New Roman" w:hAnsi="Times New Roman" w:cs="Times New Roman"/>
        </w:rPr>
        <w:t xml:space="preserve">Brand name </w:t>
      </w:r>
    </w:p>
    <w:p w14:paraId="50B00C4E">
      <w:pPr>
        <w:pStyle w:val="24"/>
        <w:spacing w:line="360" w:lineRule="auto"/>
        <w:rPr>
          <w:rFonts w:hint="default" w:ascii="Times New Roman" w:hAnsi="Times New Roman" w:cs="Times New Roman"/>
        </w:rPr>
      </w:pPr>
      <w:r>
        <w:rPr>
          <w:rFonts w:hint="default" w:ascii="Times New Roman" w:hAnsi="Times New Roman" w:cs="Times New Roman"/>
          <w:b/>
          <w:bCs/>
        </w:rPr>
        <w:t xml:space="preserve">- repairType </w:t>
      </w:r>
      <w:r>
        <w:rPr>
          <w:rFonts w:hint="default" w:ascii="Times New Roman" w:hAnsi="Times New Roman" w:cs="Times New Roman"/>
          <w:b/>
          <w:bCs/>
          <w:lang w:val="en-US"/>
        </w:rPr>
        <w:t>:</w:t>
      </w:r>
      <w:r>
        <w:rPr>
          <w:rFonts w:hint="default" w:ascii="Times New Roman" w:hAnsi="Times New Roman" w:cs="Times New Roman"/>
        </w:rPr>
        <w:t xml:space="preserve">Type of repair (optional) </w:t>
      </w:r>
    </w:p>
    <w:p w14:paraId="7E8EB1E8">
      <w:pPr>
        <w:pStyle w:val="24"/>
        <w:spacing w:line="360" w:lineRule="auto"/>
        <w:rPr>
          <w:rFonts w:hint="default" w:ascii="Times New Roman" w:hAnsi="Times New Roman" w:cs="Times New Roman"/>
          <w:lang w:val="en-US"/>
        </w:rPr>
      </w:pPr>
      <w:r>
        <w:rPr>
          <w:rFonts w:hint="default" w:ascii="Times New Roman" w:hAnsi="Times New Roman" w:cs="Times New Roman"/>
          <w:b/>
          <w:bCs/>
        </w:rPr>
        <w:t xml:space="preserve">- </w:t>
      </w:r>
      <w:r>
        <w:rPr>
          <w:rFonts w:hint="default" w:ascii="Times New Roman" w:hAnsi="Times New Roman" w:cs="Times New Roman"/>
          <w:b/>
          <w:bCs/>
          <w:lang w:val="en-US"/>
        </w:rPr>
        <w:t>unit</w:t>
      </w:r>
      <w:r>
        <w:rPr>
          <w:rFonts w:hint="default" w:ascii="Times New Roman" w:hAnsi="Times New Roman" w:cs="Times New Roman"/>
          <w:b/>
          <w:bCs/>
        </w:rPr>
        <w:t>Co</w:t>
      </w:r>
      <w:r>
        <w:rPr>
          <w:rFonts w:hint="default" w:ascii="Times New Roman" w:hAnsi="Times New Roman" w:cs="Times New Roman"/>
          <w:b/>
          <w:bCs/>
          <w:lang w:val="en-US"/>
        </w:rPr>
        <w:t>st</w:t>
      </w:r>
      <w:r>
        <w:rPr>
          <w:rFonts w:hint="default" w:ascii="Times New Roman" w:hAnsi="Times New Roman" w:cs="Times New Roman"/>
        </w:rPr>
        <w:t xml:space="preserve"> </w:t>
      </w:r>
      <w:r>
        <w:rPr>
          <w:rFonts w:hint="default" w:ascii="Times New Roman" w:hAnsi="Times New Roman" w:cs="Times New Roman"/>
          <w:lang w:val="en-US"/>
        </w:rPr>
        <w:t>:</w:t>
      </w:r>
      <w:r>
        <w:rPr>
          <w:rFonts w:hint="default" w:ascii="Times New Roman" w:hAnsi="Times New Roman" w:cs="Times New Roman"/>
        </w:rPr>
        <w:t xml:space="preserve"> Cost per repair/unit</w:t>
      </w:r>
      <w:r>
        <w:rPr>
          <w:rFonts w:hint="default" w:ascii="Times New Roman" w:hAnsi="Times New Roman" w:cs="Times New Roman"/>
          <w:lang w:val="en-US"/>
        </w:rPr>
        <w:t xml:space="preserve"> </w:t>
      </w:r>
    </w:p>
    <w:p w14:paraId="3A561187">
      <w:pPr>
        <w:pStyle w:val="24"/>
        <w:spacing w:line="360" w:lineRule="auto"/>
        <w:rPr>
          <w:rFonts w:hint="default" w:ascii="Times New Roman" w:hAnsi="Times New Roman" w:cs="Times New Roman"/>
        </w:rPr>
      </w:pPr>
      <w:r>
        <w:rPr>
          <w:rFonts w:hint="default" w:ascii="Times New Roman" w:hAnsi="Times New Roman" w:cs="Times New Roman"/>
          <w:b/>
          <w:bCs/>
          <w:lang w:val="en-US"/>
        </w:rPr>
        <w:t>-initial Qty:</w:t>
      </w:r>
      <w:r>
        <w:rPr>
          <w:rFonts w:hint="default" w:ascii="Times New Roman" w:hAnsi="Times New Roman" w:cs="Times New Roman"/>
          <w:lang w:val="en-US"/>
        </w:rPr>
        <w:t>Q</w:t>
      </w:r>
      <w:r>
        <w:rPr>
          <w:rFonts w:hint="default" w:ascii="Times New Roman" w:hAnsi="Times New Roman" w:cs="Times New Roman"/>
        </w:rPr>
        <w:t xml:space="preserve">uantity in stock </w:t>
      </w:r>
    </w:p>
    <w:p w14:paraId="0F3BCC60">
      <w:pPr>
        <w:spacing w:line="360" w:lineRule="auto"/>
        <w:rPr>
          <w:rFonts w:hint="default" w:ascii="Times New Roman" w:hAnsi="Times New Roman" w:cs="Times New Roman"/>
        </w:rPr>
      </w:pPr>
    </w:p>
    <w:p w14:paraId="4BB99787">
      <w:pPr>
        <w:pStyle w:val="25"/>
        <w:numPr>
          <w:ilvl w:val="0"/>
          <w:numId w:val="6"/>
        </w:numPr>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Features and Validations</w:t>
      </w:r>
    </w:p>
    <w:tbl>
      <w:tblPr>
        <w:tblStyle w:val="23"/>
        <w:tblW w:w="885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277"/>
        <w:gridCol w:w="6579"/>
      </w:tblGrid>
      <w:tr w14:paraId="3E7FA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77" w:type="dxa"/>
            <w:shd w:val="clear"/>
            <w:vAlign w:val="top"/>
          </w:tcPr>
          <w:p w14:paraId="65DD18AB">
            <w:pPr>
              <w:pStyle w:val="25"/>
              <w:spacing w:line="360" w:lineRule="auto"/>
              <w:rPr>
                <w:rFonts w:hint="default" w:ascii="Times New Roman" w:hAnsi="Times New Roman" w:cs="Times New Roman" w:eastAsiaTheme="minorHAnsi"/>
                <w:b/>
                <w:bCs/>
                <w:sz w:val="24"/>
                <w:szCs w:val="24"/>
                <w:lang w:val="en-US" w:eastAsia="en-US" w:bidi="ar-SA"/>
              </w:rPr>
            </w:pPr>
            <w:r>
              <w:rPr>
                <w:rFonts w:hint="default" w:ascii="Times New Roman" w:hAnsi="Times New Roman" w:cs="Times New Roman"/>
                <w:b/>
                <w:bCs/>
              </w:rPr>
              <w:t>Feature</w:t>
            </w:r>
          </w:p>
        </w:tc>
        <w:tc>
          <w:tcPr>
            <w:tcW w:w="6579" w:type="dxa"/>
            <w:shd w:val="clear"/>
            <w:vAlign w:val="top"/>
          </w:tcPr>
          <w:p w14:paraId="111EC3B0">
            <w:pPr>
              <w:pStyle w:val="25"/>
              <w:spacing w:line="360" w:lineRule="auto"/>
              <w:rPr>
                <w:rFonts w:hint="default" w:ascii="Times New Roman" w:hAnsi="Times New Roman" w:cs="Times New Roman" w:eastAsiaTheme="minorHAnsi"/>
                <w:b/>
                <w:bCs/>
                <w:sz w:val="24"/>
                <w:szCs w:val="24"/>
                <w:lang w:val="en-US" w:eastAsia="en-US" w:bidi="ar-SA"/>
              </w:rPr>
            </w:pPr>
            <w:r>
              <w:rPr>
                <w:rFonts w:hint="default" w:ascii="Times New Roman" w:hAnsi="Times New Roman" w:cs="Times New Roman"/>
                <w:b/>
                <w:bCs/>
              </w:rPr>
              <w:t>Description / Validation</w:t>
            </w:r>
          </w:p>
        </w:tc>
      </w:tr>
      <w:tr w14:paraId="106E0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77" w:type="dxa"/>
            <w:shd w:val="clear"/>
            <w:vAlign w:val="top"/>
          </w:tcPr>
          <w:p w14:paraId="5F76B643">
            <w:pPr>
              <w:pStyle w:val="25"/>
              <w:spacing w:line="360" w:lineRule="auto"/>
              <w:rPr>
                <w:rFonts w:hint="default" w:ascii="Times New Roman" w:hAnsi="Times New Roman" w:cs="Times New Roman" w:eastAsiaTheme="minorHAnsi"/>
                <w:b/>
                <w:bCs/>
                <w:sz w:val="24"/>
                <w:szCs w:val="24"/>
                <w:lang w:val="en-US" w:eastAsia="en-US" w:bidi="ar-SA"/>
              </w:rPr>
            </w:pPr>
            <w:r>
              <w:rPr>
                <w:rFonts w:hint="default" w:ascii="Times New Roman" w:hAnsi="Times New Roman" w:cs="Times New Roman"/>
                <w:b/>
                <w:bCs/>
              </w:rPr>
              <w:t>Add Item</w:t>
            </w:r>
          </w:p>
        </w:tc>
        <w:tc>
          <w:tcPr>
            <w:tcW w:w="6579" w:type="dxa"/>
            <w:shd w:val="clear"/>
            <w:vAlign w:val="top"/>
          </w:tcPr>
          <w:p w14:paraId="299BE6DA">
            <w:pPr>
              <w:pStyle w:val="25"/>
              <w:spacing w:line="360" w:lineRule="auto"/>
              <w:rPr>
                <w:rFonts w:hint="default" w:ascii="Times New Roman" w:hAnsi="Times New Roman" w:cs="Times New Roman" w:eastAsiaTheme="minorHAnsi"/>
                <w:sz w:val="24"/>
                <w:szCs w:val="24"/>
                <w:lang w:val="en-US" w:eastAsia="en-US" w:bidi="ar-SA"/>
              </w:rPr>
            </w:pPr>
            <w:r>
              <w:rPr>
                <w:rFonts w:hint="default" w:ascii="Times New Roman" w:hAnsi="Times New Roman" w:cs="Times New Roman"/>
              </w:rPr>
              <w:t>Quantity &gt; 0, Price &gt; 0; shows confirmation popup.</w:t>
            </w:r>
          </w:p>
        </w:tc>
      </w:tr>
      <w:tr w14:paraId="0B388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77" w:type="dxa"/>
            <w:shd w:val="clear"/>
            <w:vAlign w:val="top"/>
          </w:tcPr>
          <w:p w14:paraId="5A3E38A6">
            <w:pPr>
              <w:pStyle w:val="25"/>
              <w:spacing w:line="360" w:lineRule="auto"/>
              <w:rPr>
                <w:rFonts w:hint="default" w:ascii="Times New Roman" w:hAnsi="Times New Roman" w:cs="Times New Roman" w:eastAsiaTheme="minorHAnsi"/>
                <w:b/>
                <w:bCs/>
                <w:sz w:val="24"/>
                <w:szCs w:val="24"/>
                <w:lang w:val="en-US" w:eastAsia="en-US" w:bidi="ar-SA"/>
              </w:rPr>
            </w:pPr>
            <w:r>
              <w:rPr>
                <w:rFonts w:hint="default" w:ascii="Times New Roman" w:hAnsi="Times New Roman" w:cs="Times New Roman"/>
                <w:b/>
                <w:bCs/>
              </w:rPr>
              <w:t>View Items</w:t>
            </w:r>
          </w:p>
        </w:tc>
        <w:tc>
          <w:tcPr>
            <w:tcW w:w="6579" w:type="dxa"/>
            <w:shd w:val="clear"/>
            <w:vAlign w:val="top"/>
          </w:tcPr>
          <w:p w14:paraId="0B13A452">
            <w:pPr>
              <w:pStyle w:val="25"/>
              <w:spacing w:line="360" w:lineRule="auto"/>
              <w:rPr>
                <w:rFonts w:hint="default" w:ascii="Times New Roman" w:hAnsi="Times New Roman" w:cs="Times New Roman" w:eastAsiaTheme="minorHAnsi"/>
                <w:sz w:val="24"/>
                <w:szCs w:val="24"/>
                <w:lang w:val="en-US" w:eastAsia="en-US" w:bidi="ar-SA"/>
              </w:rPr>
            </w:pPr>
            <w:r>
              <w:rPr>
                <w:rFonts w:hint="default" w:ascii="Times New Roman" w:hAnsi="Times New Roman" w:cs="Times New Roman"/>
              </w:rPr>
              <w:t>Displays table with columns: ID, Model, Brand, Stock, Price; low stock (&lt;5) shown in red.</w:t>
            </w:r>
          </w:p>
        </w:tc>
      </w:tr>
      <w:tr w14:paraId="69E9E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77" w:type="dxa"/>
            <w:shd w:val="clear"/>
            <w:vAlign w:val="top"/>
          </w:tcPr>
          <w:p w14:paraId="7FAA7014">
            <w:pPr>
              <w:pStyle w:val="25"/>
              <w:spacing w:line="360" w:lineRule="auto"/>
              <w:rPr>
                <w:rFonts w:hint="default" w:ascii="Times New Roman" w:hAnsi="Times New Roman" w:cs="Times New Roman" w:eastAsiaTheme="minorHAnsi"/>
                <w:b/>
                <w:bCs/>
                <w:sz w:val="24"/>
                <w:szCs w:val="24"/>
                <w:lang w:val="en-US" w:eastAsia="en-US" w:bidi="ar-SA"/>
              </w:rPr>
            </w:pPr>
            <w:r>
              <w:rPr>
                <w:rFonts w:hint="default" w:ascii="Times New Roman" w:hAnsi="Times New Roman" w:cs="Times New Roman"/>
                <w:b/>
                <w:bCs/>
              </w:rPr>
              <w:t>Update Stock</w:t>
            </w:r>
          </w:p>
        </w:tc>
        <w:tc>
          <w:tcPr>
            <w:tcW w:w="6579" w:type="dxa"/>
            <w:shd w:val="clear"/>
            <w:vAlign w:val="top"/>
          </w:tcPr>
          <w:p w14:paraId="39840D84">
            <w:pPr>
              <w:pStyle w:val="25"/>
              <w:spacing w:line="360" w:lineRule="auto"/>
              <w:rPr>
                <w:rFonts w:hint="default" w:ascii="Times New Roman" w:hAnsi="Times New Roman" w:cs="Times New Roman" w:eastAsiaTheme="minorHAnsi"/>
                <w:sz w:val="24"/>
                <w:szCs w:val="24"/>
                <w:lang w:val="en-US" w:eastAsia="en-US" w:bidi="ar-SA"/>
              </w:rPr>
            </w:pPr>
            <w:r>
              <w:rPr>
                <w:rFonts w:hint="default" w:ascii="Times New Roman" w:hAnsi="Times New Roman" w:cs="Times New Roman"/>
              </w:rPr>
              <w:t>Additional quantity must be &gt; 5; updates stock and refreshes table.</w:t>
            </w:r>
          </w:p>
        </w:tc>
      </w:tr>
      <w:tr w14:paraId="34A01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77" w:type="dxa"/>
            <w:shd w:val="clear"/>
            <w:vAlign w:val="top"/>
          </w:tcPr>
          <w:p w14:paraId="762ECEC1">
            <w:pPr>
              <w:pStyle w:val="25"/>
              <w:spacing w:line="360" w:lineRule="auto"/>
              <w:rPr>
                <w:rFonts w:hint="default" w:ascii="Times New Roman" w:hAnsi="Times New Roman" w:cs="Times New Roman" w:eastAsiaTheme="minorHAnsi"/>
                <w:b/>
                <w:bCs/>
                <w:sz w:val="24"/>
                <w:szCs w:val="24"/>
                <w:lang w:val="en-US" w:eastAsia="en-US" w:bidi="ar-SA"/>
              </w:rPr>
            </w:pPr>
            <w:r>
              <w:rPr>
                <w:rFonts w:hint="default" w:ascii="Times New Roman" w:hAnsi="Times New Roman" w:cs="Times New Roman"/>
                <w:b/>
                <w:bCs/>
              </w:rPr>
              <w:t>Sell Item</w:t>
            </w:r>
          </w:p>
        </w:tc>
        <w:tc>
          <w:tcPr>
            <w:tcW w:w="6579" w:type="dxa"/>
            <w:shd w:val="clear"/>
            <w:vAlign w:val="top"/>
          </w:tcPr>
          <w:p w14:paraId="37B5785A">
            <w:pPr>
              <w:pStyle w:val="25"/>
              <w:spacing w:line="360" w:lineRule="auto"/>
              <w:rPr>
                <w:rFonts w:hint="default" w:ascii="Times New Roman" w:hAnsi="Times New Roman" w:cs="Times New Roman" w:eastAsiaTheme="minorHAnsi"/>
                <w:sz w:val="24"/>
                <w:szCs w:val="24"/>
                <w:lang w:val="en-US" w:eastAsia="en-US" w:bidi="ar-SA"/>
              </w:rPr>
            </w:pPr>
            <w:r>
              <w:rPr>
                <w:rFonts w:hint="default" w:ascii="Times New Roman" w:hAnsi="Times New Roman" w:cs="Times New Roman"/>
              </w:rPr>
              <w:t>Quantity ≥ 5; checks availability; reduces stock; shows sale total.</w:t>
            </w:r>
          </w:p>
        </w:tc>
      </w:tr>
      <w:tr w14:paraId="30702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77" w:type="dxa"/>
            <w:shd w:val="clear"/>
            <w:vAlign w:val="top"/>
          </w:tcPr>
          <w:p w14:paraId="25E38B10">
            <w:pPr>
              <w:pStyle w:val="25"/>
              <w:spacing w:line="360" w:lineRule="auto"/>
              <w:rPr>
                <w:rFonts w:hint="default" w:ascii="Times New Roman" w:hAnsi="Times New Roman" w:cs="Times New Roman" w:eastAsiaTheme="minorHAnsi"/>
                <w:b/>
                <w:bCs/>
                <w:sz w:val="24"/>
                <w:szCs w:val="24"/>
                <w:lang w:val="en-US" w:eastAsia="en-US" w:bidi="ar-SA"/>
              </w:rPr>
            </w:pPr>
            <w:r>
              <w:rPr>
                <w:rFonts w:hint="default" w:ascii="Times New Roman" w:hAnsi="Times New Roman" w:cs="Times New Roman"/>
                <w:b/>
                <w:bCs/>
              </w:rPr>
              <w:t>Discounted Sale</w:t>
            </w:r>
          </w:p>
        </w:tc>
        <w:tc>
          <w:tcPr>
            <w:tcW w:w="6579" w:type="dxa"/>
            <w:shd w:val="clear"/>
            <w:vAlign w:val="top"/>
          </w:tcPr>
          <w:p w14:paraId="30CACE73">
            <w:pPr>
              <w:pStyle w:val="25"/>
              <w:spacing w:line="360" w:lineRule="auto"/>
              <w:rPr>
                <w:rFonts w:hint="default" w:ascii="Times New Roman" w:hAnsi="Times New Roman" w:cs="Times New Roman" w:eastAsiaTheme="minorHAnsi"/>
                <w:sz w:val="24"/>
                <w:szCs w:val="24"/>
                <w:lang w:val="en-US" w:eastAsia="en-US" w:bidi="ar-SA"/>
              </w:rPr>
            </w:pPr>
            <w:r>
              <w:rPr>
                <w:rFonts w:hint="default" w:ascii="Times New Roman" w:hAnsi="Times New Roman" w:cs="Times New Roman"/>
              </w:rPr>
              <w:t>Prompts 10–20%; applies discount and displays total.</w:t>
            </w:r>
          </w:p>
        </w:tc>
      </w:tr>
      <w:tr w14:paraId="6831C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77" w:type="dxa"/>
            <w:shd w:val="clear"/>
            <w:vAlign w:val="top"/>
          </w:tcPr>
          <w:p w14:paraId="67E5F62D">
            <w:pPr>
              <w:pStyle w:val="25"/>
              <w:spacing w:line="360" w:lineRule="auto"/>
              <w:rPr>
                <w:rFonts w:hint="default" w:ascii="Times New Roman" w:hAnsi="Times New Roman" w:cs="Times New Roman" w:eastAsiaTheme="minorHAnsi"/>
                <w:b/>
                <w:bCs/>
                <w:sz w:val="24"/>
                <w:szCs w:val="24"/>
                <w:lang w:val="en-US" w:eastAsia="en-US" w:bidi="ar-SA"/>
              </w:rPr>
            </w:pPr>
            <w:r>
              <w:rPr>
                <w:rFonts w:hint="default" w:ascii="Times New Roman" w:hAnsi="Times New Roman" w:cs="Times New Roman"/>
                <w:b/>
                <w:bCs/>
              </w:rPr>
              <w:t>Check Stock Level</w:t>
            </w:r>
          </w:p>
        </w:tc>
        <w:tc>
          <w:tcPr>
            <w:tcW w:w="6579" w:type="dxa"/>
            <w:shd w:val="clear"/>
            <w:vAlign w:val="top"/>
          </w:tcPr>
          <w:p w14:paraId="2E3A22C9">
            <w:pPr>
              <w:pStyle w:val="25"/>
              <w:spacing w:line="360" w:lineRule="auto"/>
              <w:rPr>
                <w:rFonts w:hint="default" w:ascii="Times New Roman" w:hAnsi="Times New Roman" w:cs="Times New Roman" w:eastAsiaTheme="minorHAnsi"/>
                <w:sz w:val="24"/>
                <w:szCs w:val="24"/>
                <w:lang w:val="en-US" w:eastAsia="en-US" w:bidi="ar-SA"/>
              </w:rPr>
            </w:pPr>
            <w:r>
              <w:rPr>
                <w:rFonts w:hint="default" w:ascii="Times New Roman" w:hAnsi="Times New Roman" w:cs="Times New Roman"/>
              </w:rPr>
              <w:t>Displays current stock; warning if &lt;5.</w:t>
            </w:r>
          </w:p>
        </w:tc>
      </w:tr>
      <w:tr w14:paraId="21A5F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77" w:type="dxa"/>
            <w:shd w:val="clear"/>
            <w:vAlign w:val="top"/>
          </w:tcPr>
          <w:p w14:paraId="3448A529">
            <w:pPr>
              <w:pStyle w:val="25"/>
              <w:spacing w:line="360" w:lineRule="auto"/>
              <w:rPr>
                <w:rFonts w:hint="default" w:ascii="Times New Roman" w:hAnsi="Times New Roman" w:cs="Times New Roman" w:eastAsiaTheme="minorHAnsi"/>
                <w:b/>
                <w:bCs/>
                <w:sz w:val="24"/>
                <w:szCs w:val="24"/>
                <w:lang w:val="en-US" w:eastAsia="en-US" w:bidi="ar-SA"/>
              </w:rPr>
            </w:pPr>
            <w:r>
              <w:rPr>
                <w:rFonts w:hint="default" w:ascii="Times New Roman" w:hAnsi="Times New Roman" w:cs="Times New Roman"/>
                <w:b/>
                <w:bCs/>
              </w:rPr>
              <w:t>Total Inventory Value</w:t>
            </w:r>
          </w:p>
        </w:tc>
        <w:tc>
          <w:tcPr>
            <w:tcW w:w="6579" w:type="dxa"/>
            <w:shd w:val="clear"/>
            <w:vAlign w:val="top"/>
          </w:tcPr>
          <w:p w14:paraId="64854D8D">
            <w:pPr>
              <w:pStyle w:val="25"/>
              <w:spacing w:line="360" w:lineRule="auto"/>
              <w:rPr>
                <w:rFonts w:hint="default" w:ascii="Times New Roman" w:hAnsi="Times New Roman" w:cs="Times New Roman" w:eastAsiaTheme="minorHAnsi"/>
                <w:sz w:val="24"/>
                <w:szCs w:val="24"/>
                <w:lang w:val="en-US" w:eastAsia="en-US" w:bidi="ar-SA"/>
              </w:rPr>
            </w:pPr>
            <w:r>
              <w:rPr>
                <w:rFonts w:hint="default" w:ascii="Times New Roman" w:hAnsi="Times New Roman" w:cs="Times New Roman"/>
              </w:rPr>
              <w:t>Computes Σ(quantity × unit price) in a popup.</w:t>
            </w:r>
          </w:p>
        </w:tc>
      </w:tr>
      <w:tr w14:paraId="7E809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77" w:type="dxa"/>
            <w:shd w:val="clear"/>
            <w:vAlign w:val="top"/>
          </w:tcPr>
          <w:p w14:paraId="3FE57F74">
            <w:pPr>
              <w:pStyle w:val="25"/>
              <w:spacing w:line="360" w:lineRule="auto"/>
              <w:rPr>
                <w:rFonts w:hint="default" w:ascii="Times New Roman" w:hAnsi="Times New Roman" w:cs="Times New Roman" w:eastAsiaTheme="minorHAnsi"/>
                <w:b/>
                <w:bCs/>
                <w:sz w:val="24"/>
                <w:szCs w:val="24"/>
                <w:lang w:val="en-US" w:eastAsia="en-US" w:bidi="ar-SA"/>
              </w:rPr>
            </w:pPr>
            <w:r>
              <w:rPr>
                <w:rFonts w:hint="default" w:ascii="Times New Roman" w:hAnsi="Times New Roman" w:cs="Times New Roman"/>
                <w:b/>
                <w:bCs/>
              </w:rPr>
              <w:t>Remove Item</w:t>
            </w:r>
          </w:p>
        </w:tc>
        <w:tc>
          <w:tcPr>
            <w:tcW w:w="6579" w:type="dxa"/>
            <w:shd w:val="clear"/>
            <w:vAlign w:val="top"/>
          </w:tcPr>
          <w:p w14:paraId="6CB01B01">
            <w:pPr>
              <w:pStyle w:val="25"/>
              <w:spacing w:line="360" w:lineRule="auto"/>
              <w:rPr>
                <w:rFonts w:hint="default" w:ascii="Times New Roman" w:hAnsi="Times New Roman" w:cs="Times New Roman" w:eastAsiaTheme="minorHAnsi"/>
                <w:sz w:val="24"/>
                <w:szCs w:val="24"/>
                <w:lang w:val="en-US" w:eastAsia="en-US" w:bidi="ar-SA"/>
              </w:rPr>
            </w:pPr>
            <w:r>
              <w:rPr>
                <w:rFonts w:hint="default" w:ascii="Times New Roman" w:hAnsi="Times New Roman" w:cs="Times New Roman"/>
              </w:rPr>
              <w:t>Confirms deletion; updates table.</w:t>
            </w:r>
          </w:p>
        </w:tc>
      </w:tr>
      <w:tr w14:paraId="197E6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77" w:type="dxa"/>
            <w:shd w:val="clear"/>
            <w:vAlign w:val="top"/>
          </w:tcPr>
          <w:p w14:paraId="6065BEF3">
            <w:pPr>
              <w:pStyle w:val="25"/>
              <w:spacing w:line="360" w:lineRule="auto"/>
              <w:rPr>
                <w:rFonts w:hint="default" w:ascii="Times New Roman" w:hAnsi="Times New Roman" w:cs="Times New Roman" w:eastAsiaTheme="minorHAnsi"/>
                <w:b/>
                <w:bCs/>
                <w:sz w:val="24"/>
                <w:szCs w:val="24"/>
                <w:lang w:val="en-US" w:eastAsia="en-US" w:bidi="ar-SA"/>
              </w:rPr>
            </w:pPr>
            <w:r>
              <w:rPr>
                <w:rFonts w:hint="default" w:ascii="Times New Roman" w:hAnsi="Times New Roman" w:cs="Times New Roman"/>
                <w:b/>
                <w:bCs/>
              </w:rPr>
              <w:t>Stock History</w:t>
            </w:r>
          </w:p>
        </w:tc>
        <w:tc>
          <w:tcPr>
            <w:tcW w:w="6579" w:type="dxa"/>
            <w:shd w:val="clear"/>
            <w:vAlign w:val="top"/>
          </w:tcPr>
          <w:p w14:paraId="52604F86">
            <w:pPr>
              <w:pStyle w:val="25"/>
              <w:spacing w:line="360" w:lineRule="auto"/>
              <w:rPr>
                <w:rFonts w:hint="default" w:ascii="Times New Roman" w:hAnsi="Times New Roman" w:cs="Times New Roman" w:eastAsiaTheme="minorHAnsi"/>
                <w:sz w:val="24"/>
                <w:szCs w:val="24"/>
                <w:lang w:val="en-US" w:eastAsia="en-US" w:bidi="ar-SA"/>
              </w:rPr>
            </w:pPr>
            <w:r>
              <w:rPr>
                <w:rFonts w:hint="default" w:ascii="Times New Roman" w:hAnsi="Times New Roman" w:cs="Times New Roman"/>
              </w:rPr>
              <w:t>Records all operations with timestamps; displayed in scrollable history window.</w:t>
            </w:r>
          </w:p>
        </w:tc>
      </w:tr>
      <w:tr w14:paraId="08328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77" w:type="dxa"/>
            <w:shd w:val="clear"/>
            <w:vAlign w:val="top"/>
          </w:tcPr>
          <w:p w14:paraId="0AC500A6">
            <w:pPr>
              <w:pStyle w:val="25"/>
              <w:spacing w:line="360" w:lineRule="auto"/>
              <w:rPr>
                <w:rFonts w:hint="default" w:ascii="Times New Roman" w:hAnsi="Times New Roman" w:cs="Times New Roman" w:eastAsiaTheme="minorHAnsi"/>
                <w:b/>
                <w:bCs/>
                <w:sz w:val="24"/>
                <w:szCs w:val="24"/>
                <w:lang w:val="en-US" w:eastAsia="en-US" w:bidi="ar-SA"/>
              </w:rPr>
            </w:pPr>
            <w:r>
              <w:rPr>
                <w:rFonts w:hint="default" w:ascii="Times New Roman" w:hAnsi="Times New Roman" w:cs="Times New Roman"/>
                <w:b/>
                <w:bCs/>
              </w:rPr>
              <w:t>Report</w:t>
            </w:r>
          </w:p>
        </w:tc>
        <w:tc>
          <w:tcPr>
            <w:tcW w:w="6579" w:type="dxa"/>
            <w:shd w:val="clear"/>
            <w:vAlign w:val="top"/>
          </w:tcPr>
          <w:p w14:paraId="705C3D9D">
            <w:pPr>
              <w:pStyle w:val="25"/>
              <w:spacing w:line="360" w:lineRule="auto"/>
              <w:rPr>
                <w:rFonts w:hint="default" w:ascii="Times New Roman" w:hAnsi="Times New Roman" w:cs="Times New Roman" w:eastAsiaTheme="minorHAnsi"/>
                <w:sz w:val="24"/>
                <w:szCs w:val="24"/>
                <w:lang w:val="en-US" w:eastAsia="en-US" w:bidi="ar-SA"/>
              </w:rPr>
            </w:pPr>
            <w:r>
              <w:rPr>
                <w:rFonts w:hint="default" w:ascii="Times New Roman" w:hAnsi="Times New Roman" w:cs="Times New Roman"/>
              </w:rPr>
              <w:t>Summary report with total items, sold units, stock value, most active item.</w:t>
            </w:r>
          </w:p>
        </w:tc>
      </w:tr>
    </w:tbl>
    <w:p w14:paraId="47FA0E3A">
      <w:pPr>
        <w:spacing w:line="360" w:lineRule="auto"/>
        <w:rPr>
          <w:rFonts w:hint="default" w:ascii="Times New Roman" w:hAnsi="Times New Roman" w:cs="Times New Roman"/>
        </w:rPr>
      </w:pPr>
    </w:p>
    <w:p w14:paraId="162572C3">
      <w:pPr>
        <w:pStyle w:val="25"/>
        <w:numPr>
          <w:ilvl w:val="0"/>
          <w:numId w:val="7"/>
        </w:numPr>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Sorting</w:t>
      </w:r>
    </w:p>
    <w:p w14:paraId="6BE09EAD">
      <w:pPr>
        <w:pStyle w:val="24"/>
        <w:spacing w:line="360" w:lineRule="auto"/>
        <w:rPr>
          <w:rFonts w:hint="default" w:ascii="Times New Roman" w:hAnsi="Times New Roman" w:cs="Times New Roman"/>
        </w:rPr>
      </w:pPr>
      <w:r>
        <w:rPr>
          <w:rFonts w:hint="default" w:ascii="Times New Roman" w:hAnsi="Times New Roman" w:cs="Times New Roman"/>
        </w:rPr>
        <w:t>Clicking on table headers sorts items ascending/descending by that column. Sorting updates the display dynamically.</w:t>
      </w:r>
    </w:p>
    <w:p w14:paraId="015C1412">
      <w:pPr>
        <w:spacing w:line="360" w:lineRule="auto"/>
        <w:rPr>
          <w:rFonts w:hint="default" w:ascii="Times New Roman" w:hAnsi="Times New Roman" w:cs="Times New Roman"/>
        </w:rPr>
      </w:pPr>
    </w:p>
    <w:p w14:paraId="2FB43403">
      <w:pPr>
        <w:pStyle w:val="25"/>
        <w:numPr>
          <w:ilvl w:val="0"/>
          <w:numId w:val="8"/>
        </w:numPr>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Persistence</w:t>
      </w:r>
    </w:p>
    <w:p w14:paraId="6A32E5EA">
      <w:pPr>
        <w:pStyle w:val="24"/>
        <w:spacing w:line="360" w:lineRule="auto"/>
        <w:rPr>
          <w:rFonts w:hint="default" w:ascii="Times New Roman" w:hAnsi="Times New Roman" w:cs="Times New Roman"/>
        </w:rPr>
      </w:pPr>
      <w:r>
        <w:rPr>
          <w:rFonts w:hint="default" w:ascii="Times New Roman" w:hAnsi="Times New Roman" w:cs="Times New Roman"/>
        </w:rPr>
        <w:t>Inventory is stored in inventory.csv and operations in history.txt within the application directory. Data is loaded on startup and saved after each operation. Users are advised to avoid commas in text fields to prevent CSV parsing issues.</w:t>
      </w:r>
    </w:p>
    <w:p w14:paraId="162109F0">
      <w:pPr>
        <w:spacing w:line="360" w:lineRule="auto"/>
        <w:rPr>
          <w:rFonts w:hint="default" w:ascii="Times New Roman" w:hAnsi="Times New Roman" w:cs="Times New Roman"/>
        </w:rPr>
      </w:pPr>
    </w:p>
    <w:p w14:paraId="23F063B0">
      <w:pPr>
        <w:pStyle w:val="25"/>
        <w:numPr>
          <w:ilvl w:val="0"/>
          <w:numId w:val="9"/>
        </w:numPr>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User Experience</w:t>
      </w:r>
    </w:p>
    <w:p w14:paraId="1519EA74">
      <w:pPr>
        <w:pStyle w:val="24"/>
        <w:spacing w:line="360" w:lineRule="auto"/>
        <w:rPr>
          <w:rFonts w:hint="default" w:ascii="Times New Roman" w:hAnsi="Times New Roman" w:cs="Times New Roman"/>
        </w:rPr>
      </w:pPr>
      <w:r>
        <w:rPr>
          <w:rFonts w:hint="default" w:ascii="Times New Roman" w:hAnsi="Times New Roman" w:cs="Times New Roman"/>
        </w:rPr>
        <w:t>Clear labels such as “Phone Model” and “Phone Brand” emphasize mobile repair context. Buttons include Add Item, Update Stock, Sell Item, View History, and Generate Report. Visual cues include low-stock red text, warning icons, and informative popup messages.</w:t>
      </w:r>
    </w:p>
    <w:p w14:paraId="3E3170E5">
      <w:pPr>
        <w:spacing w:line="360" w:lineRule="auto"/>
        <w:rPr>
          <w:rFonts w:hint="default" w:ascii="Times New Roman" w:hAnsi="Times New Roman" w:cs="Times New Roman"/>
        </w:rPr>
      </w:pPr>
    </w:p>
    <w:p w14:paraId="500442B3">
      <w:pPr>
        <w:pStyle w:val="25"/>
        <w:numPr>
          <w:ilvl w:val="0"/>
          <w:numId w:val="10"/>
        </w:numPr>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Setup and Execution</w:t>
      </w:r>
    </w:p>
    <w:p w14:paraId="7AEFCB43">
      <w:pPr>
        <w:pStyle w:val="24"/>
        <w:spacing w:line="360" w:lineRule="auto"/>
        <w:rPr>
          <w:rFonts w:hint="default" w:ascii="Times New Roman" w:hAnsi="Times New Roman" w:cs="Times New Roman"/>
        </w:rPr>
      </w:pPr>
      <w:r>
        <w:rPr>
          <w:rFonts w:hint="default" w:ascii="Times New Roman" w:hAnsi="Times New Roman" w:cs="Times New Roman"/>
        </w:rPr>
        <w:t>Executable path: c:exam.exe. No additional setup is required. Typical workflow: Add Item → Update Stock (&gt;5) → Sell Item (≥5, optional discount) → View totals/history/report.</w:t>
      </w:r>
    </w:p>
    <w:p w14:paraId="273293BA">
      <w:pPr>
        <w:spacing w:line="360" w:lineRule="auto"/>
        <w:rPr>
          <w:rFonts w:hint="default" w:ascii="Times New Roman" w:hAnsi="Times New Roman" w:cs="Times New Roman"/>
        </w:rPr>
      </w:pPr>
    </w:p>
    <w:p w14:paraId="13264FD6">
      <w:pPr>
        <w:pStyle w:val="25"/>
        <w:numPr>
          <w:ilvl w:val="0"/>
          <w:numId w:val="11"/>
        </w:numPr>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Testing Summary</w:t>
      </w:r>
    </w:p>
    <w:p w14:paraId="5924F8D7">
      <w:pPr>
        <w:pStyle w:val="24"/>
        <w:spacing w:line="360" w:lineRule="auto"/>
        <w:rPr>
          <w:rFonts w:hint="default" w:ascii="Times New Roman" w:hAnsi="Times New Roman" w:cs="Times New Roman"/>
        </w:rPr>
      </w:pPr>
      <w:r>
        <w:rPr>
          <w:rFonts w:hint="default" w:ascii="Times New Roman" w:hAnsi="Times New Roman" w:cs="Times New Roman"/>
        </w:rPr>
        <w:t>All functionalities including add, update, sell, discount, remove, and report were validated. Dialogs and table refreshes were tested for correct behavior. Low-stock warnings and timestamps in the history log were verified. The report accurately reflects totals and most active item. Persistence was confirmed across application restarts.</w:t>
      </w:r>
    </w:p>
    <w:p w14:paraId="41411B04">
      <w:pPr>
        <w:spacing w:line="360" w:lineRule="auto"/>
        <w:rPr>
          <w:rFonts w:hint="default" w:ascii="Times New Roman" w:hAnsi="Times New Roman" w:cs="Times New Roman"/>
        </w:rPr>
      </w:pPr>
    </w:p>
    <w:p w14:paraId="1F9D9E9F">
      <w:pPr>
        <w:pStyle w:val="25"/>
        <w:numPr>
          <w:ilvl w:val="0"/>
          <w:numId w:val="12"/>
        </w:numPr>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Innovation and Creativity</w:t>
      </w:r>
    </w:p>
    <w:p w14:paraId="2D92DF26">
      <w:pPr>
        <w:pStyle w:val="25"/>
        <w:numPr>
          <w:ilvl w:val="0"/>
          <w:numId w:val="3"/>
        </w:numPr>
        <w:spacing w:line="360" w:lineRule="auto"/>
        <w:rPr>
          <w:rFonts w:hint="default" w:ascii="Times New Roman" w:hAnsi="Times New Roman" w:cs="Times New Roman"/>
        </w:rPr>
      </w:pPr>
      <w:r>
        <w:rPr>
          <w:rFonts w:hint="default" w:ascii="Times New Roman" w:hAnsi="Times New Roman" w:cs="Times New Roman"/>
        </w:rPr>
        <w:t>Header-click sorting for improved usability.</w:t>
      </w:r>
    </w:p>
    <w:p w14:paraId="3A8BE69B">
      <w:pPr>
        <w:pStyle w:val="25"/>
        <w:numPr>
          <w:ilvl w:val="0"/>
          <w:numId w:val="3"/>
        </w:numPr>
        <w:spacing w:line="360" w:lineRule="auto"/>
        <w:rPr>
          <w:rFonts w:hint="default" w:ascii="Times New Roman" w:hAnsi="Times New Roman" w:cs="Times New Roman"/>
        </w:rPr>
      </w:pPr>
      <w:r>
        <w:rPr>
          <w:rFonts w:hint="default" w:ascii="Times New Roman" w:hAnsi="Times New Roman" w:cs="Times New Roman"/>
        </w:rPr>
        <w:t>Low-stock red text and warning icons.</w:t>
      </w:r>
    </w:p>
    <w:p w14:paraId="4648DB42">
      <w:pPr>
        <w:pStyle w:val="25"/>
        <w:numPr>
          <w:ilvl w:val="0"/>
          <w:numId w:val="3"/>
        </w:numPr>
        <w:spacing w:line="360" w:lineRule="auto"/>
        <w:rPr>
          <w:rFonts w:hint="default" w:ascii="Times New Roman" w:hAnsi="Times New Roman" w:cs="Times New Roman"/>
        </w:rPr>
      </w:pPr>
      <w:r>
        <w:rPr>
          <w:rFonts w:hint="default" w:ascii="Times New Roman" w:hAnsi="Times New Roman" w:cs="Times New Roman"/>
        </w:rPr>
        <w:t>Scrollable history with timestamps.</w:t>
      </w:r>
    </w:p>
    <w:p w14:paraId="1FB04E2E">
      <w:pPr>
        <w:pStyle w:val="25"/>
        <w:numPr>
          <w:ilvl w:val="0"/>
          <w:numId w:val="3"/>
        </w:numPr>
        <w:spacing w:line="360" w:lineRule="auto"/>
        <w:rPr>
          <w:rFonts w:hint="default" w:ascii="Times New Roman" w:hAnsi="Times New Roman" w:cs="Times New Roman"/>
        </w:rPr>
      </w:pPr>
      <w:r>
        <w:rPr>
          <w:rFonts w:hint="default" w:ascii="Times New Roman" w:hAnsi="Times New Roman" w:cs="Times New Roman"/>
        </w:rPr>
        <w:t>Discount dialog enforcing 10–20% bounds.</w:t>
      </w:r>
    </w:p>
    <w:p w14:paraId="2C886F6B">
      <w:pPr>
        <w:pStyle w:val="25"/>
        <w:numPr>
          <w:ilvl w:val="0"/>
          <w:numId w:val="3"/>
        </w:numPr>
        <w:spacing w:line="360" w:lineRule="auto"/>
        <w:rPr>
          <w:rFonts w:hint="default" w:ascii="Times New Roman" w:hAnsi="Times New Roman" w:cs="Times New Roman"/>
        </w:rPr>
      </w:pPr>
      <w:r>
        <w:rPr>
          <w:rFonts w:hint="default" w:ascii="Times New Roman" w:hAnsi="Times New Roman" w:cs="Times New Roman"/>
        </w:rPr>
        <w:t>Enhanced layout and messaging for clarity.</w:t>
      </w:r>
    </w:p>
    <w:p w14:paraId="7F57843A">
      <w:pPr>
        <w:spacing w:line="360" w:lineRule="auto"/>
        <w:rPr>
          <w:rFonts w:hint="default" w:ascii="Times New Roman" w:hAnsi="Times New Roman" w:cs="Times New Roman"/>
        </w:rPr>
      </w:pPr>
    </w:p>
    <w:p w14:paraId="3378F7B4">
      <w:pPr>
        <w:pStyle w:val="25"/>
        <w:numPr>
          <w:ilvl w:val="0"/>
          <w:numId w:val="13"/>
        </w:numPr>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Uniqueness</w:t>
      </w:r>
    </w:p>
    <w:p w14:paraId="3A3768C0">
      <w:pPr>
        <w:pStyle w:val="24"/>
        <w:spacing w:line="360" w:lineRule="auto"/>
        <w:rPr>
          <w:rFonts w:hint="default" w:ascii="Times New Roman" w:hAnsi="Times New Roman" w:cs="Times New Roman"/>
        </w:rPr>
      </w:pPr>
      <w:r>
        <w:rPr>
          <w:rFonts w:hint="default" w:ascii="Times New Roman" w:hAnsi="Times New Roman" w:cs="Times New Roman"/>
        </w:rPr>
        <w:t>The system is specifically tailored for mobile repair shops and is an original implementation using the Win32 API in C.</w:t>
      </w:r>
    </w:p>
    <w:p w14:paraId="3B8F5754">
      <w:pPr>
        <w:spacing w:line="360" w:lineRule="auto"/>
        <w:rPr>
          <w:rFonts w:hint="default" w:ascii="Times New Roman" w:hAnsi="Times New Roman" w:cs="Times New Roman"/>
          <w:b/>
          <w:bCs/>
          <w:sz w:val="28"/>
          <w:szCs w:val="28"/>
        </w:rPr>
      </w:pPr>
    </w:p>
    <w:p w14:paraId="22555648">
      <w:pPr>
        <w:pStyle w:val="25"/>
        <w:numPr>
          <w:ilvl w:val="0"/>
          <w:numId w:val="14"/>
        </w:numPr>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Limitations and Future Enhancements</w:t>
      </w:r>
    </w:p>
    <w:p w14:paraId="716B377B">
      <w:pPr>
        <w:pStyle w:val="24"/>
        <w:spacing w:line="360" w:lineRule="auto"/>
        <w:rPr>
          <w:rFonts w:hint="default" w:ascii="Times New Roman" w:hAnsi="Times New Roman" w:cs="Times New Roman"/>
        </w:rPr>
      </w:pPr>
      <w:r>
        <w:rPr>
          <w:rFonts w:hint="default" w:ascii="Times New Roman" w:hAnsi="Times New Roman" w:cs="Times New Roman"/>
        </w:rPr>
        <w:t>Current CSV parsing is simple; users should avoid commas in text fields. Future improvements could include report export/print options, search and filter functionality, and backup/restore features.</w:t>
      </w:r>
    </w:p>
    <w:p w14:paraId="46BFE41A">
      <w:pPr>
        <w:spacing w:line="360" w:lineRule="auto"/>
        <w:rPr>
          <w:rFonts w:hint="default" w:ascii="Times New Roman" w:hAnsi="Times New Roman" w:cs="Times New Roman"/>
        </w:rPr>
      </w:pPr>
    </w:p>
    <w:p w14:paraId="7369CBD0">
      <w:pPr>
        <w:pStyle w:val="25"/>
        <w:numPr>
          <w:ilvl w:val="0"/>
          <w:numId w:val="15"/>
        </w:numPr>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Conclusion</w:t>
      </w:r>
    </w:p>
    <w:p w14:paraId="74C8BC54">
      <w:pPr>
        <w:pStyle w:val="24"/>
        <w:spacing w:line="360" w:lineRule="auto"/>
        <w:rPr>
          <w:rFonts w:hint="default" w:ascii="Times New Roman" w:hAnsi="Times New Roman" w:cs="Times New Roman"/>
        </w:rPr>
      </w:pPr>
      <w:r>
        <w:rPr>
          <w:rFonts w:hint="default" w:ascii="Times New Roman" w:hAnsi="Times New Roman" w:cs="Times New Roman"/>
        </w:rPr>
        <w:t>The Mobile Repair Shop Inventory System fully meets the project functionality requirements by providing a complete solution for managing mobile repair shop stock. It demonstrates innovation through features like header-click sorting, low-stock alerts, and a discount dialog with enforced limits. The system is user-friendly, visually clear, and maintains accurate persistent records of inventory and operations. Running standalone without additional setup, it fulfills the practical examination criteria and provides a reliable, real-world tool for managing inventory in mobile repair shops. The deliverables include the complete source code, compiled executable, and this comprehensive report.</w:t>
      </w:r>
    </w:p>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20B0004020202020204"/>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
    <w:nsid w:val="00A99412"/>
    <w:multiLevelType w:val="multilevel"/>
    <w:tmpl w:val="00A99412"/>
    <w:lvl w:ilvl="0" w:tentative="0">
      <w:start w:val="2"/>
      <w:numFmt w:val="decimal"/>
      <w:lvlText w:val="%1."/>
      <w:lvlJc w:val="left"/>
      <w:pPr>
        <w:ind w:left="720" w:hanging="360"/>
      </w:pPr>
    </w:lvl>
    <w:lvl w:ilvl="1" w:tentative="0">
      <w:start w:val="2"/>
      <w:numFmt w:val="decimal"/>
      <w:lvlText w:val="%2."/>
      <w:lvlJc w:val="left"/>
      <w:pPr>
        <w:ind w:left="1440" w:hanging="360"/>
      </w:pPr>
    </w:lvl>
    <w:lvl w:ilvl="2" w:tentative="0">
      <w:start w:val="2"/>
      <w:numFmt w:val="decimal"/>
      <w:lvlText w:val="%3."/>
      <w:lvlJc w:val="left"/>
      <w:pPr>
        <w:ind w:left="2160" w:hanging="360"/>
      </w:pPr>
    </w:lvl>
    <w:lvl w:ilvl="3" w:tentative="0">
      <w:start w:val="2"/>
      <w:numFmt w:val="decimal"/>
      <w:lvlText w:val="%4."/>
      <w:lvlJc w:val="left"/>
      <w:pPr>
        <w:ind w:left="2880" w:hanging="360"/>
      </w:pPr>
    </w:lvl>
    <w:lvl w:ilvl="4" w:tentative="0">
      <w:start w:val="2"/>
      <w:numFmt w:val="decimal"/>
      <w:lvlText w:val="%5."/>
      <w:lvlJc w:val="left"/>
      <w:pPr>
        <w:ind w:left="3600" w:hanging="360"/>
      </w:pPr>
    </w:lvl>
    <w:lvl w:ilvl="5" w:tentative="0">
      <w:start w:val="2"/>
      <w:numFmt w:val="decimal"/>
      <w:lvlText w:val="%6."/>
      <w:lvlJc w:val="left"/>
      <w:pPr>
        <w:ind w:left="4320" w:hanging="360"/>
      </w:pPr>
    </w:lvl>
    <w:lvl w:ilvl="6" w:tentative="0">
      <w:start w:val="2"/>
      <w:numFmt w:val="decimal"/>
      <w:lvlText w:val="%7."/>
      <w:lvlJc w:val="left"/>
      <w:pPr>
        <w:ind w:left="5040" w:hanging="360"/>
      </w:pPr>
    </w:lvl>
    <w:lvl w:ilvl="7" w:tentative="0">
      <w:start w:val="2"/>
      <w:numFmt w:val="decimal"/>
      <w:lvlText w:val="%8."/>
      <w:lvlJc w:val="left"/>
      <w:pPr>
        <w:ind w:left="5760" w:hanging="360"/>
      </w:pPr>
    </w:lvl>
    <w:lvl w:ilvl="8" w:tentative="0">
      <w:start w:val="2"/>
      <w:numFmt w:val="decimal"/>
      <w:lvlText w:val="%9."/>
      <w:lvlJc w:val="left"/>
      <w:pPr>
        <w:ind w:left="6480" w:hanging="360"/>
      </w:pPr>
    </w:lvl>
  </w:abstractNum>
  <w:abstractNum w:abstractNumId="3">
    <w:nsid w:val="00A99413"/>
    <w:multiLevelType w:val="multilevel"/>
    <w:tmpl w:val="00A99413"/>
    <w:lvl w:ilvl="0" w:tentative="0">
      <w:start w:val="3"/>
      <w:numFmt w:val="decimal"/>
      <w:lvlText w:val="%1."/>
      <w:lvlJc w:val="left"/>
      <w:pPr>
        <w:ind w:left="720" w:hanging="360"/>
      </w:pPr>
    </w:lvl>
    <w:lvl w:ilvl="1" w:tentative="0">
      <w:start w:val="3"/>
      <w:numFmt w:val="decimal"/>
      <w:lvlText w:val="%2."/>
      <w:lvlJc w:val="left"/>
      <w:pPr>
        <w:ind w:left="1440" w:hanging="360"/>
      </w:pPr>
    </w:lvl>
    <w:lvl w:ilvl="2" w:tentative="0">
      <w:start w:val="3"/>
      <w:numFmt w:val="decimal"/>
      <w:lvlText w:val="%3."/>
      <w:lvlJc w:val="left"/>
      <w:pPr>
        <w:ind w:left="2160" w:hanging="360"/>
      </w:pPr>
    </w:lvl>
    <w:lvl w:ilvl="3" w:tentative="0">
      <w:start w:val="3"/>
      <w:numFmt w:val="decimal"/>
      <w:lvlText w:val="%4."/>
      <w:lvlJc w:val="left"/>
      <w:pPr>
        <w:ind w:left="2880" w:hanging="360"/>
      </w:pPr>
    </w:lvl>
    <w:lvl w:ilvl="4" w:tentative="0">
      <w:start w:val="3"/>
      <w:numFmt w:val="decimal"/>
      <w:lvlText w:val="%5."/>
      <w:lvlJc w:val="left"/>
      <w:pPr>
        <w:ind w:left="3600" w:hanging="360"/>
      </w:pPr>
    </w:lvl>
    <w:lvl w:ilvl="5" w:tentative="0">
      <w:start w:val="3"/>
      <w:numFmt w:val="decimal"/>
      <w:lvlText w:val="%6."/>
      <w:lvlJc w:val="left"/>
      <w:pPr>
        <w:ind w:left="4320" w:hanging="360"/>
      </w:pPr>
    </w:lvl>
    <w:lvl w:ilvl="6" w:tentative="0">
      <w:start w:val="3"/>
      <w:numFmt w:val="decimal"/>
      <w:lvlText w:val="%7."/>
      <w:lvlJc w:val="left"/>
      <w:pPr>
        <w:ind w:left="5040" w:hanging="360"/>
      </w:pPr>
    </w:lvl>
    <w:lvl w:ilvl="7" w:tentative="0">
      <w:start w:val="3"/>
      <w:numFmt w:val="decimal"/>
      <w:lvlText w:val="%8."/>
      <w:lvlJc w:val="left"/>
      <w:pPr>
        <w:ind w:left="5760" w:hanging="360"/>
      </w:pPr>
    </w:lvl>
    <w:lvl w:ilvl="8" w:tentative="0">
      <w:start w:val="3"/>
      <w:numFmt w:val="decimal"/>
      <w:lvlText w:val="%9."/>
      <w:lvlJc w:val="left"/>
      <w:pPr>
        <w:ind w:left="6480" w:hanging="360"/>
      </w:pPr>
    </w:lvl>
  </w:abstractNum>
  <w:abstractNum w:abstractNumId="4">
    <w:nsid w:val="00A99414"/>
    <w:multiLevelType w:val="multilevel"/>
    <w:tmpl w:val="00A99414"/>
    <w:lvl w:ilvl="0" w:tentative="0">
      <w:start w:val="4"/>
      <w:numFmt w:val="decimal"/>
      <w:lvlText w:val="%1."/>
      <w:lvlJc w:val="left"/>
      <w:pPr>
        <w:ind w:left="720" w:hanging="360"/>
      </w:pPr>
    </w:lvl>
    <w:lvl w:ilvl="1" w:tentative="0">
      <w:start w:val="4"/>
      <w:numFmt w:val="decimal"/>
      <w:lvlText w:val="%2."/>
      <w:lvlJc w:val="left"/>
      <w:pPr>
        <w:ind w:left="1440" w:hanging="360"/>
      </w:pPr>
    </w:lvl>
    <w:lvl w:ilvl="2" w:tentative="0">
      <w:start w:val="4"/>
      <w:numFmt w:val="decimal"/>
      <w:lvlText w:val="%3."/>
      <w:lvlJc w:val="left"/>
      <w:pPr>
        <w:ind w:left="2160" w:hanging="360"/>
      </w:pPr>
    </w:lvl>
    <w:lvl w:ilvl="3" w:tentative="0">
      <w:start w:val="4"/>
      <w:numFmt w:val="decimal"/>
      <w:lvlText w:val="%4."/>
      <w:lvlJc w:val="left"/>
      <w:pPr>
        <w:ind w:left="2880" w:hanging="360"/>
      </w:pPr>
    </w:lvl>
    <w:lvl w:ilvl="4" w:tentative="0">
      <w:start w:val="4"/>
      <w:numFmt w:val="decimal"/>
      <w:lvlText w:val="%5."/>
      <w:lvlJc w:val="left"/>
      <w:pPr>
        <w:ind w:left="3600" w:hanging="360"/>
      </w:pPr>
    </w:lvl>
    <w:lvl w:ilvl="5" w:tentative="0">
      <w:start w:val="4"/>
      <w:numFmt w:val="decimal"/>
      <w:lvlText w:val="%6."/>
      <w:lvlJc w:val="left"/>
      <w:pPr>
        <w:ind w:left="4320" w:hanging="360"/>
      </w:pPr>
    </w:lvl>
    <w:lvl w:ilvl="6" w:tentative="0">
      <w:start w:val="4"/>
      <w:numFmt w:val="decimal"/>
      <w:lvlText w:val="%7."/>
      <w:lvlJc w:val="left"/>
      <w:pPr>
        <w:ind w:left="5040" w:hanging="360"/>
      </w:pPr>
    </w:lvl>
    <w:lvl w:ilvl="7" w:tentative="0">
      <w:start w:val="4"/>
      <w:numFmt w:val="decimal"/>
      <w:lvlText w:val="%8."/>
      <w:lvlJc w:val="left"/>
      <w:pPr>
        <w:ind w:left="5760" w:hanging="360"/>
      </w:pPr>
    </w:lvl>
    <w:lvl w:ilvl="8" w:tentative="0">
      <w:start w:val="4"/>
      <w:numFmt w:val="decimal"/>
      <w:lvlText w:val="%9."/>
      <w:lvlJc w:val="left"/>
      <w:pPr>
        <w:ind w:left="6480" w:hanging="360"/>
      </w:pPr>
    </w:lvl>
  </w:abstractNum>
  <w:abstractNum w:abstractNumId="5">
    <w:nsid w:val="00A99415"/>
    <w:multiLevelType w:val="multilevel"/>
    <w:tmpl w:val="00A99415"/>
    <w:lvl w:ilvl="0" w:tentative="0">
      <w:start w:val="5"/>
      <w:numFmt w:val="decimal"/>
      <w:lvlText w:val="%1."/>
      <w:lvlJc w:val="left"/>
      <w:pPr>
        <w:ind w:left="720" w:hanging="360"/>
      </w:pPr>
    </w:lvl>
    <w:lvl w:ilvl="1" w:tentative="0">
      <w:start w:val="5"/>
      <w:numFmt w:val="decimal"/>
      <w:lvlText w:val="%2."/>
      <w:lvlJc w:val="left"/>
      <w:pPr>
        <w:ind w:left="1440" w:hanging="360"/>
      </w:pPr>
    </w:lvl>
    <w:lvl w:ilvl="2" w:tentative="0">
      <w:start w:val="5"/>
      <w:numFmt w:val="decimal"/>
      <w:lvlText w:val="%3."/>
      <w:lvlJc w:val="left"/>
      <w:pPr>
        <w:ind w:left="2160" w:hanging="360"/>
      </w:pPr>
    </w:lvl>
    <w:lvl w:ilvl="3" w:tentative="0">
      <w:start w:val="5"/>
      <w:numFmt w:val="decimal"/>
      <w:lvlText w:val="%4."/>
      <w:lvlJc w:val="left"/>
      <w:pPr>
        <w:ind w:left="2880" w:hanging="360"/>
      </w:pPr>
    </w:lvl>
    <w:lvl w:ilvl="4" w:tentative="0">
      <w:start w:val="5"/>
      <w:numFmt w:val="decimal"/>
      <w:lvlText w:val="%5."/>
      <w:lvlJc w:val="left"/>
      <w:pPr>
        <w:ind w:left="3600" w:hanging="360"/>
      </w:pPr>
    </w:lvl>
    <w:lvl w:ilvl="5" w:tentative="0">
      <w:start w:val="5"/>
      <w:numFmt w:val="decimal"/>
      <w:lvlText w:val="%6."/>
      <w:lvlJc w:val="left"/>
      <w:pPr>
        <w:ind w:left="4320" w:hanging="360"/>
      </w:pPr>
    </w:lvl>
    <w:lvl w:ilvl="6" w:tentative="0">
      <w:start w:val="5"/>
      <w:numFmt w:val="decimal"/>
      <w:lvlText w:val="%7."/>
      <w:lvlJc w:val="left"/>
      <w:pPr>
        <w:ind w:left="5040" w:hanging="360"/>
      </w:pPr>
    </w:lvl>
    <w:lvl w:ilvl="7" w:tentative="0">
      <w:start w:val="5"/>
      <w:numFmt w:val="decimal"/>
      <w:lvlText w:val="%8."/>
      <w:lvlJc w:val="left"/>
      <w:pPr>
        <w:ind w:left="5760" w:hanging="360"/>
      </w:pPr>
    </w:lvl>
    <w:lvl w:ilvl="8" w:tentative="0">
      <w:start w:val="5"/>
      <w:numFmt w:val="decimal"/>
      <w:lvlText w:val="%9."/>
      <w:lvlJc w:val="left"/>
      <w:pPr>
        <w:ind w:left="6480" w:hanging="360"/>
      </w:pPr>
    </w:lvl>
  </w:abstractNum>
  <w:abstractNum w:abstractNumId="6">
    <w:nsid w:val="00A99416"/>
    <w:multiLevelType w:val="multilevel"/>
    <w:tmpl w:val="00A99416"/>
    <w:lvl w:ilvl="0" w:tentative="0">
      <w:start w:val="6"/>
      <w:numFmt w:val="decimal"/>
      <w:lvlText w:val="%1."/>
      <w:lvlJc w:val="left"/>
      <w:pPr>
        <w:ind w:left="720" w:hanging="360"/>
      </w:pPr>
    </w:lvl>
    <w:lvl w:ilvl="1" w:tentative="0">
      <w:start w:val="6"/>
      <w:numFmt w:val="decimal"/>
      <w:lvlText w:val="%2."/>
      <w:lvlJc w:val="left"/>
      <w:pPr>
        <w:ind w:left="1440" w:hanging="360"/>
      </w:pPr>
    </w:lvl>
    <w:lvl w:ilvl="2" w:tentative="0">
      <w:start w:val="6"/>
      <w:numFmt w:val="decimal"/>
      <w:lvlText w:val="%3."/>
      <w:lvlJc w:val="left"/>
      <w:pPr>
        <w:ind w:left="2160" w:hanging="360"/>
      </w:pPr>
    </w:lvl>
    <w:lvl w:ilvl="3" w:tentative="0">
      <w:start w:val="6"/>
      <w:numFmt w:val="decimal"/>
      <w:lvlText w:val="%4."/>
      <w:lvlJc w:val="left"/>
      <w:pPr>
        <w:ind w:left="2880" w:hanging="360"/>
      </w:pPr>
    </w:lvl>
    <w:lvl w:ilvl="4" w:tentative="0">
      <w:start w:val="6"/>
      <w:numFmt w:val="decimal"/>
      <w:lvlText w:val="%5."/>
      <w:lvlJc w:val="left"/>
      <w:pPr>
        <w:ind w:left="3600" w:hanging="360"/>
      </w:pPr>
    </w:lvl>
    <w:lvl w:ilvl="5" w:tentative="0">
      <w:start w:val="6"/>
      <w:numFmt w:val="decimal"/>
      <w:lvlText w:val="%6."/>
      <w:lvlJc w:val="left"/>
      <w:pPr>
        <w:ind w:left="4320" w:hanging="360"/>
      </w:pPr>
    </w:lvl>
    <w:lvl w:ilvl="6" w:tentative="0">
      <w:start w:val="6"/>
      <w:numFmt w:val="decimal"/>
      <w:lvlText w:val="%7."/>
      <w:lvlJc w:val="left"/>
      <w:pPr>
        <w:ind w:left="5040" w:hanging="360"/>
      </w:pPr>
    </w:lvl>
    <w:lvl w:ilvl="7" w:tentative="0">
      <w:start w:val="6"/>
      <w:numFmt w:val="decimal"/>
      <w:lvlText w:val="%8."/>
      <w:lvlJc w:val="left"/>
      <w:pPr>
        <w:ind w:left="5760" w:hanging="360"/>
      </w:pPr>
    </w:lvl>
    <w:lvl w:ilvl="8" w:tentative="0">
      <w:start w:val="6"/>
      <w:numFmt w:val="decimal"/>
      <w:lvlText w:val="%9."/>
      <w:lvlJc w:val="left"/>
      <w:pPr>
        <w:ind w:left="6480" w:hanging="360"/>
      </w:pPr>
    </w:lvl>
  </w:abstractNum>
  <w:abstractNum w:abstractNumId="7">
    <w:nsid w:val="00A99417"/>
    <w:multiLevelType w:val="multilevel"/>
    <w:tmpl w:val="00A99417"/>
    <w:lvl w:ilvl="0" w:tentative="0">
      <w:start w:val="7"/>
      <w:numFmt w:val="decimal"/>
      <w:lvlText w:val="%1."/>
      <w:lvlJc w:val="left"/>
      <w:pPr>
        <w:ind w:left="720" w:hanging="360"/>
      </w:pPr>
    </w:lvl>
    <w:lvl w:ilvl="1" w:tentative="0">
      <w:start w:val="7"/>
      <w:numFmt w:val="decimal"/>
      <w:lvlText w:val="%2."/>
      <w:lvlJc w:val="left"/>
      <w:pPr>
        <w:ind w:left="1440" w:hanging="360"/>
      </w:pPr>
    </w:lvl>
    <w:lvl w:ilvl="2" w:tentative="0">
      <w:start w:val="7"/>
      <w:numFmt w:val="decimal"/>
      <w:lvlText w:val="%3."/>
      <w:lvlJc w:val="left"/>
      <w:pPr>
        <w:ind w:left="2160" w:hanging="360"/>
      </w:pPr>
    </w:lvl>
    <w:lvl w:ilvl="3" w:tentative="0">
      <w:start w:val="7"/>
      <w:numFmt w:val="decimal"/>
      <w:lvlText w:val="%4."/>
      <w:lvlJc w:val="left"/>
      <w:pPr>
        <w:ind w:left="2880" w:hanging="360"/>
      </w:pPr>
    </w:lvl>
    <w:lvl w:ilvl="4" w:tentative="0">
      <w:start w:val="7"/>
      <w:numFmt w:val="decimal"/>
      <w:lvlText w:val="%5."/>
      <w:lvlJc w:val="left"/>
      <w:pPr>
        <w:ind w:left="3600" w:hanging="360"/>
      </w:pPr>
    </w:lvl>
    <w:lvl w:ilvl="5" w:tentative="0">
      <w:start w:val="7"/>
      <w:numFmt w:val="decimal"/>
      <w:lvlText w:val="%6."/>
      <w:lvlJc w:val="left"/>
      <w:pPr>
        <w:ind w:left="4320" w:hanging="360"/>
      </w:pPr>
    </w:lvl>
    <w:lvl w:ilvl="6" w:tentative="0">
      <w:start w:val="7"/>
      <w:numFmt w:val="decimal"/>
      <w:lvlText w:val="%7."/>
      <w:lvlJc w:val="left"/>
      <w:pPr>
        <w:ind w:left="5040" w:hanging="360"/>
      </w:pPr>
    </w:lvl>
    <w:lvl w:ilvl="7" w:tentative="0">
      <w:start w:val="7"/>
      <w:numFmt w:val="decimal"/>
      <w:lvlText w:val="%8."/>
      <w:lvlJc w:val="left"/>
      <w:pPr>
        <w:ind w:left="5760" w:hanging="360"/>
      </w:pPr>
    </w:lvl>
    <w:lvl w:ilvl="8" w:tentative="0">
      <w:start w:val="7"/>
      <w:numFmt w:val="decimal"/>
      <w:lvlText w:val="%9."/>
      <w:lvlJc w:val="left"/>
      <w:pPr>
        <w:ind w:left="6480" w:hanging="360"/>
      </w:pPr>
    </w:lvl>
  </w:abstractNum>
  <w:abstractNum w:abstractNumId="8">
    <w:nsid w:val="00A99418"/>
    <w:multiLevelType w:val="multilevel"/>
    <w:tmpl w:val="00A99418"/>
    <w:lvl w:ilvl="0" w:tentative="0">
      <w:start w:val="8"/>
      <w:numFmt w:val="decimal"/>
      <w:lvlText w:val="%1."/>
      <w:lvlJc w:val="left"/>
      <w:pPr>
        <w:ind w:left="720" w:hanging="360"/>
      </w:pPr>
    </w:lvl>
    <w:lvl w:ilvl="1" w:tentative="0">
      <w:start w:val="8"/>
      <w:numFmt w:val="decimal"/>
      <w:lvlText w:val="%2."/>
      <w:lvlJc w:val="left"/>
      <w:pPr>
        <w:ind w:left="1440" w:hanging="360"/>
      </w:pPr>
    </w:lvl>
    <w:lvl w:ilvl="2" w:tentative="0">
      <w:start w:val="8"/>
      <w:numFmt w:val="decimal"/>
      <w:lvlText w:val="%3."/>
      <w:lvlJc w:val="left"/>
      <w:pPr>
        <w:ind w:left="2160" w:hanging="360"/>
      </w:pPr>
    </w:lvl>
    <w:lvl w:ilvl="3" w:tentative="0">
      <w:start w:val="8"/>
      <w:numFmt w:val="decimal"/>
      <w:lvlText w:val="%4."/>
      <w:lvlJc w:val="left"/>
      <w:pPr>
        <w:ind w:left="2880" w:hanging="360"/>
      </w:pPr>
    </w:lvl>
    <w:lvl w:ilvl="4" w:tentative="0">
      <w:start w:val="8"/>
      <w:numFmt w:val="decimal"/>
      <w:lvlText w:val="%5."/>
      <w:lvlJc w:val="left"/>
      <w:pPr>
        <w:ind w:left="3600" w:hanging="360"/>
      </w:pPr>
    </w:lvl>
    <w:lvl w:ilvl="5" w:tentative="0">
      <w:start w:val="8"/>
      <w:numFmt w:val="decimal"/>
      <w:lvlText w:val="%6."/>
      <w:lvlJc w:val="left"/>
      <w:pPr>
        <w:ind w:left="4320" w:hanging="360"/>
      </w:pPr>
    </w:lvl>
    <w:lvl w:ilvl="6" w:tentative="0">
      <w:start w:val="8"/>
      <w:numFmt w:val="decimal"/>
      <w:lvlText w:val="%7."/>
      <w:lvlJc w:val="left"/>
      <w:pPr>
        <w:ind w:left="5040" w:hanging="360"/>
      </w:pPr>
    </w:lvl>
    <w:lvl w:ilvl="7" w:tentative="0">
      <w:start w:val="8"/>
      <w:numFmt w:val="decimal"/>
      <w:lvlText w:val="%8."/>
      <w:lvlJc w:val="left"/>
      <w:pPr>
        <w:ind w:left="5760" w:hanging="360"/>
      </w:pPr>
    </w:lvl>
    <w:lvl w:ilvl="8" w:tentative="0">
      <w:start w:val="8"/>
      <w:numFmt w:val="decimal"/>
      <w:lvlText w:val="%9."/>
      <w:lvlJc w:val="left"/>
      <w:pPr>
        <w:ind w:left="6480" w:hanging="360"/>
      </w:pPr>
    </w:lvl>
  </w:abstractNum>
  <w:abstractNum w:abstractNumId="9">
    <w:nsid w:val="00A99419"/>
    <w:multiLevelType w:val="multilevel"/>
    <w:tmpl w:val="00A99419"/>
    <w:lvl w:ilvl="0" w:tentative="0">
      <w:start w:val="9"/>
      <w:numFmt w:val="decimal"/>
      <w:lvlText w:val="%1."/>
      <w:lvlJc w:val="left"/>
      <w:pPr>
        <w:ind w:left="720" w:hanging="360"/>
      </w:pPr>
    </w:lvl>
    <w:lvl w:ilvl="1" w:tentative="0">
      <w:start w:val="9"/>
      <w:numFmt w:val="decimal"/>
      <w:lvlText w:val="%2."/>
      <w:lvlJc w:val="left"/>
      <w:pPr>
        <w:ind w:left="1440" w:hanging="360"/>
      </w:pPr>
    </w:lvl>
    <w:lvl w:ilvl="2" w:tentative="0">
      <w:start w:val="9"/>
      <w:numFmt w:val="decimal"/>
      <w:lvlText w:val="%3."/>
      <w:lvlJc w:val="left"/>
      <w:pPr>
        <w:ind w:left="2160" w:hanging="360"/>
      </w:pPr>
    </w:lvl>
    <w:lvl w:ilvl="3" w:tentative="0">
      <w:start w:val="9"/>
      <w:numFmt w:val="decimal"/>
      <w:lvlText w:val="%4."/>
      <w:lvlJc w:val="left"/>
      <w:pPr>
        <w:ind w:left="2880" w:hanging="360"/>
      </w:pPr>
    </w:lvl>
    <w:lvl w:ilvl="4" w:tentative="0">
      <w:start w:val="9"/>
      <w:numFmt w:val="decimal"/>
      <w:lvlText w:val="%5."/>
      <w:lvlJc w:val="left"/>
      <w:pPr>
        <w:ind w:left="3600" w:hanging="360"/>
      </w:pPr>
    </w:lvl>
    <w:lvl w:ilvl="5" w:tentative="0">
      <w:start w:val="9"/>
      <w:numFmt w:val="decimal"/>
      <w:lvlText w:val="%6."/>
      <w:lvlJc w:val="left"/>
      <w:pPr>
        <w:ind w:left="4320" w:hanging="360"/>
      </w:pPr>
    </w:lvl>
    <w:lvl w:ilvl="6" w:tentative="0">
      <w:start w:val="9"/>
      <w:numFmt w:val="decimal"/>
      <w:lvlText w:val="%7."/>
      <w:lvlJc w:val="left"/>
      <w:pPr>
        <w:ind w:left="5040" w:hanging="360"/>
      </w:pPr>
    </w:lvl>
    <w:lvl w:ilvl="7" w:tentative="0">
      <w:start w:val="9"/>
      <w:numFmt w:val="decimal"/>
      <w:lvlText w:val="%8."/>
      <w:lvlJc w:val="left"/>
      <w:pPr>
        <w:ind w:left="5760" w:hanging="360"/>
      </w:pPr>
    </w:lvl>
    <w:lvl w:ilvl="8" w:tentative="0">
      <w:start w:val="9"/>
      <w:numFmt w:val="decimal"/>
      <w:lvlText w:val="%9."/>
      <w:lvlJc w:val="left"/>
      <w:pPr>
        <w:ind w:left="6480" w:hanging="360"/>
      </w:pPr>
    </w:lvl>
  </w:abstractNum>
  <w:abstractNum w:abstractNumId="10">
    <w:nsid w:val="0A994110"/>
    <w:multiLevelType w:val="multilevel"/>
    <w:tmpl w:val="0A994110"/>
    <w:lvl w:ilvl="0" w:tentative="0">
      <w:start w:val="10"/>
      <w:numFmt w:val="decimal"/>
      <w:lvlText w:val="%1."/>
      <w:lvlJc w:val="left"/>
      <w:pPr>
        <w:ind w:left="720" w:hanging="360"/>
      </w:pPr>
    </w:lvl>
    <w:lvl w:ilvl="1" w:tentative="0">
      <w:start w:val="10"/>
      <w:numFmt w:val="decimal"/>
      <w:lvlText w:val="%2."/>
      <w:lvlJc w:val="left"/>
      <w:pPr>
        <w:ind w:left="1440" w:hanging="360"/>
      </w:pPr>
    </w:lvl>
    <w:lvl w:ilvl="2" w:tentative="0">
      <w:start w:val="10"/>
      <w:numFmt w:val="decimal"/>
      <w:lvlText w:val="%3."/>
      <w:lvlJc w:val="left"/>
      <w:pPr>
        <w:ind w:left="2160" w:hanging="360"/>
      </w:pPr>
    </w:lvl>
    <w:lvl w:ilvl="3" w:tentative="0">
      <w:start w:val="10"/>
      <w:numFmt w:val="decimal"/>
      <w:lvlText w:val="%4."/>
      <w:lvlJc w:val="left"/>
      <w:pPr>
        <w:ind w:left="2880" w:hanging="360"/>
      </w:pPr>
    </w:lvl>
    <w:lvl w:ilvl="4" w:tentative="0">
      <w:start w:val="10"/>
      <w:numFmt w:val="decimal"/>
      <w:lvlText w:val="%5."/>
      <w:lvlJc w:val="left"/>
      <w:pPr>
        <w:ind w:left="3600" w:hanging="360"/>
      </w:pPr>
    </w:lvl>
    <w:lvl w:ilvl="5" w:tentative="0">
      <w:start w:val="10"/>
      <w:numFmt w:val="decimal"/>
      <w:lvlText w:val="%6."/>
      <w:lvlJc w:val="left"/>
      <w:pPr>
        <w:ind w:left="4320" w:hanging="360"/>
      </w:pPr>
    </w:lvl>
    <w:lvl w:ilvl="6" w:tentative="0">
      <w:start w:val="10"/>
      <w:numFmt w:val="decimal"/>
      <w:lvlText w:val="%7."/>
      <w:lvlJc w:val="left"/>
      <w:pPr>
        <w:ind w:left="5040" w:hanging="360"/>
      </w:pPr>
    </w:lvl>
    <w:lvl w:ilvl="7" w:tentative="0">
      <w:start w:val="10"/>
      <w:numFmt w:val="decimal"/>
      <w:lvlText w:val="%8."/>
      <w:lvlJc w:val="left"/>
      <w:pPr>
        <w:ind w:left="5760" w:hanging="360"/>
      </w:pPr>
    </w:lvl>
    <w:lvl w:ilvl="8" w:tentative="0">
      <w:start w:val="10"/>
      <w:numFmt w:val="decimal"/>
      <w:lvlText w:val="%9."/>
      <w:lvlJc w:val="left"/>
      <w:pPr>
        <w:ind w:left="6480" w:hanging="360"/>
      </w:pPr>
    </w:lvl>
  </w:abstractNum>
  <w:abstractNum w:abstractNumId="11">
    <w:nsid w:val="0A994111"/>
    <w:multiLevelType w:val="multilevel"/>
    <w:tmpl w:val="0A994111"/>
    <w:lvl w:ilvl="0" w:tentative="0">
      <w:start w:val="11"/>
      <w:numFmt w:val="decimal"/>
      <w:lvlText w:val="%1."/>
      <w:lvlJc w:val="left"/>
      <w:pPr>
        <w:ind w:left="720" w:hanging="360"/>
      </w:pPr>
    </w:lvl>
    <w:lvl w:ilvl="1" w:tentative="0">
      <w:start w:val="11"/>
      <w:numFmt w:val="decimal"/>
      <w:lvlText w:val="%2."/>
      <w:lvlJc w:val="left"/>
      <w:pPr>
        <w:ind w:left="1440" w:hanging="360"/>
      </w:pPr>
    </w:lvl>
    <w:lvl w:ilvl="2" w:tentative="0">
      <w:start w:val="11"/>
      <w:numFmt w:val="decimal"/>
      <w:lvlText w:val="%3."/>
      <w:lvlJc w:val="left"/>
      <w:pPr>
        <w:ind w:left="2160" w:hanging="360"/>
      </w:pPr>
    </w:lvl>
    <w:lvl w:ilvl="3" w:tentative="0">
      <w:start w:val="11"/>
      <w:numFmt w:val="decimal"/>
      <w:lvlText w:val="%4."/>
      <w:lvlJc w:val="left"/>
      <w:pPr>
        <w:ind w:left="2880" w:hanging="360"/>
      </w:pPr>
    </w:lvl>
    <w:lvl w:ilvl="4" w:tentative="0">
      <w:start w:val="11"/>
      <w:numFmt w:val="decimal"/>
      <w:lvlText w:val="%5."/>
      <w:lvlJc w:val="left"/>
      <w:pPr>
        <w:ind w:left="3600" w:hanging="360"/>
      </w:pPr>
    </w:lvl>
    <w:lvl w:ilvl="5" w:tentative="0">
      <w:start w:val="11"/>
      <w:numFmt w:val="decimal"/>
      <w:lvlText w:val="%6."/>
      <w:lvlJc w:val="left"/>
      <w:pPr>
        <w:ind w:left="4320" w:hanging="360"/>
      </w:pPr>
    </w:lvl>
    <w:lvl w:ilvl="6" w:tentative="0">
      <w:start w:val="11"/>
      <w:numFmt w:val="decimal"/>
      <w:lvlText w:val="%7."/>
      <w:lvlJc w:val="left"/>
      <w:pPr>
        <w:ind w:left="5040" w:hanging="360"/>
      </w:pPr>
    </w:lvl>
    <w:lvl w:ilvl="7" w:tentative="0">
      <w:start w:val="11"/>
      <w:numFmt w:val="decimal"/>
      <w:lvlText w:val="%8."/>
      <w:lvlJc w:val="left"/>
      <w:pPr>
        <w:ind w:left="5760" w:hanging="360"/>
      </w:pPr>
    </w:lvl>
    <w:lvl w:ilvl="8" w:tentative="0">
      <w:start w:val="11"/>
      <w:numFmt w:val="decimal"/>
      <w:lvlText w:val="%9."/>
      <w:lvlJc w:val="left"/>
      <w:pPr>
        <w:ind w:left="6480" w:hanging="360"/>
      </w:pPr>
    </w:lvl>
  </w:abstractNum>
  <w:abstractNum w:abstractNumId="12">
    <w:nsid w:val="0A994112"/>
    <w:multiLevelType w:val="multilevel"/>
    <w:tmpl w:val="0A994112"/>
    <w:lvl w:ilvl="0" w:tentative="0">
      <w:start w:val="12"/>
      <w:numFmt w:val="decimal"/>
      <w:lvlText w:val="%1."/>
      <w:lvlJc w:val="left"/>
      <w:pPr>
        <w:ind w:left="720" w:hanging="360"/>
      </w:pPr>
    </w:lvl>
    <w:lvl w:ilvl="1" w:tentative="0">
      <w:start w:val="12"/>
      <w:numFmt w:val="decimal"/>
      <w:lvlText w:val="%2."/>
      <w:lvlJc w:val="left"/>
      <w:pPr>
        <w:ind w:left="1440" w:hanging="360"/>
      </w:pPr>
    </w:lvl>
    <w:lvl w:ilvl="2" w:tentative="0">
      <w:start w:val="12"/>
      <w:numFmt w:val="decimal"/>
      <w:lvlText w:val="%3."/>
      <w:lvlJc w:val="left"/>
      <w:pPr>
        <w:ind w:left="2160" w:hanging="360"/>
      </w:pPr>
    </w:lvl>
    <w:lvl w:ilvl="3" w:tentative="0">
      <w:start w:val="12"/>
      <w:numFmt w:val="decimal"/>
      <w:lvlText w:val="%4."/>
      <w:lvlJc w:val="left"/>
      <w:pPr>
        <w:ind w:left="2880" w:hanging="360"/>
      </w:pPr>
    </w:lvl>
    <w:lvl w:ilvl="4" w:tentative="0">
      <w:start w:val="12"/>
      <w:numFmt w:val="decimal"/>
      <w:lvlText w:val="%5."/>
      <w:lvlJc w:val="left"/>
      <w:pPr>
        <w:ind w:left="3600" w:hanging="360"/>
      </w:pPr>
    </w:lvl>
    <w:lvl w:ilvl="5" w:tentative="0">
      <w:start w:val="12"/>
      <w:numFmt w:val="decimal"/>
      <w:lvlText w:val="%6."/>
      <w:lvlJc w:val="left"/>
      <w:pPr>
        <w:ind w:left="4320" w:hanging="360"/>
      </w:pPr>
    </w:lvl>
    <w:lvl w:ilvl="6" w:tentative="0">
      <w:start w:val="12"/>
      <w:numFmt w:val="decimal"/>
      <w:lvlText w:val="%7."/>
      <w:lvlJc w:val="left"/>
      <w:pPr>
        <w:ind w:left="5040" w:hanging="360"/>
      </w:pPr>
    </w:lvl>
    <w:lvl w:ilvl="7" w:tentative="0">
      <w:start w:val="12"/>
      <w:numFmt w:val="decimal"/>
      <w:lvlText w:val="%8."/>
      <w:lvlJc w:val="left"/>
      <w:pPr>
        <w:ind w:left="5760" w:hanging="360"/>
      </w:pPr>
    </w:lvl>
    <w:lvl w:ilvl="8" w:tentative="0">
      <w:start w:val="12"/>
      <w:numFmt w:val="decimal"/>
      <w:lvlText w:val="%9."/>
      <w:lvlJc w:val="left"/>
      <w:pPr>
        <w:ind w:left="6480" w:hanging="360"/>
      </w:pPr>
    </w:lvl>
  </w:abstractNum>
  <w:abstractNum w:abstractNumId="13">
    <w:nsid w:val="0A994113"/>
    <w:multiLevelType w:val="multilevel"/>
    <w:tmpl w:val="0A994113"/>
    <w:lvl w:ilvl="0" w:tentative="0">
      <w:start w:val="13"/>
      <w:numFmt w:val="decimal"/>
      <w:lvlText w:val="%1."/>
      <w:lvlJc w:val="left"/>
      <w:pPr>
        <w:ind w:left="720" w:hanging="360"/>
      </w:pPr>
    </w:lvl>
    <w:lvl w:ilvl="1" w:tentative="0">
      <w:start w:val="13"/>
      <w:numFmt w:val="decimal"/>
      <w:lvlText w:val="%2."/>
      <w:lvlJc w:val="left"/>
      <w:pPr>
        <w:ind w:left="1440" w:hanging="360"/>
      </w:pPr>
    </w:lvl>
    <w:lvl w:ilvl="2" w:tentative="0">
      <w:start w:val="13"/>
      <w:numFmt w:val="decimal"/>
      <w:lvlText w:val="%3."/>
      <w:lvlJc w:val="left"/>
      <w:pPr>
        <w:ind w:left="2160" w:hanging="360"/>
      </w:pPr>
    </w:lvl>
    <w:lvl w:ilvl="3" w:tentative="0">
      <w:start w:val="13"/>
      <w:numFmt w:val="decimal"/>
      <w:lvlText w:val="%4."/>
      <w:lvlJc w:val="left"/>
      <w:pPr>
        <w:ind w:left="2880" w:hanging="360"/>
      </w:pPr>
    </w:lvl>
    <w:lvl w:ilvl="4" w:tentative="0">
      <w:start w:val="13"/>
      <w:numFmt w:val="decimal"/>
      <w:lvlText w:val="%5."/>
      <w:lvlJc w:val="left"/>
      <w:pPr>
        <w:ind w:left="3600" w:hanging="360"/>
      </w:pPr>
    </w:lvl>
    <w:lvl w:ilvl="5" w:tentative="0">
      <w:start w:val="13"/>
      <w:numFmt w:val="decimal"/>
      <w:lvlText w:val="%6."/>
      <w:lvlJc w:val="left"/>
      <w:pPr>
        <w:ind w:left="4320" w:hanging="360"/>
      </w:pPr>
    </w:lvl>
    <w:lvl w:ilvl="6" w:tentative="0">
      <w:start w:val="13"/>
      <w:numFmt w:val="decimal"/>
      <w:lvlText w:val="%7."/>
      <w:lvlJc w:val="left"/>
      <w:pPr>
        <w:ind w:left="5040" w:hanging="360"/>
      </w:pPr>
    </w:lvl>
    <w:lvl w:ilvl="7" w:tentative="0">
      <w:start w:val="13"/>
      <w:numFmt w:val="decimal"/>
      <w:lvlText w:val="%8."/>
      <w:lvlJc w:val="left"/>
      <w:pPr>
        <w:ind w:left="5760" w:hanging="360"/>
      </w:pPr>
    </w:lvl>
    <w:lvl w:ilvl="8" w:tentative="0">
      <w:start w:val="13"/>
      <w:numFmt w:val="decimal"/>
      <w:lvlText w:val="%9."/>
      <w:lvlJc w:val="left"/>
      <w:pPr>
        <w:ind w:left="6480" w:hanging="360"/>
      </w:pPr>
    </w:lvl>
  </w:abstractNum>
  <w:abstractNum w:abstractNumId="14">
    <w:nsid w:val="0A994114"/>
    <w:multiLevelType w:val="multilevel"/>
    <w:tmpl w:val="0A994114"/>
    <w:lvl w:ilvl="0" w:tentative="0">
      <w:start w:val="14"/>
      <w:numFmt w:val="decimal"/>
      <w:lvlText w:val="%1."/>
      <w:lvlJc w:val="left"/>
      <w:pPr>
        <w:ind w:left="720" w:hanging="360"/>
      </w:pPr>
    </w:lvl>
    <w:lvl w:ilvl="1" w:tentative="0">
      <w:start w:val="14"/>
      <w:numFmt w:val="decimal"/>
      <w:lvlText w:val="%2."/>
      <w:lvlJc w:val="left"/>
      <w:pPr>
        <w:ind w:left="1440" w:hanging="360"/>
      </w:pPr>
    </w:lvl>
    <w:lvl w:ilvl="2" w:tentative="0">
      <w:start w:val="14"/>
      <w:numFmt w:val="decimal"/>
      <w:lvlText w:val="%3."/>
      <w:lvlJc w:val="left"/>
      <w:pPr>
        <w:ind w:left="2160" w:hanging="360"/>
      </w:pPr>
    </w:lvl>
    <w:lvl w:ilvl="3" w:tentative="0">
      <w:start w:val="14"/>
      <w:numFmt w:val="decimal"/>
      <w:lvlText w:val="%4."/>
      <w:lvlJc w:val="left"/>
      <w:pPr>
        <w:ind w:left="2880" w:hanging="360"/>
      </w:pPr>
    </w:lvl>
    <w:lvl w:ilvl="4" w:tentative="0">
      <w:start w:val="14"/>
      <w:numFmt w:val="decimal"/>
      <w:lvlText w:val="%5."/>
      <w:lvlJc w:val="left"/>
      <w:pPr>
        <w:ind w:left="3600" w:hanging="360"/>
      </w:pPr>
    </w:lvl>
    <w:lvl w:ilvl="5" w:tentative="0">
      <w:start w:val="14"/>
      <w:numFmt w:val="decimal"/>
      <w:lvlText w:val="%6."/>
      <w:lvlJc w:val="left"/>
      <w:pPr>
        <w:ind w:left="4320" w:hanging="360"/>
      </w:pPr>
    </w:lvl>
    <w:lvl w:ilvl="6" w:tentative="0">
      <w:start w:val="14"/>
      <w:numFmt w:val="decimal"/>
      <w:lvlText w:val="%7."/>
      <w:lvlJc w:val="left"/>
      <w:pPr>
        <w:ind w:left="5040" w:hanging="360"/>
      </w:pPr>
    </w:lvl>
    <w:lvl w:ilvl="7" w:tentative="0">
      <w:start w:val="14"/>
      <w:numFmt w:val="decimal"/>
      <w:lvlText w:val="%8."/>
      <w:lvlJc w:val="left"/>
      <w:pPr>
        <w:ind w:left="5760" w:hanging="360"/>
      </w:pPr>
    </w:lvl>
    <w:lvl w:ilvl="8" w:tentative="0">
      <w:start w:val="14"/>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
    <w:abstractNumId w:val="0"/>
  </w:num>
  <w:num w:numId="4">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6">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7">
    <w:abstractNumId w:val="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8">
    <w:abstractNumId w:val="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9">
    <w:abstractNumId w:val="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
    <w:abstractNumId w:val="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1">
    <w:abstractNumId w:val="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
    <w:abstractNumId w:val="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3">
    <w:abstractNumId w:val="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4">
    <w:abstractNumId w:val="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5">
    <w:abstractNumId w:val="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AAC669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2"/>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3"/>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4"/>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5"/>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6"/>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7"/>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8"/>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9"/>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0"/>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qFormat/>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qFormat/>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qFormat/>
    <w:uiPriority w:val="0"/>
    <w:rPr>
      <w:vertAlign w:val="superscript"/>
    </w:rPr>
  </w:style>
  <w:style w:type="character" w:customStyle="1" w:styleId="18">
    <w:name w:val="Body Text Char"/>
    <w:basedOn w:val="12"/>
    <w:link w:val="3"/>
    <w:qFormat/>
    <w:uiPriority w:val="0"/>
  </w:style>
  <w:style w:type="paragraph" w:styleId="19">
    <w:name w:val="footnote text"/>
    <w:basedOn w:val="1"/>
    <w:unhideWhenUsed/>
    <w:qFormat/>
    <w:uiPriority w:val="9"/>
  </w:style>
  <w:style w:type="character" w:styleId="20">
    <w:name w:val="Hyperlink"/>
    <w:basedOn w:val="18"/>
    <w:qFormat/>
    <w:uiPriority w:val="0"/>
    <w:rPr>
      <w:color w:val="156082" w:themeColor="accent1"/>
    </w:rPr>
  </w:style>
  <w:style w:type="paragraph" w:styleId="21">
    <w:name w:val="Subtitle"/>
    <w:basedOn w:val="22"/>
    <w:next w:val="3"/>
    <w:link w:val="27"/>
    <w:qFormat/>
    <w:uiPriority w:val="11"/>
    <w:rPr>
      <w:rFonts w:eastAsiaTheme="majorEastAsia" w:cstheme="majorBidi"/>
      <w:spacing w:val="15"/>
      <w:sz w:val="28"/>
      <w:szCs w:val="28"/>
    </w:rPr>
  </w:style>
  <w:style w:type="paragraph" w:styleId="22">
    <w:name w:val="Title"/>
    <w:basedOn w:val="1"/>
    <w:next w:val="3"/>
    <w:link w:val="26"/>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table" w:styleId="23">
    <w:name w:val="Table Grid"/>
    <w:basedOn w:val="1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4">
    <w:name w:val="First Paragraph"/>
    <w:basedOn w:val="3"/>
    <w:next w:val="3"/>
    <w:qFormat/>
    <w:uiPriority w:val="0"/>
  </w:style>
  <w:style w:type="paragraph" w:customStyle="1" w:styleId="25">
    <w:name w:val="Compact"/>
    <w:basedOn w:val="3"/>
    <w:qFormat/>
    <w:uiPriority w:val="0"/>
    <w:pPr>
      <w:spacing w:before="36" w:after="36"/>
    </w:pPr>
  </w:style>
  <w:style w:type="character" w:customStyle="1" w:styleId="26">
    <w:name w:val="Title Char"/>
    <w:basedOn w:val="12"/>
    <w:link w:val="22"/>
    <w:uiPriority w:val="10"/>
    <w:rPr>
      <w:rFonts w:asciiTheme="majorHAnsi" w:hAnsiTheme="majorHAnsi" w:eastAsiaTheme="majorEastAsia" w:cstheme="majorBidi"/>
      <w:spacing w:val="-10"/>
      <w:kern w:val="28"/>
      <w:sz w:val="56"/>
      <w:szCs w:val="56"/>
    </w:rPr>
  </w:style>
  <w:style w:type="character" w:customStyle="1" w:styleId="27">
    <w:name w:val="Subtitle Char"/>
    <w:basedOn w:val="12"/>
    <w:link w:val="21"/>
    <w:qFormat/>
    <w:uiPriority w:val="11"/>
    <w:rPr>
      <w:rFonts w:eastAsiaTheme="majorEastAsia" w:cstheme="majorBidi"/>
      <w:color w:val="585858" w:themeColor="text1" w:themeTint="A6"/>
      <w:spacing w:val="15"/>
      <w:sz w:val="28"/>
      <w:szCs w:val="28"/>
    </w:rPr>
  </w:style>
  <w:style w:type="paragraph" w:customStyle="1" w:styleId="28">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9">
    <w:name w:val="Abstract Title"/>
    <w:basedOn w:val="1"/>
    <w:next w:val="30"/>
    <w:qFormat/>
    <w:uiPriority w:val="0"/>
    <w:pPr>
      <w:keepNext/>
      <w:keepLines/>
      <w:spacing w:before="300" w:after="0"/>
      <w:jc w:val="center"/>
    </w:pPr>
    <w:rPr>
      <w:b/>
      <w:sz w:val="20"/>
      <w:szCs w:val="20"/>
    </w:rPr>
  </w:style>
  <w:style w:type="paragraph" w:customStyle="1" w:styleId="30">
    <w:name w:val="Abstract"/>
    <w:basedOn w:val="1"/>
    <w:next w:val="3"/>
    <w:qFormat/>
    <w:uiPriority w:val="0"/>
    <w:pPr>
      <w:keepNext/>
      <w:keepLines/>
      <w:spacing w:before="100" w:after="300"/>
    </w:pPr>
    <w:rPr>
      <w:sz w:val="20"/>
      <w:szCs w:val="20"/>
    </w:rPr>
  </w:style>
  <w:style w:type="paragraph" w:customStyle="1" w:styleId="31">
    <w:name w:val="Bibliography"/>
    <w:basedOn w:val="1"/>
    <w:qFormat/>
    <w:uiPriority w:val="0"/>
  </w:style>
  <w:style w:type="character" w:customStyle="1" w:styleId="32">
    <w:name w:val="Heading 1 Char"/>
    <w:basedOn w:val="12"/>
    <w:link w:val="2"/>
    <w:qFormat/>
    <w:uiPriority w:val="9"/>
    <w:rPr>
      <w:rFonts w:asciiTheme="majorHAnsi" w:hAnsiTheme="majorHAnsi" w:eastAsiaTheme="majorEastAsia" w:cstheme="majorBidi"/>
      <w:color w:val="0F4761" w:themeColor="accent1" w:themeShade="BF"/>
      <w:sz w:val="40"/>
      <w:szCs w:val="40"/>
    </w:rPr>
  </w:style>
  <w:style w:type="character" w:customStyle="1" w:styleId="33">
    <w:name w:val="Heading 2 Char"/>
    <w:basedOn w:val="12"/>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4">
    <w:name w:val="Heading 3 Char"/>
    <w:basedOn w:val="12"/>
    <w:link w:val="5"/>
    <w:semiHidden/>
    <w:qFormat/>
    <w:uiPriority w:val="9"/>
    <w:rPr>
      <w:rFonts w:eastAsiaTheme="majorEastAsia" w:cstheme="majorBidi"/>
      <w:color w:val="0F4761" w:themeColor="accent1" w:themeShade="BF"/>
      <w:sz w:val="28"/>
      <w:szCs w:val="28"/>
    </w:rPr>
  </w:style>
  <w:style w:type="character" w:customStyle="1" w:styleId="35">
    <w:name w:val="Heading 4 Char"/>
    <w:basedOn w:val="12"/>
    <w:link w:val="6"/>
    <w:semiHidden/>
    <w:qFormat/>
    <w:uiPriority w:val="9"/>
    <w:rPr>
      <w:rFonts w:eastAsiaTheme="majorEastAsia" w:cstheme="majorBidi"/>
      <w:i/>
      <w:iCs/>
      <w:color w:val="0F4761" w:themeColor="accent1" w:themeShade="BF"/>
    </w:rPr>
  </w:style>
  <w:style w:type="character" w:customStyle="1" w:styleId="36">
    <w:name w:val="Heading 5 Char"/>
    <w:basedOn w:val="12"/>
    <w:link w:val="7"/>
    <w:semiHidden/>
    <w:qFormat/>
    <w:uiPriority w:val="9"/>
    <w:rPr>
      <w:rFonts w:eastAsiaTheme="majorEastAsia" w:cstheme="majorBidi"/>
      <w:color w:val="0F4761" w:themeColor="accent1" w:themeShade="BF"/>
    </w:rPr>
  </w:style>
  <w:style w:type="character" w:customStyle="1" w:styleId="37">
    <w:name w:val="Heading 6 Char"/>
    <w:basedOn w:val="12"/>
    <w:link w:val="8"/>
    <w:semiHidden/>
    <w:qFormat/>
    <w:uiPriority w:val="9"/>
    <w:rPr>
      <w:rFonts w:eastAsiaTheme="majorEastAsia" w:cstheme="majorBidi"/>
      <w:i/>
      <w:iCs/>
      <w:color w:val="585858" w:themeColor="text1" w:themeTint="A6"/>
    </w:rPr>
  </w:style>
  <w:style w:type="character" w:customStyle="1" w:styleId="38">
    <w:name w:val="Heading 7 Char"/>
    <w:basedOn w:val="12"/>
    <w:link w:val="9"/>
    <w:semiHidden/>
    <w:qFormat/>
    <w:uiPriority w:val="9"/>
    <w:rPr>
      <w:rFonts w:eastAsiaTheme="majorEastAsia" w:cstheme="majorBidi"/>
      <w:color w:val="585858" w:themeColor="text1" w:themeTint="A6"/>
    </w:rPr>
  </w:style>
  <w:style w:type="character" w:customStyle="1" w:styleId="39">
    <w:name w:val="Heading 8 Char"/>
    <w:basedOn w:val="12"/>
    <w:link w:val="10"/>
    <w:semiHidden/>
    <w:qFormat/>
    <w:uiPriority w:val="9"/>
    <w:rPr>
      <w:rFonts w:eastAsiaTheme="majorEastAsia" w:cstheme="majorBidi"/>
      <w:i/>
      <w:iCs/>
      <w:color w:val="262626" w:themeColor="text1" w:themeTint="D8"/>
    </w:rPr>
  </w:style>
  <w:style w:type="character" w:customStyle="1" w:styleId="40">
    <w:name w:val="Heading 9 Char"/>
    <w:basedOn w:val="12"/>
    <w:link w:val="11"/>
    <w:semiHidden/>
    <w:qFormat/>
    <w:uiPriority w:val="9"/>
    <w:rPr>
      <w:rFonts w:eastAsiaTheme="majorEastAsia" w:cstheme="majorBidi"/>
      <w:color w:val="262626" w:themeColor="text1" w:themeTint="D8"/>
    </w:rPr>
  </w:style>
  <w:style w:type="paragraph" w:customStyle="1" w:styleId="41">
    <w:name w:val="Footnote Block Text"/>
    <w:basedOn w:val="19"/>
    <w:next w:val="19"/>
    <w:unhideWhenUsed/>
    <w:qFormat/>
    <w:uiPriority w:val="9"/>
    <w:pPr>
      <w:spacing w:before="100" w:after="100"/>
      <w:ind w:left="480" w:right="480" w:firstLine="0"/>
    </w:pPr>
  </w:style>
  <w:style w:type="table" w:customStyle="1" w:styleId="42">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3">
    <w:name w:val="Definition Term"/>
    <w:basedOn w:val="1"/>
    <w:next w:val="44"/>
    <w:qFormat/>
    <w:uiPriority w:val="0"/>
    <w:pPr>
      <w:keepNext/>
      <w:keepLines/>
      <w:spacing w:after="0"/>
    </w:pPr>
    <w:rPr>
      <w:b/>
    </w:rPr>
  </w:style>
  <w:style w:type="paragraph" w:customStyle="1" w:styleId="44">
    <w:name w:val="Definition"/>
    <w:basedOn w:val="1"/>
    <w:qFormat/>
    <w:uiPriority w:val="0"/>
  </w:style>
  <w:style w:type="paragraph" w:customStyle="1" w:styleId="45">
    <w:name w:val="Table Caption"/>
    <w:basedOn w:val="15"/>
    <w:qFormat/>
    <w:uiPriority w:val="0"/>
    <w:pPr>
      <w:keepNext/>
    </w:pPr>
  </w:style>
  <w:style w:type="paragraph" w:customStyle="1" w:styleId="46">
    <w:name w:val="Image Caption"/>
    <w:basedOn w:val="15"/>
    <w:qFormat/>
    <w:uiPriority w:val="0"/>
  </w:style>
  <w:style w:type="paragraph" w:customStyle="1" w:styleId="47">
    <w:name w:val="Figure"/>
    <w:basedOn w:val="1"/>
    <w:qFormat/>
    <w:uiPriority w:val="0"/>
  </w:style>
  <w:style w:type="paragraph" w:customStyle="1" w:styleId="48">
    <w:name w:val="Captioned Figure"/>
    <w:basedOn w:val="47"/>
    <w:qFormat/>
    <w:uiPriority w:val="0"/>
    <w:pPr>
      <w:keepNext/>
    </w:pPr>
  </w:style>
  <w:style w:type="character" w:customStyle="1" w:styleId="49">
    <w:name w:val="Verbatim Char"/>
    <w:basedOn w:val="18"/>
    <w:link w:val="50"/>
    <w:qFormat/>
    <w:uiPriority w:val="0"/>
    <w:rPr>
      <w:rFonts w:ascii="Consolas" w:hAnsi="Consolas"/>
      <w:sz w:val="22"/>
    </w:rPr>
  </w:style>
  <w:style w:type="paragraph" w:customStyle="1" w:styleId="50">
    <w:name w:val="Source Code"/>
    <w:basedOn w:val="1"/>
    <w:link w:val="49"/>
    <w:qFormat/>
    <w:uiPriority w:val="0"/>
    <w:pPr>
      <w:wordWrap w:val="0"/>
    </w:pPr>
  </w:style>
  <w:style w:type="character" w:customStyle="1" w:styleId="51">
    <w:name w:val="Section Number"/>
    <w:basedOn w:val="18"/>
    <w:qFormat/>
    <w:uiPriority w:val="0"/>
  </w:style>
  <w:style w:type="paragraph" w:customStyle="1" w:styleId="52">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3">
    <w:name w:val="KeywordTok"/>
    <w:basedOn w:val="49"/>
    <w:qFormat/>
    <w:uiPriority w:val="0"/>
    <w:rPr>
      <w:b/>
      <w:color w:val="007020"/>
    </w:rPr>
  </w:style>
  <w:style w:type="character" w:customStyle="1" w:styleId="54">
    <w:name w:val="DataTypeTok"/>
    <w:basedOn w:val="49"/>
    <w:qFormat/>
    <w:uiPriority w:val="0"/>
    <w:rPr>
      <w:color w:val="902000"/>
    </w:rPr>
  </w:style>
  <w:style w:type="character" w:customStyle="1" w:styleId="55">
    <w:name w:val="DecValTok"/>
    <w:basedOn w:val="49"/>
    <w:qFormat/>
    <w:uiPriority w:val="0"/>
    <w:rPr>
      <w:color w:val="40A070"/>
    </w:rPr>
  </w:style>
  <w:style w:type="character" w:customStyle="1" w:styleId="56">
    <w:name w:val="BaseNTok"/>
    <w:basedOn w:val="49"/>
    <w:qFormat/>
    <w:uiPriority w:val="0"/>
    <w:rPr>
      <w:color w:val="40A070"/>
    </w:rPr>
  </w:style>
  <w:style w:type="character" w:customStyle="1" w:styleId="57">
    <w:name w:val="FloatTok"/>
    <w:basedOn w:val="49"/>
    <w:qFormat/>
    <w:uiPriority w:val="0"/>
    <w:rPr>
      <w:color w:val="40A070"/>
    </w:rPr>
  </w:style>
  <w:style w:type="character" w:customStyle="1" w:styleId="58">
    <w:name w:val="ConstantTok"/>
    <w:basedOn w:val="49"/>
    <w:qFormat/>
    <w:uiPriority w:val="0"/>
    <w:rPr>
      <w:color w:val="880000"/>
    </w:rPr>
  </w:style>
  <w:style w:type="character" w:customStyle="1" w:styleId="59">
    <w:name w:val="CharTok"/>
    <w:basedOn w:val="49"/>
    <w:qFormat/>
    <w:uiPriority w:val="0"/>
    <w:rPr>
      <w:color w:val="4070A0"/>
    </w:rPr>
  </w:style>
  <w:style w:type="character" w:customStyle="1" w:styleId="60">
    <w:name w:val="SpecialCharTok"/>
    <w:basedOn w:val="49"/>
    <w:qFormat/>
    <w:uiPriority w:val="0"/>
    <w:rPr>
      <w:color w:val="4070A0"/>
    </w:rPr>
  </w:style>
  <w:style w:type="character" w:customStyle="1" w:styleId="61">
    <w:name w:val="StringTok"/>
    <w:basedOn w:val="49"/>
    <w:qFormat/>
    <w:uiPriority w:val="0"/>
    <w:rPr>
      <w:color w:val="4070A0"/>
    </w:rPr>
  </w:style>
  <w:style w:type="character" w:customStyle="1" w:styleId="62">
    <w:name w:val="VerbatimStringTok"/>
    <w:basedOn w:val="49"/>
    <w:qFormat/>
    <w:uiPriority w:val="0"/>
    <w:rPr>
      <w:color w:val="4070A0"/>
    </w:rPr>
  </w:style>
  <w:style w:type="character" w:customStyle="1" w:styleId="63">
    <w:name w:val="SpecialStringTok"/>
    <w:basedOn w:val="49"/>
    <w:qFormat/>
    <w:uiPriority w:val="0"/>
    <w:rPr>
      <w:color w:val="BB6688"/>
    </w:rPr>
  </w:style>
  <w:style w:type="character" w:customStyle="1" w:styleId="64">
    <w:name w:val="ImportTok"/>
    <w:basedOn w:val="49"/>
    <w:qFormat/>
    <w:uiPriority w:val="0"/>
    <w:rPr>
      <w:b/>
      <w:color w:val="008000"/>
    </w:rPr>
  </w:style>
  <w:style w:type="character" w:customStyle="1" w:styleId="65">
    <w:name w:val="CommentTok"/>
    <w:basedOn w:val="49"/>
    <w:qFormat/>
    <w:uiPriority w:val="0"/>
    <w:rPr>
      <w:i/>
      <w:color w:val="60A0B0"/>
    </w:rPr>
  </w:style>
  <w:style w:type="character" w:customStyle="1" w:styleId="66">
    <w:name w:val="DocumentationTok"/>
    <w:basedOn w:val="49"/>
    <w:qFormat/>
    <w:uiPriority w:val="0"/>
    <w:rPr>
      <w:i/>
      <w:color w:val="BA2121"/>
    </w:rPr>
  </w:style>
  <w:style w:type="character" w:customStyle="1" w:styleId="67">
    <w:name w:val="AnnotationTok"/>
    <w:basedOn w:val="49"/>
    <w:qFormat/>
    <w:uiPriority w:val="0"/>
    <w:rPr>
      <w:b/>
      <w:i/>
      <w:color w:val="60A0B0"/>
    </w:rPr>
  </w:style>
  <w:style w:type="character" w:customStyle="1" w:styleId="68">
    <w:name w:val="CommentVarTok"/>
    <w:basedOn w:val="49"/>
    <w:qFormat/>
    <w:uiPriority w:val="0"/>
    <w:rPr>
      <w:b/>
      <w:i/>
      <w:color w:val="60A0B0"/>
    </w:rPr>
  </w:style>
  <w:style w:type="character" w:customStyle="1" w:styleId="69">
    <w:name w:val="OtherTok"/>
    <w:basedOn w:val="49"/>
    <w:qFormat/>
    <w:uiPriority w:val="0"/>
    <w:rPr>
      <w:color w:val="007020"/>
    </w:rPr>
  </w:style>
  <w:style w:type="character" w:customStyle="1" w:styleId="70">
    <w:name w:val="FunctionTok"/>
    <w:basedOn w:val="49"/>
    <w:qFormat/>
    <w:uiPriority w:val="0"/>
    <w:rPr>
      <w:color w:val="06287E"/>
    </w:rPr>
  </w:style>
  <w:style w:type="character" w:customStyle="1" w:styleId="71">
    <w:name w:val="VariableTok"/>
    <w:basedOn w:val="49"/>
    <w:qFormat/>
    <w:uiPriority w:val="0"/>
    <w:rPr>
      <w:color w:val="19177C"/>
    </w:rPr>
  </w:style>
  <w:style w:type="character" w:customStyle="1" w:styleId="72">
    <w:name w:val="ControlFlowTok"/>
    <w:basedOn w:val="49"/>
    <w:qFormat/>
    <w:uiPriority w:val="0"/>
    <w:rPr>
      <w:b/>
      <w:color w:val="007020"/>
    </w:rPr>
  </w:style>
  <w:style w:type="character" w:customStyle="1" w:styleId="73">
    <w:name w:val="OperatorTok"/>
    <w:basedOn w:val="49"/>
    <w:qFormat/>
    <w:uiPriority w:val="0"/>
    <w:rPr>
      <w:color w:val="666666"/>
    </w:rPr>
  </w:style>
  <w:style w:type="character" w:customStyle="1" w:styleId="74">
    <w:name w:val="BuiltInTok"/>
    <w:basedOn w:val="49"/>
    <w:qFormat/>
    <w:uiPriority w:val="0"/>
    <w:rPr>
      <w:color w:val="008000"/>
    </w:rPr>
  </w:style>
  <w:style w:type="character" w:customStyle="1" w:styleId="75">
    <w:name w:val="ExtensionTok"/>
    <w:basedOn w:val="49"/>
    <w:qFormat/>
    <w:uiPriority w:val="0"/>
  </w:style>
  <w:style w:type="character" w:customStyle="1" w:styleId="76">
    <w:name w:val="PreprocessorTok"/>
    <w:basedOn w:val="49"/>
    <w:qFormat/>
    <w:uiPriority w:val="0"/>
    <w:rPr>
      <w:color w:val="BC7A00"/>
    </w:rPr>
  </w:style>
  <w:style w:type="character" w:customStyle="1" w:styleId="77">
    <w:name w:val="AttributeTok"/>
    <w:basedOn w:val="49"/>
    <w:qFormat/>
    <w:uiPriority w:val="0"/>
    <w:rPr>
      <w:color w:val="7D9029"/>
    </w:rPr>
  </w:style>
  <w:style w:type="character" w:customStyle="1" w:styleId="78">
    <w:name w:val="RegionMarkerTok"/>
    <w:basedOn w:val="49"/>
    <w:qFormat/>
    <w:uiPriority w:val="0"/>
  </w:style>
  <w:style w:type="character" w:customStyle="1" w:styleId="79">
    <w:name w:val="InformationTok"/>
    <w:basedOn w:val="49"/>
    <w:qFormat/>
    <w:uiPriority w:val="0"/>
    <w:rPr>
      <w:b/>
      <w:i/>
      <w:color w:val="60A0B0"/>
    </w:rPr>
  </w:style>
  <w:style w:type="character" w:customStyle="1" w:styleId="80">
    <w:name w:val="WarningTok"/>
    <w:basedOn w:val="49"/>
    <w:qFormat/>
    <w:uiPriority w:val="0"/>
    <w:rPr>
      <w:b/>
      <w:i/>
      <w:color w:val="60A0B0"/>
    </w:rPr>
  </w:style>
  <w:style w:type="character" w:customStyle="1" w:styleId="81">
    <w:name w:val="AlertTok"/>
    <w:basedOn w:val="49"/>
    <w:qFormat/>
    <w:uiPriority w:val="0"/>
    <w:rPr>
      <w:b/>
      <w:color w:val="FF0000"/>
    </w:rPr>
  </w:style>
  <w:style w:type="character" w:customStyle="1" w:styleId="82">
    <w:name w:val="ErrorTok"/>
    <w:basedOn w:val="49"/>
    <w:qFormat/>
    <w:uiPriority w:val="0"/>
    <w:rPr>
      <w:b/>
      <w:color w:val="FF0000"/>
    </w:rPr>
  </w:style>
  <w:style w:type="character" w:customStyle="1" w:styleId="83">
    <w:name w:val="NormalTok"/>
    <w:basedOn w:val="49"/>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83</Words>
  <Characters>475</Characters>
  <Lines>12</Lines>
  <Paragraphs>8</Paragraphs>
  <TotalTime>1</TotalTime>
  <ScaleCrop>false</ScaleCrop>
  <LinksUpToDate>false</LinksUpToDate>
  <CharactersWithSpaces>583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2025-12-16T02:46:00Z</dcterms:created>
  <dc:creator>elie</dc:creator>
  <cp:lastModifiedBy>elie</cp:lastModifiedBy>
  <dcterms:modified xsi:type="dcterms:W3CDTF">2025-12-16T04:01:59Z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6EC5378C9D0A45DCA108B475FB3FD1E5_13</vt:lpwstr>
  </property>
</Properties>
</file>