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F49" w:rsidRPr="00EE6F49" w:rsidRDefault="00EE6F49" w:rsidP="00EE6F49">
      <w:pPr>
        <w:shd w:val="clear" w:color="auto" w:fill="FFFFFF"/>
        <w:spacing w:before="450" w:after="150" w:line="450" w:lineRule="atLeast"/>
        <w:outlineLvl w:val="2"/>
        <w:rPr>
          <w:rFonts w:ascii="Helvetica" w:eastAsia="Times New Roman" w:hAnsi="Helvetica" w:cs="Helvetica"/>
          <w:color w:val="6C336D"/>
          <w:sz w:val="32"/>
          <w:szCs w:val="32"/>
          <w:lang w:eastAsia="en-GB"/>
        </w:rPr>
      </w:pPr>
      <w:r w:rsidRPr="00EE6F49">
        <w:rPr>
          <w:rFonts w:ascii="Helvetica" w:eastAsia="Times New Roman" w:hAnsi="Helvetica" w:cs="Helvetica"/>
          <w:color w:val="6C336D"/>
          <w:sz w:val="32"/>
          <w:szCs w:val="32"/>
          <w:lang w:eastAsia="en-GB"/>
        </w:rPr>
        <w:t>Single activity format</w:t>
      </w:r>
    </w:p>
    <w:p w:rsidR="00EE6F49" w:rsidRPr="00EE6F49" w:rsidRDefault="00EE6F49" w:rsidP="00EE6F49">
      <w:pPr>
        <w:shd w:val="clear" w:color="auto" w:fill="FFFFFF"/>
        <w:spacing w:before="150" w:after="150" w:line="240" w:lineRule="auto"/>
        <w:rPr>
          <w:rFonts w:ascii="Helvetica" w:eastAsia="Times New Roman" w:hAnsi="Helvetica" w:cs="Helvetica"/>
          <w:color w:val="595959"/>
          <w:sz w:val="21"/>
          <w:szCs w:val="21"/>
          <w:lang w:eastAsia="en-GB"/>
        </w:rPr>
      </w:pPr>
      <w:r w:rsidRPr="00EE6F49">
        <w:rPr>
          <w:rFonts w:ascii="Helvetica" w:eastAsia="Times New Roman" w:hAnsi="Helvetica" w:cs="Helvetica"/>
          <w:color w:val="595959"/>
          <w:sz w:val="21"/>
          <w:szCs w:val="21"/>
          <w:lang w:eastAsia="en-GB"/>
        </w:rPr>
        <w:t>The single activity format only has 1 section, and allows the teacher to add one activity only to the course. When the single activity format is selected, a drop down menu appears for the teacher to choose the activity they wish to use. See the "See also" section below for a screencast and working example of the single activity course format.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40"/>
      </w:tblGrid>
      <w:tr w:rsidR="00EE6F49" w:rsidRPr="00EE6F49" w:rsidTr="00EE6F49">
        <w:tc>
          <w:tcPr>
            <w:tcW w:w="0" w:type="auto"/>
            <w:shd w:val="clear" w:color="auto" w:fill="FFFFFF"/>
            <w:hideMark/>
          </w:tcPr>
          <w:p w:rsidR="00EE6F49" w:rsidRPr="00EE6F49" w:rsidRDefault="00EE6F49" w:rsidP="00EE6F49">
            <w:pPr>
              <w:spacing w:after="0" w:line="240" w:lineRule="auto"/>
              <w:rPr>
                <w:rFonts w:ascii="Helvetica" w:eastAsia="Times New Roman" w:hAnsi="Helvetica" w:cs="Helvetica"/>
                <w:color w:val="595959"/>
                <w:sz w:val="21"/>
                <w:szCs w:val="21"/>
                <w:lang w:eastAsia="en-GB"/>
              </w:rPr>
            </w:pPr>
            <w:r>
              <w:rPr>
                <w:rFonts w:ascii="Helvetica" w:eastAsia="Times New Roman" w:hAnsi="Helvetica" w:cs="Helvetica"/>
                <w:noProof/>
                <w:color w:val="004E75"/>
                <w:sz w:val="21"/>
                <w:szCs w:val="21"/>
                <w:lang w:eastAsia="en-GB"/>
              </w:rPr>
              <w:drawing>
                <wp:inline distT="0" distB="0" distL="0" distR="0">
                  <wp:extent cx="1905000" cy="2352675"/>
                  <wp:effectExtent l="0" t="0" r="0" b="9525"/>
                  <wp:docPr id="1" name="Picture 1" descr="https://docs.moodle.org/31/en/images_en/thumb/0/04/26singleactivity.png/200px-26singleactivity.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moodle.org/31/en/images_en/thumb/0/04/26singleactivity.png/200px-26singleactivity.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2352675"/>
                          </a:xfrm>
                          <a:prstGeom prst="rect">
                            <a:avLst/>
                          </a:prstGeom>
                          <a:noFill/>
                          <a:ln>
                            <a:noFill/>
                          </a:ln>
                        </pic:spPr>
                      </pic:pic>
                    </a:graphicData>
                  </a:graphic>
                </wp:inline>
              </w:drawing>
            </w:r>
          </w:p>
          <w:p w:rsidR="00EE6F49" w:rsidRPr="00EE6F49" w:rsidRDefault="00EE6F49" w:rsidP="00EE6F49">
            <w:pPr>
              <w:spacing w:line="300" w:lineRule="atLeast"/>
              <w:rPr>
                <w:rFonts w:ascii="Helvetica" w:eastAsia="Times New Roman" w:hAnsi="Helvetica" w:cs="Helvetica"/>
                <w:color w:val="595959"/>
                <w:sz w:val="21"/>
                <w:szCs w:val="21"/>
                <w:lang w:eastAsia="en-GB"/>
              </w:rPr>
            </w:pPr>
            <w:r w:rsidRPr="00EE6F49">
              <w:rPr>
                <w:rFonts w:ascii="Helvetica" w:eastAsia="Times New Roman" w:hAnsi="Helvetica" w:cs="Helvetica"/>
                <w:color w:val="595959"/>
                <w:sz w:val="21"/>
                <w:szCs w:val="21"/>
                <w:lang w:eastAsia="en-GB"/>
              </w:rPr>
              <w:t>Selecting the Single activity format</w:t>
            </w:r>
          </w:p>
        </w:tc>
      </w:tr>
    </w:tbl>
    <w:p w:rsidR="00EE6F49" w:rsidRPr="00EE6F49" w:rsidRDefault="00EE6F49" w:rsidP="00EE6F49">
      <w:pPr>
        <w:shd w:val="clear" w:color="auto" w:fill="FFFFFF"/>
        <w:spacing w:before="150" w:after="150" w:line="240" w:lineRule="auto"/>
        <w:rPr>
          <w:rFonts w:ascii="Helvetica" w:eastAsia="Times New Roman" w:hAnsi="Helvetica" w:cs="Helvetica"/>
          <w:color w:val="595959"/>
          <w:sz w:val="21"/>
          <w:szCs w:val="21"/>
          <w:lang w:eastAsia="en-GB"/>
        </w:rPr>
      </w:pPr>
      <w:r w:rsidRPr="00EE6F49">
        <w:rPr>
          <w:rFonts w:ascii="Helvetica" w:eastAsia="Times New Roman" w:hAnsi="Helvetica" w:cs="Helvetica"/>
          <w:color w:val="595959"/>
          <w:sz w:val="21"/>
          <w:szCs w:val="21"/>
          <w:lang w:eastAsia="en-GB"/>
        </w:rPr>
        <w:t>Note: This course format replaces the SCORM format in earlier versions of Moodle, as it is possible here to select a SCORM package as the single activity.</w:t>
      </w:r>
    </w:p>
    <w:p w:rsidR="00EE6F49" w:rsidRPr="00EE6F49" w:rsidRDefault="00EE6F49" w:rsidP="00EE6F49">
      <w:pPr>
        <w:shd w:val="clear" w:color="auto" w:fill="FFFFFF"/>
        <w:spacing w:before="150" w:after="150" w:line="240" w:lineRule="auto"/>
        <w:rPr>
          <w:rFonts w:ascii="Helvetica" w:eastAsia="Times New Roman" w:hAnsi="Helvetica" w:cs="Helvetica"/>
          <w:color w:val="595959"/>
          <w:sz w:val="21"/>
          <w:szCs w:val="21"/>
          <w:lang w:eastAsia="en-GB"/>
        </w:rPr>
      </w:pPr>
      <w:r w:rsidRPr="00EE6F49">
        <w:rPr>
          <w:rFonts w:ascii="Helvetica" w:eastAsia="Times New Roman" w:hAnsi="Helvetica" w:cs="Helvetica"/>
          <w:color w:val="595959"/>
          <w:sz w:val="21"/>
          <w:szCs w:val="21"/>
          <w:lang w:eastAsia="en-GB"/>
        </w:rPr>
        <w:t>Single activity format with a forum as the activity and social format are very similar. The only difference is when the course contains other activities. The single activity format displays them as "orphaned" and for teachers only; the social format displays them in an activities block and available for students.</w:t>
      </w:r>
    </w:p>
    <w:p w:rsidR="003D6D7C" w:rsidRDefault="00EE6F49">
      <w:bookmarkStart w:id="0" w:name="_GoBack"/>
      <w:bookmarkEnd w:id="0"/>
    </w:p>
    <w:sectPr w:rsidR="003D6D7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DE0"/>
    <w:rsid w:val="0006611A"/>
    <w:rsid w:val="00480389"/>
    <w:rsid w:val="004F0F2B"/>
    <w:rsid w:val="006F3DE0"/>
    <w:rsid w:val="007D37C8"/>
    <w:rsid w:val="00A8177E"/>
    <w:rsid w:val="00AD0980"/>
    <w:rsid w:val="00BF71EE"/>
    <w:rsid w:val="00EE6F4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E6F4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6F49"/>
    <w:rPr>
      <w:rFonts w:ascii="Times New Roman" w:eastAsia="Times New Roman" w:hAnsi="Times New Roman" w:cs="Times New Roman"/>
      <w:b/>
      <w:bCs/>
      <w:sz w:val="27"/>
      <w:szCs w:val="27"/>
      <w:lang w:eastAsia="en-GB"/>
    </w:rPr>
  </w:style>
  <w:style w:type="character" w:customStyle="1" w:styleId="mw-headline">
    <w:name w:val="mw-headline"/>
    <w:basedOn w:val="DefaultParagraphFont"/>
    <w:rsid w:val="00EE6F49"/>
  </w:style>
  <w:style w:type="paragraph" w:styleId="NormalWeb">
    <w:name w:val="Normal (Web)"/>
    <w:basedOn w:val="Normal"/>
    <w:uiPriority w:val="99"/>
    <w:semiHidden/>
    <w:unhideWhenUsed/>
    <w:rsid w:val="00EE6F4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EE6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F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E6F4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6F49"/>
    <w:rPr>
      <w:rFonts w:ascii="Times New Roman" w:eastAsia="Times New Roman" w:hAnsi="Times New Roman" w:cs="Times New Roman"/>
      <w:b/>
      <w:bCs/>
      <w:sz w:val="27"/>
      <w:szCs w:val="27"/>
      <w:lang w:eastAsia="en-GB"/>
    </w:rPr>
  </w:style>
  <w:style w:type="character" w:customStyle="1" w:styleId="mw-headline">
    <w:name w:val="mw-headline"/>
    <w:basedOn w:val="DefaultParagraphFont"/>
    <w:rsid w:val="00EE6F49"/>
  </w:style>
  <w:style w:type="paragraph" w:styleId="NormalWeb">
    <w:name w:val="Normal (Web)"/>
    <w:basedOn w:val="Normal"/>
    <w:uiPriority w:val="99"/>
    <w:semiHidden/>
    <w:unhideWhenUsed/>
    <w:rsid w:val="00EE6F4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EE6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F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443407">
      <w:bodyDiv w:val="1"/>
      <w:marLeft w:val="0"/>
      <w:marRight w:val="0"/>
      <w:marTop w:val="0"/>
      <w:marBottom w:val="0"/>
      <w:divBdr>
        <w:top w:val="none" w:sz="0" w:space="0" w:color="auto"/>
        <w:left w:val="none" w:sz="0" w:space="0" w:color="auto"/>
        <w:bottom w:val="none" w:sz="0" w:space="0" w:color="auto"/>
        <w:right w:val="none" w:sz="0" w:space="0" w:color="auto"/>
      </w:divBdr>
      <w:divsChild>
        <w:div w:id="2074548464">
          <w:marLeft w:val="300"/>
          <w:marRight w:val="300"/>
          <w:marTop w:val="300"/>
          <w:marBottom w:val="300"/>
          <w:divBdr>
            <w:top w:val="none" w:sz="0" w:space="0" w:color="auto"/>
            <w:left w:val="none" w:sz="0" w:space="0" w:color="auto"/>
            <w:bottom w:val="none" w:sz="0" w:space="0" w:color="auto"/>
            <w:right w:val="none" w:sz="0" w:space="0" w:color="auto"/>
          </w:divBdr>
          <w:divsChild>
            <w:div w:id="642200956">
              <w:marLeft w:val="0"/>
              <w:marRight w:val="0"/>
              <w:marTop w:val="0"/>
              <w:marBottom w:val="0"/>
              <w:divBdr>
                <w:top w:val="single" w:sz="6" w:space="15" w:color="DDDDDD"/>
                <w:left w:val="single" w:sz="6" w:space="15" w:color="DDDDDD"/>
                <w:bottom w:val="single" w:sz="6" w:space="15" w:color="DDDDDD"/>
                <w:right w:val="single" w:sz="6" w:space="15" w:color="DDDDDD"/>
              </w:divBdr>
              <w:divsChild>
                <w:div w:id="701593189">
                  <w:marLeft w:val="0"/>
                  <w:marRight w:val="0"/>
                  <w:marTop w:val="300"/>
                  <w:marBottom w:val="0"/>
                  <w:divBdr>
                    <w:top w:val="dotted" w:sz="6" w:space="15" w:color="DDDDDD"/>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docs.moodle.org/31/en/File:26singleactivity.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131</Words>
  <Characters>748</Characters>
  <Application>Microsoft Office Word</Application>
  <DocSecurity>0</DocSecurity>
  <Lines>6</Lines>
  <Paragraphs>1</Paragraphs>
  <ScaleCrop>false</ScaleCrop>
  <Company/>
  <LinksUpToDate>false</LinksUpToDate>
  <CharactersWithSpaces>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Sherief</dc:creator>
  <cp:keywords/>
  <dc:description/>
  <cp:lastModifiedBy>Nada Sherief</cp:lastModifiedBy>
  <cp:revision>2</cp:revision>
  <dcterms:created xsi:type="dcterms:W3CDTF">2016-11-16T17:24:00Z</dcterms:created>
  <dcterms:modified xsi:type="dcterms:W3CDTF">2016-11-16T17:25:00Z</dcterms:modified>
</cp:coreProperties>
</file>