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D67ED" w14:textId="6547BC7D" w:rsidR="002A64D2" w:rsidRDefault="00170E77" w:rsidP="00170E77">
      <w:pPr>
        <w:pStyle w:val="NormalWeb"/>
        <w:jc w:val="center"/>
        <w:rPr>
          <w:noProof/>
        </w:rPr>
      </w:pPr>
      <w:r>
        <w:rPr>
          <w:noProof/>
        </w:rPr>
        <w:drawing>
          <wp:inline distT="0" distB="0" distL="0" distR="0" wp14:anchorId="0C16FC60" wp14:editId="63A65295">
            <wp:extent cx="4286029" cy="945515"/>
            <wp:effectExtent l="0" t="0" r="635" b="6985"/>
            <wp:docPr id="1017531454" name="Picture 1" descr="A logo with a sp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1454" name="Picture 1" descr="A logo with a spider&#10;&#10;Description automatically generated"/>
                    <pic:cNvPicPr/>
                  </pic:nvPicPr>
                  <pic:blipFill>
                    <a:blip r:embed="rId7"/>
                    <a:stretch>
                      <a:fillRect/>
                    </a:stretch>
                  </pic:blipFill>
                  <pic:spPr>
                    <a:xfrm>
                      <a:off x="0" y="0"/>
                      <a:ext cx="4375391" cy="965229"/>
                    </a:xfrm>
                    <a:prstGeom prst="rect">
                      <a:avLst/>
                    </a:prstGeom>
                  </pic:spPr>
                </pic:pic>
              </a:graphicData>
            </a:graphic>
          </wp:inline>
        </w:drawing>
      </w:r>
    </w:p>
    <w:p w14:paraId="30A9CEC9" w14:textId="2424F834" w:rsidR="00250956" w:rsidRPr="002A64D2" w:rsidRDefault="00A53F4E" w:rsidP="002A64D2">
      <w:pPr>
        <w:pStyle w:val="NormalWeb"/>
      </w:pPr>
      <w:r w:rsidRPr="00EB32C1">
        <w:rPr>
          <w:rFonts w:ascii="Arial" w:hAnsi="Arial" w:cs="Arial"/>
          <w:b/>
          <w:sz w:val="28"/>
          <w:szCs w:val="28"/>
        </w:rPr>
        <w:t>MATERIAL SAFETY DATA SHEET</w:t>
      </w:r>
    </w:p>
    <w:p w14:paraId="7D6EC723" w14:textId="5BCCB7D8" w:rsidR="00A53F4E" w:rsidRPr="00643E07" w:rsidRDefault="00547371">
      <w:pPr>
        <w:pBdr>
          <w:bottom w:val="single" w:sz="12" w:space="1" w:color="auto"/>
        </w:pBdr>
        <w:rPr>
          <w:rFonts w:ascii="Arial" w:hAnsi="Arial" w:cs="Arial"/>
          <w:b/>
          <w:sz w:val="28"/>
          <w:szCs w:val="28"/>
        </w:rPr>
      </w:pPr>
      <w:r>
        <w:rPr>
          <w:rFonts w:ascii="Arial" w:hAnsi="Arial" w:cs="Arial"/>
          <w:b/>
          <w:sz w:val="28"/>
          <w:szCs w:val="28"/>
        </w:rPr>
        <w:t>SPY</w:t>
      </w:r>
      <w:r w:rsidR="00674AF0">
        <w:rPr>
          <w:rFonts w:ascii="Arial" w:hAnsi="Arial" w:cs="Arial"/>
          <w:b/>
          <w:sz w:val="28"/>
          <w:szCs w:val="28"/>
        </w:rPr>
        <w:t>DER GLUE</w:t>
      </w:r>
      <w:r w:rsidR="00D05DA5">
        <w:rPr>
          <w:rFonts w:ascii="Arial" w:hAnsi="Arial" w:cs="Arial"/>
          <w:b/>
          <w:sz w:val="28"/>
          <w:szCs w:val="28"/>
        </w:rPr>
        <w:t>™</w:t>
      </w:r>
      <w:r w:rsidR="00D6143B">
        <w:rPr>
          <w:rFonts w:ascii="Arial" w:hAnsi="Arial" w:cs="Arial"/>
          <w:b/>
          <w:sz w:val="28"/>
          <w:szCs w:val="28"/>
        </w:rPr>
        <w:t xml:space="preserve"> </w:t>
      </w:r>
      <w:r w:rsidR="0042391C">
        <w:rPr>
          <w:rFonts w:ascii="Arial" w:hAnsi="Arial" w:cs="Arial"/>
          <w:b/>
          <w:sz w:val="28"/>
          <w:szCs w:val="28"/>
        </w:rPr>
        <w:t>ECO</w:t>
      </w:r>
    </w:p>
    <w:p w14:paraId="1DDA8CEB" w14:textId="77777777" w:rsidR="00EB32C1" w:rsidRPr="00EB32C1" w:rsidRDefault="00D6143B">
      <w:pPr>
        <w:pBdr>
          <w:bottom w:val="single" w:sz="12" w:space="1" w:color="auto"/>
        </w:pBdr>
        <w:rPr>
          <w:rFonts w:ascii="Arial" w:hAnsi="Arial" w:cs="Arial"/>
          <w:b/>
          <w:sz w:val="20"/>
          <w:szCs w:val="20"/>
        </w:rPr>
      </w:pPr>
      <w:r>
        <w:rPr>
          <w:rFonts w:ascii="Arial" w:hAnsi="Arial" w:cs="Arial"/>
          <w:b/>
          <w:sz w:val="20"/>
          <w:szCs w:val="20"/>
        </w:rPr>
        <w:t xml:space="preserve">  </w:t>
      </w:r>
    </w:p>
    <w:p w14:paraId="645CC8F1" w14:textId="77777777" w:rsidR="00A53F4E" w:rsidRPr="00EB32C1" w:rsidRDefault="00674AF0">
      <w:pPr>
        <w:rPr>
          <w:rFonts w:ascii="Arial" w:hAnsi="Arial" w:cs="Arial"/>
          <w:sz w:val="20"/>
          <w:szCs w:val="20"/>
        </w:rPr>
      </w:pPr>
      <w:r>
        <w:rPr>
          <w:rFonts w:ascii="Arial" w:hAnsi="Arial" w:cs="Arial"/>
          <w:sz w:val="20"/>
          <w:szCs w:val="20"/>
        </w:rPr>
        <w:t xml:space="preserve">Date </w:t>
      </w:r>
      <w:r w:rsidR="003C09EA">
        <w:rPr>
          <w:rFonts w:ascii="Arial" w:hAnsi="Arial" w:cs="Arial"/>
          <w:sz w:val="20"/>
          <w:szCs w:val="20"/>
        </w:rPr>
        <w:t>5/23/2023</w:t>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r>
      <w:r w:rsidR="00EB32C1">
        <w:rPr>
          <w:rFonts w:ascii="Arial" w:hAnsi="Arial" w:cs="Arial"/>
          <w:sz w:val="20"/>
          <w:szCs w:val="20"/>
        </w:rPr>
        <w:tab/>
        <w:t xml:space="preserve">          Page: 1/7</w:t>
      </w:r>
    </w:p>
    <w:p w14:paraId="5695C0E2" w14:textId="77777777" w:rsidR="00EB32C1" w:rsidRDefault="00EB32C1">
      <w:pPr>
        <w:pBdr>
          <w:bottom w:val="single" w:sz="12" w:space="1" w:color="auto"/>
        </w:pBdr>
        <w:rPr>
          <w:rFonts w:ascii="Arial" w:hAnsi="Arial" w:cs="Arial"/>
          <w:sz w:val="20"/>
          <w:szCs w:val="20"/>
        </w:rPr>
      </w:pPr>
    </w:p>
    <w:p w14:paraId="4A157731" w14:textId="77777777" w:rsidR="00EB32C1" w:rsidRPr="00EB32C1" w:rsidRDefault="00EB32C1">
      <w:pPr>
        <w:rPr>
          <w:rFonts w:ascii="Arial" w:hAnsi="Arial" w:cs="Arial"/>
          <w:sz w:val="20"/>
          <w:szCs w:val="20"/>
        </w:rPr>
      </w:pPr>
    </w:p>
    <w:p w14:paraId="348A6B84" w14:textId="77777777" w:rsidR="00A53F4E" w:rsidRPr="00EB32C1" w:rsidRDefault="00A53F4E" w:rsidP="00A53F4E">
      <w:pPr>
        <w:rPr>
          <w:rFonts w:ascii="Arial" w:hAnsi="Arial" w:cs="Arial"/>
          <w:b/>
        </w:rPr>
      </w:pPr>
      <w:r w:rsidRPr="00EB32C1">
        <w:rPr>
          <w:rFonts w:ascii="Arial" w:hAnsi="Arial" w:cs="Arial"/>
          <w:b/>
        </w:rPr>
        <w:t>1.  Substance/preparation and company identification</w:t>
      </w:r>
    </w:p>
    <w:p w14:paraId="3D4B8331" w14:textId="77777777" w:rsidR="00A53F4E" w:rsidRPr="00EB32C1" w:rsidRDefault="00A53F4E" w:rsidP="00A53F4E">
      <w:pPr>
        <w:rPr>
          <w:rFonts w:ascii="Arial" w:hAnsi="Arial" w:cs="Arial"/>
          <w:sz w:val="20"/>
          <w:szCs w:val="20"/>
        </w:rPr>
      </w:pPr>
    </w:p>
    <w:p w14:paraId="14F4B948" w14:textId="77777777" w:rsidR="00A53F4E" w:rsidRPr="00AC176A" w:rsidRDefault="00A53F4E" w:rsidP="00AC176A">
      <w:pPr>
        <w:ind w:left="720"/>
        <w:rPr>
          <w:rFonts w:ascii="Arial" w:hAnsi="Arial" w:cs="Arial"/>
          <w:b/>
          <w:sz w:val="18"/>
          <w:szCs w:val="18"/>
        </w:rPr>
      </w:pPr>
      <w:r w:rsidRPr="00AC176A">
        <w:rPr>
          <w:rFonts w:ascii="Arial" w:hAnsi="Arial" w:cs="Arial"/>
          <w:b/>
          <w:sz w:val="18"/>
          <w:szCs w:val="18"/>
          <w:u w:val="single"/>
        </w:rPr>
        <w:t>Company</w:t>
      </w:r>
      <w:r w:rsidRPr="00AC176A">
        <w:rPr>
          <w:rFonts w:ascii="Arial" w:hAnsi="Arial" w:cs="Arial"/>
          <w:b/>
          <w:sz w:val="18"/>
          <w:szCs w:val="18"/>
        </w:rPr>
        <w:tab/>
      </w:r>
      <w:r w:rsidRPr="00AC176A">
        <w:rPr>
          <w:rFonts w:ascii="Arial" w:hAnsi="Arial" w:cs="Arial"/>
          <w:b/>
          <w:sz w:val="18"/>
          <w:szCs w:val="18"/>
        </w:rPr>
        <w:tab/>
      </w:r>
      <w:r w:rsidRPr="00AC176A">
        <w:rPr>
          <w:rFonts w:ascii="Arial" w:hAnsi="Arial" w:cs="Arial"/>
          <w:b/>
          <w:sz w:val="18"/>
          <w:szCs w:val="18"/>
        </w:rPr>
        <w:tab/>
      </w:r>
      <w:r w:rsidRPr="00AC176A">
        <w:rPr>
          <w:rFonts w:ascii="Arial" w:hAnsi="Arial" w:cs="Arial"/>
          <w:b/>
          <w:sz w:val="18"/>
          <w:szCs w:val="18"/>
        </w:rPr>
        <w:tab/>
      </w:r>
      <w:r w:rsidRPr="00AC176A">
        <w:rPr>
          <w:rFonts w:ascii="Arial" w:hAnsi="Arial" w:cs="Arial"/>
          <w:b/>
          <w:sz w:val="18"/>
          <w:szCs w:val="18"/>
        </w:rPr>
        <w:tab/>
      </w:r>
      <w:proofErr w:type="spellStart"/>
      <w:r w:rsidR="00D506F9">
        <w:rPr>
          <w:rFonts w:ascii="Arial" w:hAnsi="Arial" w:cs="Arial"/>
          <w:b/>
          <w:sz w:val="18"/>
          <w:szCs w:val="18"/>
          <w:u w:val="single"/>
        </w:rPr>
        <w:t>COMPANY</w:t>
      </w:r>
      <w:proofErr w:type="spellEnd"/>
      <w:r w:rsidR="00D506F9">
        <w:rPr>
          <w:rFonts w:ascii="Arial" w:hAnsi="Arial" w:cs="Arial"/>
          <w:b/>
          <w:sz w:val="18"/>
          <w:szCs w:val="18"/>
          <w:u w:val="single"/>
        </w:rPr>
        <w:t xml:space="preserve"> HOURS MONDAY – FRIDAY 8 AM – 4 PM EST</w:t>
      </w:r>
    </w:p>
    <w:p w14:paraId="0B74C7C4" w14:textId="77777777" w:rsidR="00A53F4E" w:rsidRPr="00AC176A" w:rsidRDefault="003C09EA" w:rsidP="00AC176A">
      <w:pPr>
        <w:ind w:left="720"/>
        <w:rPr>
          <w:rFonts w:ascii="Arial" w:hAnsi="Arial" w:cs="Arial"/>
          <w:sz w:val="18"/>
          <w:szCs w:val="18"/>
        </w:rPr>
      </w:pPr>
      <w:r>
        <w:rPr>
          <w:rFonts w:ascii="Arial" w:hAnsi="Arial" w:cs="Arial"/>
          <w:sz w:val="18"/>
          <w:szCs w:val="18"/>
        </w:rPr>
        <w:t>SPYDER GLUE</w:t>
      </w:r>
      <w:r w:rsidR="00D05DA5">
        <w:rPr>
          <w:rFonts w:ascii="Arial" w:hAnsi="Arial" w:cs="Arial"/>
          <w:sz w:val="18"/>
          <w:szCs w:val="18"/>
        </w:rPr>
        <w:t>™</w:t>
      </w:r>
      <w:r>
        <w:rPr>
          <w:rFonts w:ascii="Arial" w:hAnsi="Arial" w:cs="Arial"/>
          <w:sz w:val="18"/>
          <w:szCs w:val="18"/>
        </w:rPr>
        <w:t>, INC</w:t>
      </w:r>
      <w:r w:rsidR="00674AF0">
        <w:rPr>
          <w:rFonts w:ascii="Arial" w:hAnsi="Arial" w:cs="Arial"/>
          <w:i/>
          <w:sz w:val="18"/>
          <w:szCs w:val="18"/>
        </w:rPr>
        <w:tab/>
      </w:r>
      <w:r w:rsidR="00A53F4E" w:rsidRPr="00AC176A">
        <w:rPr>
          <w:rFonts w:ascii="Arial" w:hAnsi="Arial" w:cs="Arial"/>
          <w:sz w:val="18"/>
          <w:szCs w:val="18"/>
        </w:rPr>
        <w:tab/>
      </w:r>
      <w:r w:rsidR="00A53F4E" w:rsidRPr="00AC176A">
        <w:rPr>
          <w:rFonts w:ascii="Arial" w:hAnsi="Arial" w:cs="Arial"/>
          <w:sz w:val="18"/>
          <w:szCs w:val="18"/>
        </w:rPr>
        <w:tab/>
      </w:r>
      <w:r w:rsidR="00D506F9">
        <w:rPr>
          <w:rFonts w:ascii="Arial" w:hAnsi="Arial" w:cs="Arial"/>
          <w:sz w:val="18"/>
          <w:szCs w:val="18"/>
        </w:rPr>
        <w:tab/>
      </w:r>
      <w:r w:rsidR="00D506F9" w:rsidRPr="00AC176A">
        <w:rPr>
          <w:rFonts w:ascii="Arial" w:hAnsi="Arial" w:cs="Arial"/>
          <w:sz w:val="18"/>
          <w:szCs w:val="18"/>
        </w:rPr>
        <w:t>GENERAL INFORMATION</w:t>
      </w:r>
    </w:p>
    <w:p w14:paraId="1A205E0E" w14:textId="77777777" w:rsidR="00A53F4E" w:rsidRPr="00AC176A" w:rsidRDefault="00D506F9" w:rsidP="00AC176A">
      <w:pPr>
        <w:ind w:left="720"/>
        <w:rPr>
          <w:rFonts w:ascii="Arial" w:hAnsi="Arial" w:cs="Arial"/>
          <w:sz w:val="18"/>
          <w:szCs w:val="18"/>
        </w:rPr>
      </w:pPr>
      <w:r>
        <w:rPr>
          <w:rFonts w:ascii="Arial" w:hAnsi="Arial" w:cs="Arial"/>
          <w:sz w:val="18"/>
          <w:szCs w:val="18"/>
        </w:rPr>
        <w:t xml:space="preserve">7213 </w:t>
      </w:r>
      <w:proofErr w:type="spellStart"/>
      <w:r>
        <w:rPr>
          <w:rFonts w:ascii="Arial" w:hAnsi="Arial" w:cs="Arial"/>
          <w:sz w:val="18"/>
          <w:szCs w:val="18"/>
        </w:rPr>
        <w:t>Talamore</w:t>
      </w:r>
      <w:proofErr w:type="spellEnd"/>
      <w:r>
        <w:rPr>
          <w:rFonts w:ascii="Arial" w:hAnsi="Arial" w:cs="Arial"/>
          <w:sz w:val="18"/>
          <w:szCs w:val="18"/>
        </w:rPr>
        <w:t xml:space="preserve"> Dr</w:t>
      </w:r>
      <w:r w:rsidR="00A53F4E" w:rsidRPr="00AC176A">
        <w:rPr>
          <w:rFonts w:ascii="Arial" w:hAnsi="Arial" w:cs="Arial"/>
          <w:sz w:val="18"/>
          <w:szCs w:val="18"/>
        </w:rPr>
        <w:tab/>
      </w:r>
      <w:r w:rsidR="00A53F4E" w:rsidRPr="00AC176A">
        <w:rPr>
          <w:rFonts w:ascii="Arial" w:hAnsi="Arial" w:cs="Arial"/>
          <w:sz w:val="18"/>
          <w:szCs w:val="18"/>
        </w:rPr>
        <w:tab/>
      </w:r>
      <w:r w:rsidR="00A53F4E" w:rsidRPr="00AC176A">
        <w:rPr>
          <w:rFonts w:ascii="Arial" w:hAnsi="Arial" w:cs="Arial"/>
          <w:sz w:val="18"/>
          <w:szCs w:val="18"/>
        </w:rPr>
        <w:tab/>
      </w:r>
      <w:r w:rsidR="00A53F4E" w:rsidRPr="00AC176A">
        <w:rPr>
          <w:rFonts w:ascii="Arial" w:hAnsi="Arial" w:cs="Arial"/>
          <w:sz w:val="18"/>
          <w:szCs w:val="18"/>
        </w:rPr>
        <w:tab/>
      </w:r>
    </w:p>
    <w:p w14:paraId="66C50D3C" w14:textId="77777777" w:rsidR="00A53F4E" w:rsidRDefault="00D506F9" w:rsidP="00AC176A">
      <w:pPr>
        <w:ind w:left="720"/>
        <w:rPr>
          <w:rFonts w:ascii="Arial" w:hAnsi="Arial" w:cs="Arial"/>
          <w:i/>
          <w:sz w:val="18"/>
          <w:szCs w:val="18"/>
        </w:rPr>
      </w:pPr>
      <w:r>
        <w:rPr>
          <w:rFonts w:ascii="Arial" w:hAnsi="Arial" w:cs="Arial"/>
          <w:sz w:val="18"/>
          <w:szCs w:val="18"/>
        </w:rPr>
        <w:t>Wesley Chapel, Fl 33545</w:t>
      </w:r>
      <w:r w:rsidR="00A53F4E" w:rsidRPr="00AC176A">
        <w:rPr>
          <w:rFonts w:ascii="Arial" w:hAnsi="Arial" w:cs="Arial"/>
          <w:sz w:val="18"/>
          <w:szCs w:val="18"/>
        </w:rPr>
        <w:tab/>
      </w:r>
      <w:r w:rsidR="00A53F4E" w:rsidRPr="00AC176A">
        <w:rPr>
          <w:rFonts w:ascii="Arial" w:hAnsi="Arial" w:cs="Arial"/>
          <w:sz w:val="18"/>
          <w:szCs w:val="18"/>
        </w:rPr>
        <w:tab/>
      </w:r>
      <w:r w:rsidR="00A53F4E" w:rsidRPr="00AC176A">
        <w:rPr>
          <w:rFonts w:ascii="Arial" w:hAnsi="Arial" w:cs="Arial"/>
          <w:sz w:val="18"/>
          <w:szCs w:val="18"/>
        </w:rPr>
        <w:tab/>
      </w:r>
      <w:r w:rsidR="00A53F4E" w:rsidRPr="00AC176A">
        <w:rPr>
          <w:rFonts w:ascii="Arial" w:hAnsi="Arial" w:cs="Arial"/>
          <w:sz w:val="18"/>
          <w:szCs w:val="18"/>
        </w:rPr>
        <w:tab/>
      </w:r>
      <w:r w:rsidR="003C09EA">
        <w:rPr>
          <w:rFonts w:ascii="Arial" w:hAnsi="Arial" w:cs="Arial"/>
          <w:i/>
          <w:sz w:val="18"/>
          <w:szCs w:val="18"/>
        </w:rPr>
        <w:t>SPYDER GLUE:  314-283-1139</w:t>
      </w:r>
    </w:p>
    <w:p w14:paraId="3099A1F2" w14:textId="77777777" w:rsidR="003C09EA" w:rsidRDefault="003C09EA" w:rsidP="00AC176A">
      <w:pPr>
        <w:ind w:left="7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513-535-7178</w:t>
      </w:r>
    </w:p>
    <w:p w14:paraId="10E69104" w14:textId="77777777" w:rsidR="00AC176A" w:rsidRPr="00EB32C1" w:rsidRDefault="00AC176A" w:rsidP="00A53F4E">
      <w:pPr>
        <w:pBdr>
          <w:bottom w:val="single" w:sz="6" w:space="1" w:color="auto"/>
        </w:pBdr>
        <w:rPr>
          <w:rFonts w:ascii="Arial" w:hAnsi="Arial" w:cs="Arial"/>
          <w:sz w:val="20"/>
          <w:szCs w:val="20"/>
        </w:rPr>
      </w:pPr>
    </w:p>
    <w:p w14:paraId="78560098" w14:textId="77777777" w:rsidR="00EB32C1" w:rsidRPr="00EB32C1" w:rsidRDefault="00EB32C1" w:rsidP="00A53F4E">
      <w:pPr>
        <w:rPr>
          <w:rFonts w:ascii="Arial" w:hAnsi="Arial" w:cs="Arial"/>
          <w:sz w:val="20"/>
          <w:szCs w:val="20"/>
        </w:rPr>
      </w:pPr>
    </w:p>
    <w:p w14:paraId="1661C5A0" w14:textId="77777777" w:rsidR="00A53F4E" w:rsidRPr="00EB32C1" w:rsidRDefault="00A53F4E" w:rsidP="00EB32C1">
      <w:pPr>
        <w:ind w:firstLine="720"/>
        <w:rPr>
          <w:rFonts w:ascii="Arial" w:hAnsi="Arial" w:cs="Arial"/>
          <w:sz w:val="16"/>
          <w:szCs w:val="16"/>
        </w:rPr>
      </w:pPr>
      <w:r w:rsidRPr="00EB32C1">
        <w:rPr>
          <w:rFonts w:ascii="Arial" w:hAnsi="Arial" w:cs="Arial"/>
          <w:sz w:val="16"/>
          <w:szCs w:val="16"/>
        </w:rPr>
        <w:t>Chemical Family:</w:t>
      </w:r>
      <w:r w:rsidRPr="00EB32C1">
        <w:rPr>
          <w:rFonts w:ascii="Arial" w:hAnsi="Arial" w:cs="Arial"/>
          <w:sz w:val="16"/>
          <w:szCs w:val="16"/>
        </w:rPr>
        <w:tab/>
      </w:r>
      <w:r w:rsidRPr="00EB32C1">
        <w:rPr>
          <w:rFonts w:ascii="Arial" w:hAnsi="Arial" w:cs="Arial"/>
          <w:sz w:val="16"/>
          <w:szCs w:val="16"/>
        </w:rPr>
        <w:tab/>
        <w:t>aromatic isocyanates</w:t>
      </w:r>
    </w:p>
    <w:p w14:paraId="3FE74F16" w14:textId="77777777" w:rsidR="00EB32C1" w:rsidRPr="00EB32C1" w:rsidRDefault="00A53F4E" w:rsidP="00EB32C1">
      <w:pPr>
        <w:pBdr>
          <w:bottom w:val="single" w:sz="6" w:space="1" w:color="auto"/>
        </w:pBdr>
        <w:ind w:firstLine="720"/>
        <w:rPr>
          <w:rFonts w:ascii="Arial" w:hAnsi="Arial" w:cs="Arial"/>
          <w:sz w:val="20"/>
          <w:szCs w:val="20"/>
        </w:rPr>
      </w:pPr>
      <w:r w:rsidRPr="00EB32C1">
        <w:rPr>
          <w:rFonts w:ascii="Arial" w:hAnsi="Arial" w:cs="Arial"/>
          <w:sz w:val="16"/>
          <w:szCs w:val="16"/>
        </w:rPr>
        <w:t>Synonyms:</w:t>
      </w:r>
      <w:r w:rsidRPr="00EB32C1">
        <w:rPr>
          <w:rFonts w:ascii="Arial" w:hAnsi="Arial" w:cs="Arial"/>
          <w:sz w:val="16"/>
          <w:szCs w:val="16"/>
        </w:rPr>
        <w:tab/>
      </w:r>
      <w:r w:rsidRPr="00EB32C1">
        <w:rPr>
          <w:rFonts w:ascii="Arial" w:hAnsi="Arial" w:cs="Arial"/>
          <w:sz w:val="16"/>
          <w:szCs w:val="16"/>
        </w:rPr>
        <w:tab/>
      </w:r>
      <w:r w:rsidR="00674AF0">
        <w:rPr>
          <w:rFonts w:ascii="Arial" w:hAnsi="Arial" w:cs="Arial"/>
          <w:sz w:val="16"/>
          <w:szCs w:val="16"/>
        </w:rPr>
        <w:t xml:space="preserve">MDI </w:t>
      </w:r>
      <w:r w:rsidR="001A6BA1">
        <w:rPr>
          <w:rFonts w:ascii="Arial" w:hAnsi="Arial" w:cs="Arial"/>
          <w:sz w:val="16"/>
          <w:szCs w:val="16"/>
        </w:rPr>
        <w:t>ISOCYANATE PREPOLYMER</w:t>
      </w:r>
    </w:p>
    <w:p w14:paraId="27D1CF2B" w14:textId="77777777" w:rsidR="00EB32C1" w:rsidRPr="00EB32C1" w:rsidRDefault="00EB32C1" w:rsidP="00A53F4E">
      <w:pPr>
        <w:rPr>
          <w:rFonts w:ascii="Arial" w:hAnsi="Arial" w:cs="Arial"/>
          <w:sz w:val="20"/>
          <w:szCs w:val="20"/>
        </w:rPr>
      </w:pPr>
    </w:p>
    <w:p w14:paraId="370565BC" w14:textId="77777777" w:rsidR="00A53F4E" w:rsidRPr="00EB32C1" w:rsidRDefault="00A53F4E" w:rsidP="00A53F4E">
      <w:pPr>
        <w:rPr>
          <w:rFonts w:ascii="Arial" w:hAnsi="Arial" w:cs="Arial"/>
          <w:b/>
        </w:rPr>
      </w:pPr>
      <w:r w:rsidRPr="00EB32C1">
        <w:rPr>
          <w:rFonts w:ascii="Arial" w:hAnsi="Arial" w:cs="Arial"/>
          <w:b/>
        </w:rPr>
        <w:t>2.  Composition/Information on ingredients</w:t>
      </w:r>
    </w:p>
    <w:p w14:paraId="651CB137" w14:textId="77777777" w:rsidR="00A53F4E" w:rsidRPr="00EB32C1" w:rsidRDefault="00A53F4E" w:rsidP="00A53F4E">
      <w:pPr>
        <w:rPr>
          <w:rFonts w:ascii="Arial" w:hAnsi="Arial" w:cs="Arial"/>
          <w:sz w:val="20"/>
          <w:szCs w:val="20"/>
        </w:rPr>
      </w:pPr>
    </w:p>
    <w:p w14:paraId="18C7759B" w14:textId="77777777" w:rsidR="00A53F4E" w:rsidRPr="00EB32C1" w:rsidRDefault="00A53F4E" w:rsidP="00AC176A">
      <w:pPr>
        <w:ind w:left="720"/>
        <w:rPr>
          <w:rFonts w:ascii="Arial" w:hAnsi="Arial" w:cs="Arial"/>
          <w:b/>
          <w:sz w:val="20"/>
          <w:szCs w:val="20"/>
          <w:u w:val="single"/>
        </w:rPr>
      </w:pPr>
      <w:r w:rsidRPr="00EB32C1">
        <w:rPr>
          <w:rFonts w:ascii="Arial" w:hAnsi="Arial" w:cs="Arial"/>
          <w:b/>
          <w:sz w:val="20"/>
          <w:szCs w:val="20"/>
          <w:u w:val="single"/>
        </w:rPr>
        <w:t>CAS Number</w:t>
      </w:r>
      <w:r w:rsidRPr="00EB32C1">
        <w:rPr>
          <w:rFonts w:ascii="Arial" w:hAnsi="Arial" w:cs="Arial"/>
          <w:b/>
          <w:sz w:val="20"/>
          <w:szCs w:val="20"/>
        </w:rPr>
        <w:tab/>
      </w:r>
      <w:r w:rsidRPr="00EB32C1">
        <w:rPr>
          <w:rFonts w:ascii="Arial" w:hAnsi="Arial" w:cs="Arial"/>
          <w:b/>
          <w:sz w:val="20"/>
          <w:szCs w:val="20"/>
          <w:u w:val="single"/>
        </w:rPr>
        <w:t>Content (W/W)</w:t>
      </w:r>
      <w:r w:rsidRPr="00EB32C1">
        <w:rPr>
          <w:rFonts w:ascii="Arial" w:hAnsi="Arial" w:cs="Arial"/>
          <w:b/>
          <w:sz w:val="20"/>
          <w:szCs w:val="20"/>
        </w:rPr>
        <w:tab/>
      </w:r>
      <w:r w:rsidR="00EB32C1" w:rsidRPr="00EB32C1">
        <w:rPr>
          <w:rFonts w:ascii="Arial" w:hAnsi="Arial" w:cs="Arial"/>
          <w:b/>
          <w:sz w:val="20"/>
          <w:szCs w:val="20"/>
        </w:rPr>
        <w:tab/>
      </w:r>
      <w:r w:rsidRPr="00EB32C1">
        <w:rPr>
          <w:rFonts w:ascii="Arial" w:hAnsi="Arial" w:cs="Arial"/>
          <w:b/>
          <w:sz w:val="20"/>
          <w:szCs w:val="20"/>
          <w:u w:val="single"/>
        </w:rPr>
        <w:t>Chemical Name</w:t>
      </w:r>
    </w:p>
    <w:p w14:paraId="36F780FE" w14:textId="50898B3E" w:rsidR="00A53F4E" w:rsidRPr="00EB32C1" w:rsidRDefault="0065665A" w:rsidP="00AC176A">
      <w:pPr>
        <w:ind w:left="720"/>
        <w:rPr>
          <w:rFonts w:ascii="Arial" w:hAnsi="Arial" w:cs="Arial"/>
          <w:sz w:val="16"/>
          <w:szCs w:val="16"/>
        </w:rPr>
      </w:pPr>
      <w:r>
        <w:rPr>
          <w:rFonts w:ascii="Arial" w:hAnsi="Arial" w:cs="Arial"/>
          <w:sz w:val="16"/>
          <w:szCs w:val="16"/>
        </w:rPr>
        <w:t>100916-02-7</w:t>
      </w:r>
      <w:r w:rsidR="003C09EA">
        <w:rPr>
          <w:rFonts w:ascii="Arial" w:hAnsi="Arial" w:cs="Arial"/>
          <w:sz w:val="16"/>
          <w:szCs w:val="16"/>
        </w:rPr>
        <w:tab/>
        <w:t xml:space="preserve">      90</w:t>
      </w:r>
      <w:r w:rsidR="001D380A">
        <w:rPr>
          <w:rFonts w:ascii="Arial" w:hAnsi="Arial" w:cs="Arial"/>
          <w:sz w:val="16"/>
          <w:szCs w:val="16"/>
        </w:rPr>
        <w:t xml:space="preserve"> </w:t>
      </w:r>
      <w:r w:rsidR="00547371">
        <w:rPr>
          <w:rFonts w:ascii="Arial" w:hAnsi="Arial" w:cs="Arial"/>
          <w:sz w:val="16"/>
          <w:szCs w:val="16"/>
        </w:rPr>
        <w:t>-</w:t>
      </w:r>
      <w:r w:rsidR="001D380A">
        <w:rPr>
          <w:rFonts w:ascii="Arial" w:hAnsi="Arial" w:cs="Arial"/>
          <w:sz w:val="16"/>
          <w:szCs w:val="16"/>
        </w:rPr>
        <w:t xml:space="preserve"> </w:t>
      </w:r>
      <w:r w:rsidR="003C09EA">
        <w:rPr>
          <w:rFonts w:ascii="Arial" w:hAnsi="Arial" w:cs="Arial"/>
          <w:sz w:val="16"/>
          <w:szCs w:val="16"/>
        </w:rPr>
        <w:t>99</w:t>
      </w:r>
      <w:r w:rsidR="00A53F4E" w:rsidRPr="00EB32C1">
        <w:rPr>
          <w:rFonts w:ascii="Arial" w:hAnsi="Arial" w:cs="Arial"/>
          <w:sz w:val="16"/>
          <w:szCs w:val="16"/>
        </w:rPr>
        <w:t xml:space="preserve"> %</w:t>
      </w:r>
      <w:r w:rsidR="00A53F4E" w:rsidRPr="00EB32C1">
        <w:rPr>
          <w:rFonts w:ascii="Arial" w:hAnsi="Arial" w:cs="Arial"/>
          <w:sz w:val="16"/>
          <w:szCs w:val="16"/>
        </w:rPr>
        <w:tab/>
      </w:r>
      <w:r w:rsidR="00A53F4E" w:rsidRPr="00EB32C1">
        <w:rPr>
          <w:rFonts w:ascii="Arial" w:hAnsi="Arial" w:cs="Arial"/>
          <w:sz w:val="16"/>
          <w:szCs w:val="16"/>
        </w:rPr>
        <w:tab/>
      </w:r>
      <w:r w:rsidR="003C09EA">
        <w:rPr>
          <w:rFonts w:ascii="Arial" w:hAnsi="Arial" w:cs="Arial"/>
          <w:sz w:val="16"/>
          <w:szCs w:val="16"/>
        </w:rPr>
        <w:t>URETHANE PREPOLYMER</w:t>
      </w:r>
    </w:p>
    <w:p w14:paraId="501C6744" w14:textId="77777777" w:rsidR="003C09EA" w:rsidRDefault="003C09EA" w:rsidP="00A53F4E">
      <w:pPr>
        <w:pBdr>
          <w:bottom w:val="single" w:sz="6" w:space="1" w:color="auto"/>
        </w:pBdr>
        <w:rPr>
          <w:rFonts w:ascii="Arial" w:hAnsi="Arial" w:cs="Arial"/>
          <w:sz w:val="16"/>
          <w:szCs w:val="16"/>
        </w:rPr>
      </w:pPr>
      <w:r>
        <w:rPr>
          <w:rFonts w:ascii="Arial" w:hAnsi="Arial" w:cs="Arial"/>
          <w:sz w:val="16"/>
          <w:szCs w:val="16"/>
        </w:rPr>
        <w:tab/>
        <w:t>101-68-8</w:t>
      </w:r>
      <w:r>
        <w:rPr>
          <w:rFonts w:ascii="Arial" w:hAnsi="Arial" w:cs="Arial"/>
          <w:sz w:val="16"/>
          <w:szCs w:val="16"/>
        </w:rPr>
        <w:tab/>
      </w:r>
      <w:r>
        <w:rPr>
          <w:rFonts w:ascii="Arial" w:hAnsi="Arial" w:cs="Arial"/>
          <w:sz w:val="16"/>
          <w:szCs w:val="16"/>
        </w:rPr>
        <w:tab/>
        <w:t xml:space="preserve">      00</w:t>
      </w:r>
      <w:r w:rsidR="001D380A">
        <w:rPr>
          <w:rFonts w:ascii="Arial" w:hAnsi="Arial" w:cs="Arial"/>
          <w:sz w:val="16"/>
          <w:szCs w:val="16"/>
        </w:rPr>
        <w:t xml:space="preserve"> </w:t>
      </w:r>
      <w:r>
        <w:rPr>
          <w:rFonts w:ascii="Arial" w:hAnsi="Arial" w:cs="Arial"/>
          <w:sz w:val="16"/>
          <w:szCs w:val="16"/>
        </w:rPr>
        <w:t>-</w:t>
      </w:r>
      <w:r w:rsidR="001D380A">
        <w:rPr>
          <w:rFonts w:ascii="Arial" w:hAnsi="Arial" w:cs="Arial"/>
          <w:sz w:val="16"/>
          <w:szCs w:val="16"/>
        </w:rPr>
        <w:t xml:space="preserve"> </w:t>
      </w:r>
      <w:r>
        <w:rPr>
          <w:rFonts w:ascii="Arial" w:hAnsi="Arial" w:cs="Arial"/>
          <w:sz w:val="16"/>
          <w:szCs w:val="16"/>
        </w:rPr>
        <w:t>10%</w:t>
      </w:r>
      <w:r>
        <w:rPr>
          <w:rFonts w:ascii="Arial" w:hAnsi="Arial" w:cs="Arial"/>
          <w:sz w:val="16"/>
          <w:szCs w:val="16"/>
        </w:rPr>
        <w:tab/>
      </w:r>
      <w:r>
        <w:rPr>
          <w:rFonts w:ascii="Arial" w:hAnsi="Arial" w:cs="Arial"/>
          <w:sz w:val="16"/>
          <w:szCs w:val="16"/>
        </w:rPr>
        <w:tab/>
        <w:t>4,4’ METHYLENEDIPHENYL DIISOCYANATE</w:t>
      </w:r>
    </w:p>
    <w:p w14:paraId="6CB2711E" w14:textId="77777777" w:rsidR="001D380A" w:rsidRDefault="001D380A" w:rsidP="00A53F4E">
      <w:pPr>
        <w:pBdr>
          <w:bottom w:val="single" w:sz="6" w:space="1" w:color="auto"/>
        </w:pBdr>
        <w:rPr>
          <w:rFonts w:ascii="Arial" w:hAnsi="Arial" w:cs="Arial"/>
          <w:sz w:val="16"/>
          <w:szCs w:val="16"/>
        </w:rPr>
      </w:pPr>
      <w:r>
        <w:rPr>
          <w:rFonts w:ascii="Arial" w:hAnsi="Arial" w:cs="Arial"/>
          <w:sz w:val="16"/>
          <w:szCs w:val="16"/>
        </w:rPr>
        <w:tab/>
        <w:t>9016-87-9</w:t>
      </w:r>
      <w:r>
        <w:rPr>
          <w:rFonts w:ascii="Arial" w:hAnsi="Arial" w:cs="Arial"/>
          <w:sz w:val="16"/>
          <w:szCs w:val="16"/>
        </w:rPr>
        <w:tab/>
        <w:t xml:space="preserve">      00 – 10%</w:t>
      </w:r>
      <w:r>
        <w:rPr>
          <w:rFonts w:ascii="Arial" w:hAnsi="Arial" w:cs="Arial"/>
          <w:sz w:val="16"/>
          <w:szCs w:val="16"/>
        </w:rPr>
        <w:tab/>
      </w:r>
      <w:r>
        <w:rPr>
          <w:rFonts w:ascii="Arial" w:hAnsi="Arial" w:cs="Arial"/>
          <w:sz w:val="16"/>
          <w:szCs w:val="16"/>
        </w:rPr>
        <w:tab/>
        <w:t>DIPHENYLMETHANE DIISOCYANATES, ISOMERS AND HOMOLOGUES</w:t>
      </w:r>
    </w:p>
    <w:p w14:paraId="14AA8ECD" w14:textId="77777777" w:rsidR="00F66704" w:rsidRPr="00A10798" w:rsidRDefault="00F66704" w:rsidP="00A53F4E">
      <w:pPr>
        <w:pBdr>
          <w:bottom w:val="single" w:sz="6" w:space="1" w:color="auto"/>
        </w:pBdr>
        <w:rPr>
          <w:rFonts w:ascii="Arial" w:hAnsi="Arial" w:cs="Arial"/>
          <w:sz w:val="16"/>
          <w:szCs w:val="16"/>
        </w:rPr>
      </w:pPr>
      <w:r>
        <w:rPr>
          <w:rFonts w:ascii="Arial" w:hAnsi="Arial" w:cs="Arial"/>
          <w:sz w:val="16"/>
          <w:szCs w:val="16"/>
        </w:rPr>
        <w:tab/>
      </w:r>
    </w:p>
    <w:p w14:paraId="6E350E89" w14:textId="77777777" w:rsidR="00EB32C1" w:rsidRPr="00EB32C1" w:rsidRDefault="00EB32C1" w:rsidP="00A53F4E">
      <w:pPr>
        <w:rPr>
          <w:rFonts w:ascii="Arial" w:hAnsi="Arial" w:cs="Arial"/>
          <w:sz w:val="20"/>
          <w:szCs w:val="20"/>
        </w:rPr>
      </w:pPr>
    </w:p>
    <w:p w14:paraId="047B833A" w14:textId="77777777" w:rsidR="00A53F4E" w:rsidRDefault="00A53F4E" w:rsidP="00A53F4E">
      <w:pPr>
        <w:rPr>
          <w:rFonts w:ascii="Arial" w:hAnsi="Arial" w:cs="Arial"/>
          <w:b/>
        </w:rPr>
      </w:pPr>
      <w:r w:rsidRPr="00EB32C1">
        <w:rPr>
          <w:rFonts w:ascii="Arial" w:hAnsi="Arial" w:cs="Arial"/>
          <w:b/>
        </w:rPr>
        <w:t>3.  Hazard Identification</w:t>
      </w:r>
    </w:p>
    <w:p w14:paraId="1165F974" w14:textId="77777777" w:rsidR="00B85961" w:rsidRDefault="00B85961" w:rsidP="00A53F4E">
      <w:pPr>
        <w:rPr>
          <w:rFonts w:ascii="Arial" w:hAnsi="Arial" w:cs="Arial"/>
          <w:b/>
        </w:rPr>
      </w:pPr>
    </w:p>
    <w:p w14:paraId="101F7F28" w14:textId="77777777" w:rsidR="00B85961" w:rsidRDefault="00B85961" w:rsidP="00A53F4E">
      <w:pPr>
        <w:rPr>
          <w:rFonts w:ascii="Arial" w:hAnsi="Arial" w:cs="Arial"/>
          <w:b/>
        </w:rPr>
      </w:pPr>
      <w:r>
        <w:rPr>
          <w:rFonts w:ascii="Arial" w:hAnsi="Arial" w:cs="Arial"/>
          <w:b/>
        </w:rPr>
        <w:tab/>
        <w:t>Hazard Classification</w:t>
      </w:r>
    </w:p>
    <w:p w14:paraId="235DD4DC" w14:textId="77777777" w:rsidR="00B85961" w:rsidRDefault="00B85961" w:rsidP="00B85961">
      <w:pPr>
        <w:ind w:left="720"/>
        <w:rPr>
          <w:rFonts w:ascii="Arial" w:hAnsi="Arial" w:cs="Arial"/>
          <w:bCs/>
        </w:rPr>
      </w:pPr>
      <w:r>
        <w:rPr>
          <w:rFonts w:ascii="Arial" w:hAnsi="Arial" w:cs="Arial"/>
          <w:bCs/>
        </w:rPr>
        <w:t>GHS classification in accordance with the OSHA Hazard Communication Standard (29 CFR 1910.1200)</w:t>
      </w:r>
    </w:p>
    <w:p w14:paraId="61BBBFA8" w14:textId="77777777" w:rsidR="00B85961" w:rsidRDefault="00B85961" w:rsidP="00B85961">
      <w:pPr>
        <w:ind w:firstLine="720"/>
        <w:rPr>
          <w:rFonts w:ascii="Arial" w:hAnsi="Arial" w:cs="Arial"/>
          <w:bCs/>
          <w:sz w:val="20"/>
          <w:szCs w:val="20"/>
        </w:rPr>
      </w:pPr>
      <w:r>
        <w:rPr>
          <w:rFonts w:ascii="Arial" w:hAnsi="Arial" w:cs="Arial"/>
          <w:bCs/>
          <w:sz w:val="20"/>
          <w:szCs w:val="20"/>
        </w:rPr>
        <w:t>Acute toxicity – Category 4 – inhalation</w:t>
      </w:r>
    </w:p>
    <w:p w14:paraId="7AB471A9" w14:textId="77777777" w:rsidR="00B85961" w:rsidRDefault="00B85961" w:rsidP="00B85961">
      <w:pPr>
        <w:ind w:firstLine="720"/>
        <w:rPr>
          <w:rFonts w:ascii="Arial" w:hAnsi="Arial" w:cs="Arial"/>
          <w:bCs/>
          <w:sz w:val="20"/>
          <w:szCs w:val="20"/>
        </w:rPr>
      </w:pPr>
      <w:r>
        <w:rPr>
          <w:rFonts w:ascii="Arial" w:hAnsi="Arial" w:cs="Arial"/>
          <w:bCs/>
          <w:sz w:val="20"/>
          <w:szCs w:val="20"/>
        </w:rPr>
        <w:t>Skin irritation – Category 2</w:t>
      </w:r>
    </w:p>
    <w:p w14:paraId="7779543B" w14:textId="77777777" w:rsidR="00B85961" w:rsidRDefault="00B85961" w:rsidP="00B85961">
      <w:pPr>
        <w:ind w:firstLine="720"/>
        <w:rPr>
          <w:rFonts w:ascii="Arial" w:hAnsi="Arial" w:cs="Arial"/>
          <w:bCs/>
          <w:sz w:val="20"/>
          <w:szCs w:val="20"/>
        </w:rPr>
      </w:pPr>
      <w:r>
        <w:rPr>
          <w:rFonts w:ascii="Arial" w:hAnsi="Arial" w:cs="Arial"/>
          <w:bCs/>
          <w:sz w:val="20"/>
          <w:szCs w:val="20"/>
        </w:rPr>
        <w:t>Eye irritation – Category 2B</w:t>
      </w:r>
    </w:p>
    <w:p w14:paraId="04A154BF" w14:textId="77777777" w:rsidR="00B85961" w:rsidRDefault="00B85961" w:rsidP="00B85961">
      <w:pPr>
        <w:ind w:firstLine="720"/>
        <w:rPr>
          <w:rFonts w:ascii="Arial" w:hAnsi="Arial" w:cs="Arial"/>
          <w:bCs/>
          <w:sz w:val="20"/>
          <w:szCs w:val="20"/>
        </w:rPr>
      </w:pPr>
      <w:r>
        <w:rPr>
          <w:rFonts w:ascii="Arial" w:hAnsi="Arial" w:cs="Arial"/>
          <w:bCs/>
          <w:sz w:val="20"/>
          <w:szCs w:val="20"/>
        </w:rPr>
        <w:t>Respiratory sensitization – Category 1</w:t>
      </w:r>
    </w:p>
    <w:p w14:paraId="3C3CD9DC" w14:textId="77777777" w:rsidR="00B85961" w:rsidRDefault="00B85961" w:rsidP="00B85961">
      <w:pPr>
        <w:ind w:firstLine="720"/>
        <w:rPr>
          <w:rFonts w:ascii="Arial" w:hAnsi="Arial" w:cs="Arial"/>
          <w:bCs/>
          <w:sz w:val="20"/>
          <w:szCs w:val="20"/>
        </w:rPr>
      </w:pPr>
      <w:r>
        <w:rPr>
          <w:rFonts w:ascii="Arial" w:hAnsi="Arial" w:cs="Arial"/>
          <w:bCs/>
          <w:sz w:val="20"/>
          <w:szCs w:val="20"/>
        </w:rPr>
        <w:t>Skin sensitization – Category 1</w:t>
      </w:r>
    </w:p>
    <w:p w14:paraId="057EA8CA" w14:textId="77777777" w:rsidR="00B85961" w:rsidRDefault="00B85961" w:rsidP="00B85961">
      <w:pPr>
        <w:ind w:firstLine="720"/>
        <w:rPr>
          <w:rFonts w:ascii="Arial" w:hAnsi="Arial" w:cs="Arial"/>
          <w:bCs/>
          <w:sz w:val="20"/>
          <w:szCs w:val="20"/>
        </w:rPr>
      </w:pPr>
      <w:r>
        <w:rPr>
          <w:rFonts w:ascii="Arial" w:hAnsi="Arial" w:cs="Arial"/>
          <w:bCs/>
          <w:sz w:val="20"/>
          <w:szCs w:val="20"/>
        </w:rPr>
        <w:t>Specific target organ toxicity – single exposure – Category 3</w:t>
      </w:r>
    </w:p>
    <w:p w14:paraId="671DF505" w14:textId="77777777" w:rsidR="00B85961" w:rsidRPr="00B85961" w:rsidRDefault="00B85961" w:rsidP="00B85961">
      <w:pPr>
        <w:ind w:firstLine="720"/>
        <w:rPr>
          <w:rFonts w:ascii="Arial" w:hAnsi="Arial" w:cs="Arial"/>
          <w:bCs/>
          <w:sz w:val="20"/>
          <w:szCs w:val="20"/>
        </w:rPr>
      </w:pPr>
      <w:r>
        <w:rPr>
          <w:rFonts w:ascii="Arial" w:hAnsi="Arial" w:cs="Arial"/>
          <w:bCs/>
          <w:sz w:val="20"/>
          <w:szCs w:val="20"/>
        </w:rPr>
        <w:t>Specific target organ toxicity – repeated exposure – Category 2 - Inhalation</w:t>
      </w:r>
    </w:p>
    <w:p w14:paraId="034D9E08" w14:textId="77777777" w:rsidR="00B85961" w:rsidRDefault="00B85961" w:rsidP="00EA2CD8">
      <w:pPr>
        <w:ind w:left="720"/>
        <w:rPr>
          <w:rFonts w:ascii="Arial" w:hAnsi="Arial" w:cs="Arial"/>
          <w:b/>
          <w:sz w:val="16"/>
          <w:szCs w:val="16"/>
          <w:u w:val="single"/>
        </w:rPr>
      </w:pPr>
    </w:p>
    <w:p w14:paraId="53B44AE2" w14:textId="77777777" w:rsidR="00B85961" w:rsidRDefault="00B85961" w:rsidP="003E282E">
      <w:pPr>
        <w:rPr>
          <w:rFonts w:ascii="Arial" w:hAnsi="Arial" w:cs="Arial"/>
          <w:b/>
          <w:sz w:val="20"/>
          <w:szCs w:val="20"/>
        </w:rPr>
      </w:pPr>
      <w:r>
        <w:rPr>
          <w:rFonts w:ascii="Arial" w:hAnsi="Arial" w:cs="Arial"/>
          <w:b/>
          <w:sz w:val="20"/>
          <w:szCs w:val="20"/>
        </w:rPr>
        <w:t>Label Elements</w:t>
      </w:r>
    </w:p>
    <w:p w14:paraId="46A99FDD" w14:textId="77777777" w:rsidR="00B85961" w:rsidRPr="00B85961" w:rsidRDefault="0092685B" w:rsidP="00EA2CD8">
      <w:pPr>
        <w:ind w:left="720"/>
        <w:rPr>
          <w:rFonts w:ascii="Arial" w:hAnsi="Arial" w:cs="Arial"/>
          <w:b/>
          <w:sz w:val="20"/>
          <w:szCs w:val="20"/>
        </w:rPr>
      </w:pPr>
      <w:r>
        <w:rPr>
          <w:rFonts w:ascii="Arial" w:hAnsi="Arial" w:cs="Arial"/>
          <w:b/>
          <w:sz w:val="20"/>
          <w:szCs w:val="20"/>
        </w:rPr>
        <w:t>Hazard Pictograms</w:t>
      </w:r>
    </w:p>
    <w:p w14:paraId="7466B102" w14:textId="77777777" w:rsidR="00B85961" w:rsidRDefault="00B85961" w:rsidP="00EA2CD8">
      <w:pPr>
        <w:ind w:left="720"/>
        <w:rPr>
          <w:rFonts w:ascii="Arial" w:hAnsi="Arial" w:cs="Arial"/>
          <w:b/>
          <w:sz w:val="16"/>
          <w:szCs w:val="16"/>
          <w:u w:val="single"/>
        </w:rPr>
      </w:pPr>
    </w:p>
    <w:p w14:paraId="22A17DC2" w14:textId="726BF09B" w:rsidR="00B85961" w:rsidRDefault="00547BF4" w:rsidP="00EA2CD8">
      <w:pPr>
        <w:ind w:left="720"/>
        <w:rPr>
          <w:rFonts w:ascii="Arial" w:hAnsi="Arial" w:cs="Arial"/>
          <w:b/>
          <w:sz w:val="16"/>
          <w:szCs w:val="16"/>
          <w:u w:val="single"/>
        </w:rPr>
      </w:pPr>
      <w:r w:rsidRPr="003E282E">
        <w:rPr>
          <w:rFonts w:ascii="Roboto" w:eastAsia="Times New Roman" w:hAnsi="Roboto"/>
          <w:noProof/>
          <w:color w:val="212529"/>
        </w:rPr>
        <w:drawing>
          <wp:inline distT="0" distB="0" distL="0" distR="0" wp14:anchorId="24A222D8" wp14:editId="21BDF439">
            <wp:extent cx="882650" cy="685800"/>
            <wp:effectExtent l="0" t="0" r="0" b="0"/>
            <wp:docPr id="2" name="Picture 7" descr="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amation Ma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650" cy="685800"/>
                    </a:xfrm>
                    <a:prstGeom prst="rect">
                      <a:avLst/>
                    </a:prstGeom>
                    <a:noFill/>
                    <a:ln>
                      <a:noFill/>
                    </a:ln>
                  </pic:spPr>
                </pic:pic>
              </a:graphicData>
            </a:graphic>
          </wp:inline>
        </w:drawing>
      </w:r>
      <w:r w:rsidRPr="007F167C">
        <w:rPr>
          <w:rFonts w:ascii="Roboto" w:eastAsia="Times New Roman" w:hAnsi="Roboto"/>
          <w:noProof/>
          <w:color w:val="212529"/>
        </w:rPr>
        <w:drawing>
          <wp:inline distT="0" distB="0" distL="0" distR="0" wp14:anchorId="7B1F7CE0" wp14:editId="78A309DA">
            <wp:extent cx="876300" cy="742950"/>
            <wp:effectExtent l="0" t="0" r="0" b="0"/>
            <wp:docPr id="3" name="Picture 9" descr="Health 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lth Haz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742950"/>
                    </a:xfrm>
                    <a:prstGeom prst="rect">
                      <a:avLst/>
                    </a:prstGeom>
                    <a:noFill/>
                    <a:ln>
                      <a:noFill/>
                    </a:ln>
                  </pic:spPr>
                </pic:pic>
              </a:graphicData>
            </a:graphic>
          </wp:inline>
        </w:drawing>
      </w:r>
    </w:p>
    <w:p w14:paraId="286241D6" w14:textId="77777777" w:rsidR="00B85961" w:rsidRDefault="00B85961" w:rsidP="00EA2CD8">
      <w:pPr>
        <w:ind w:left="720"/>
        <w:rPr>
          <w:rFonts w:ascii="Arial" w:hAnsi="Arial" w:cs="Arial"/>
          <w:b/>
          <w:sz w:val="16"/>
          <w:szCs w:val="16"/>
          <w:u w:val="single"/>
        </w:rPr>
      </w:pPr>
    </w:p>
    <w:p w14:paraId="5C8477B9" w14:textId="77777777" w:rsidR="00B85961" w:rsidRDefault="00B85961" w:rsidP="00EA2CD8">
      <w:pPr>
        <w:ind w:left="720"/>
        <w:rPr>
          <w:rFonts w:ascii="Arial" w:hAnsi="Arial" w:cs="Arial"/>
          <w:b/>
          <w:sz w:val="16"/>
          <w:szCs w:val="16"/>
          <w:u w:val="single"/>
        </w:rPr>
      </w:pPr>
    </w:p>
    <w:p w14:paraId="60F1CAE6" w14:textId="77777777" w:rsidR="00A53F4E" w:rsidRPr="00EA2CD8" w:rsidRDefault="00A53F4E" w:rsidP="00EA2CD8">
      <w:pPr>
        <w:ind w:left="720"/>
        <w:rPr>
          <w:rFonts w:ascii="Arial" w:hAnsi="Arial" w:cs="Arial"/>
          <w:b/>
          <w:sz w:val="16"/>
          <w:szCs w:val="16"/>
          <w:u w:val="single"/>
        </w:rPr>
      </w:pPr>
      <w:r w:rsidRPr="00EA2CD8">
        <w:rPr>
          <w:rFonts w:ascii="Arial" w:hAnsi="Arial" w:cs="Arial"/>
          <w:b/>
          <w:sz w:val="16"/>
          <w:szCs w:val="16"/>
          <w:u w:val="single"/>
        </w:rPr>
        <w:t>Emergency Overview</w:t>
      </w:r>
    </w:p>
    <w:p w14:paraId="3701B977" w14:textId="77777777" w:rsidR="00A53F4E" w:rsidRPr="00EA2CD8" w:rsidRDefault="00A53F4E" w:rsidP="00EA2CD8">
      <w:pPr>
        <w:ind w:left="720"/>
        <w:rPr>
          <w:rFonts w:ascii="Arial" w:hAnsi="Arial" w:cs="Arial"/>
          <w:sz w:val="16"/>
          <w:szCs w:val="16"/>
        </w:rPr>
      </w:pPr>
    </w:p>
    <w:p w14:paraId="5834D0E3" w14:textId="77777777" w:rsidR="00A53F4E" w:rsidRPr="00EA2CD8" w:rsidRDefault="00A53F4E" w:rsidP="00EA2CD8">
      <w:pPr>
        <w:ind w:left="720"/>
        <w:rPr>
          <w:rFonts w:ascii="Arial" w:hAnsi="Arial" w:cs="Arial"/>
          <w:sz w:val="16"/>
          <w:szCs w:val="16"/>
        </w:rPr>
      </w:pPr>
      <w:r w:rsidRPr="00EA2CD8">
        <w:rPr>
          <w:rFonts w:ascii="Arial" w:hAnsi="Arial" w:cs="Arial"/>
          <w:sz w:val="16"/>
          <w:szCs w:val="16"/>
        </w:rPr>
        <w:t>CAUTIO</w:t>
      </w:r>
      <w:r w:rsidR="00FF61DD">
        <w:rPr>
          <w:rFonts w:ascii="Arial" w:hAnsi="Arial" w:cs="Arial"/>
          <w:sz w:val="16"/>
          <w:szCs w:val="16"/>
        </w:rPr>
        <w:t xml:space="preserve">N:  </w:t>
      </w:r>
      <w:r w:rsidRPr="00EA2CD8">
        <w:rPr>
          <w:rFonts w:ascii="Arial" w:hAnsi="Arial" w:cs="Arial"/>
          <w:sz w:val="16"/>
          <w:szCs w:val="16"/>
        </w:rPr>
        <w:t>INHALATION OF MDI MISTS OR VAPORS MAY CAUSE RESPIRATORY IRRITATION, BREATHLESSNESS, CHEST DISCOMFORT AND REDUCED PULMONARY FUNC</w:t>
      </w:r>
      <w:r w:rsidR="003F0EAA" w:rsidRPr="00EA2CD8">
        <w:rPr>
          <w:rFonts w:ascii="Arial" w:hAnsi="Arial" w:cs="Arial"/>
          <w:sz w:val="16"/>
          <w:szCs w:val="16"/>
        </w:rPr>
        <w:t>TI</w:t>
      </w:r>
      <w:r w:rsidRPr="00EA2CD8">
        <w:rPr>
          <w:rFonts w:ascii="Arial" w:hAnsi="Arial" w:cs="Arial"/>
          <w:sz w:val="16"/>
          <w:szCs w:val="16"/>
        </w:rPr>
        <w:t xml:space="preserve">ON.  OVEREXPOSURE WELL ABOVE THE PEL MAY RESULT IN BRONCHITIS, </w:t>
      </w:r>
      <w:r w:rsidRPr="00EA2CD8">
        <w:rPr>
          <w:rFonts w:ascii="Arial" w:hAnsi="Arial" w:cs="Arial"/>
          <w:sz w:val="16"/>
          <w:szCs w:val="16"/>
        </w:rPr>
        <w:lastRenderedPageBreak/>
        <w:t>BRONCHIAL SPASMS AND PULMONARY EDEMA.  LONG-TERM EXPOSURE TO ISOCYANATES HAS BEEN REPORTED TO CAUSE LUNG DAMAGE, INCLUDING REDUCED LUNG FUNCTION WHICH MAY CAUSE SENSITIZATION IN SOME INDIVIDUALS, RESULTING IN ALLERGIC RESPIRATORY REACTIONS INCLUDING WHEEZING, SHORTNESS OF BREATH AND DIFFICULTY BREATHING.</w:t>
      </w:r>
    </w:p>
    <w:p w14:paraId="7D3E7951" w14:textId="77777777" w:rsidR="00A53F4E" w:rsidRPr="00EA2CD8" w:rsidRDefault="00A53F4E" w:rsidP="00EA2CD8">
      <w:pPr>
        <w:ind w:left="720"/>
        <w:rPr>
          <w:rFonts w:ascii="Arial" w:hAnsi="Arial" w:cs="Arial"/>
          <w:sz w:val="16"/>
          <w:szCs w:val="16"/>
        </w:rPr>
      </w:pPr>
    </w:p>
    <w:p w14:paraId="60C104FF" w14:textId="77777777" w:rsidR="00A53F4E" w:rsidRPr="00EA2CD8" w:rsidRDefault="00A53F4E" w:rsidP="00EA2CD8">
      <w:pPr>
        <w:ind w:left="720"/>
        <w:rPr>
          <w:rFonts w:ascii="Arial" w:hAnsi="Arial" w:cs="Arial"/>
          <w:b/>
          <w:sz w:val="16"/>
          <w:szCs w:val="16"/>
          <w:u w:val="single"/>
        </w:rPr>
      </w:pPr>
      <w:r w:rsidRPr="00EA2CD8">
        <w:rPr>
          <w:rFonts w:ascii="Arial" w:hAnsi="Arial" w:cs="Arial"/>
          <w:b/>
          <w:sz w:val="16"/>
          <w:szCs w:val="16"/>
          <w:u w:val="single"/>
        </w:rPr>
        <w:t>Potential health effects</w:t>
      </w:r>
    </w:p>
    <w:p w14:paraId="67E98C1E" w14:textId="77777777" w:rsidR="00A53F4E" w:rsidRPr="00EA2CD8" w:rsidRDefault="00A53F4E" w:rsidP="00EA2CD8">
      <w:pPr>
        <w:ind w:left="720"/>
        <w:rPr>
          <w:rFonts w:ascii="Arial" w:hAnsi="Arial" w:cs="Arial"/>
          <w:sz w:val="16"/>
          <w:szCs w:val="16"/>
        </w:rPr>
      </w:pPr>
    </w:p>
    <w:p w14:paraId="05B140CE" w14:textId="77777777" w:rsidR="00A53F4E" w:rsidRPr="00EA2CD8" w:rsidRDefault="00A53F4E" w:rsidP="00EA2CD8">
      <w:pPr>
        <w:ind w:left="720"/>
        <w:rPr>
          <w:rFonts w:ascii="Arial" w:hAnsi="Arial" w:cs="Arial"/>
          <w:b/>
          <w:sz w:val="16"/>
          <w:szCs w:val="16"/>
        </w:rPr>
      </w:pPr>
      <w:r w:rsidRPr="00EA2CD8">
        <w:rPr>
          <w:rFonts w:ascii="Arial" w:hAnsi="Arial" w:cs="Arial"/>
          <w:b/>
          <w:sz w:val="16"/>
          <w:szCs w:val="16"/>
        </w:rPr>
        <w:t>Primary rout</w:t>
      </w:r>
      <w:r w:rsidR="003F0EAA" w:rsidRPr="00EA2CD8">
        <w:rPr>
          <w:rFonts w:ascii="Arial" w:hAnsi="Arial" w:cs="Arial"/>
          <w:b/>
          <w:sz w:val="16"/>
          <w:szCs w:val="16"/>
        </w:rPr>
        <w:t>e</w:t>
      </w:r>
      <w:r w:rsidRPr="00EA2CD8">
        <w:rPr>
          <w:rFonts w:ascii="Arial" w:hAnsi="Arial" w:cs="Arial"/>
          <w:b/>
          <w:sz w:val="16"/>
          <w:szCs w:val="16"/>
        </w:rPr>
        <w:t>s of exposure</w:t>
      </w:r>
    </w:p>
    <w:p w14:paraId="7C0FD382" w14:textId="77777777" w:rsidR="00A53F4E" w:rsidRPr="00EA2CD8" w:rsidRDefault="00A53F4E" w:rsidP="00EA2CD8">
      <w:pPr>
        <w:ind w:left="720"/>
        <w:rPr>
          <w:rFonts w:ascii="Arial" w:hAnsi="Arial" w:cs="Arial"/>
          <w:sz w:val="16"/>
          <w:szCs w:val="16"/>
        </w:rPr>
      </w:pPr>
      <w:r w:rsidRPr="00EA2CD8">
        <w:rPr>
          <w:rFonts w:ascii="Arial" w:hAnsi="Arial" w:cs="Arial"/>
          <w:sz w:val="16"/>
          <w:szCs w:val="16"/>
        </w:rPr>
        <w:t>Routes of entry for solids and liquids include eye and skin contact, ingestion and inhalation.  Routes of entry for gases include inhalation and eye contact.  Skin contact may be a route of entry for liquefied gases.</w:t>
      </w:r>
    </w:p>
    <w:p w14:paraId="063216AB" w14:textId="77777777" w:rsidR="00A53F4E" w:rsidRPr="00EA2CD8" w:rsidRDefault="00A53F4E" w:rsidP="00EA2CD8">
      <w:pPr>
        <w:ind w:left="720"/>
        <w:rPr>
          <w:rFonts w:ascii="Arial" w:hAnsi="Arial" w:cs="Arial"/>
          <w:sz w:val="16"/>
          <w:szCs w:val="16"/>
        </w:rPr>
      </w:pPr>
    </w:p>
    <w:p w14:paraId="4A9C5C16" w14:textId="77777777" w:rsidR="00A53F4E" w:rsidRPr="00EA2CD8" w:rsidRDefault="00A53F4E" w:rsidP="00EA2CD8">
      <w:pPr>
        <w:ind w:left="720"/>
        <w:rPr>
          <w:rFonts w:ascii="Arial" w:hAnsi="Arial" w:cs="Arial"/>
          <w:b/>
          <w:sz w:val="16"/>
          <w:szCs w:val="16"/>
        </w:rPr>
      </w:pPr>
      <w:r w:rsidRPr="00EA2CD8">
        <w:rPr>
          <w:rFonts w:ascii="Arial" w:hAnsi="Arial" w:cs="Arial"/>
          <w:b/>
          <w:sz w:val="16"/>
          <w:szCs w:val="16"/>
        </w:rPr>
        <w:t>Acute toxicity:</w:t>
      </w:r>
    </w:p>
    <w:p w14:paraId="6B859A25" w14:textId="77777777" w:rsidR="00A53F4E" w:rsidRPr="00EA2CD8" w:rsidRDefault="00A53F4E" w:rsidP="00EA2CD8">
      <w:pPr>
        <w:ind w:left="720"/>
        <w:rPr>
          <w:rFonts w:ascii="Arial" w:hAnsi="Arial" w:cs="Arial"/>
          <w:i/>
          <w:sz w:val="16"/>
          <w:szCs w:val="16"/>
        </w:rPr>
      </w:pPr>
      <w:r w:rsidRPr="00EA2CD8">
        <w:rPr>
          <w:rFonts w:ascii="Arial" w:hAnsi="Arial" w:cs="Arial"/>
          <w:i/>
          <w:sz w:val="16"/>
          <w:szCs w:val="16"/>
        </w:rPr>
        <w:t>Information on: MDI</w:t>
      </w:r>
    </w:p>
    <w:p w14:paraId="7F777BB1" w14:textId="77777777" w:rsidR="00A53F4E" w:rsidRPr="00EA2CD8" w:rsidRDefault="00A53F4E" w:rsidP="00EA2CD8">
      <w:pPr>
        <w:ind w:left="1440"/>
        <w:rPr>
          <w:rFonts w:ascii="Arial" w:hAnsi="Arial" w:cs="Arial"/>
          <w:i/>
          <w:sz w:val="16"/>
          <w:szCs w:val="16"/>
        </w:rPr>
      </w:pPr>
      <w:r w:rsidRPr="00EA2CD8">
        <w:rPr>
          <w:rFonts w:ascii="Arial" w:hAnsi="Arial" w:cs="Arial"/>
          <w:i/>
          <w:sz w:val="16"/>
          <w:szCs w:val="16"/>
        </w:rPr>
        <w:t xml:space="preserve">Inhalation of MDI vapors may cause irritation of the mucous membranes of the nose, throat or trachea, breathlessness, chest discomfort, difficult breathing and reduced pulmonary function.  Air-borne overexposure well above the PEL may result additionally in eye irritation, headache, chemical bronchitis, asthma-like findings or pulmonary edema.  Isocyanates have also been reported to cause hypersensitivity </w:t>
      </w:r>
      <w:proofErr w:type="spellStart"/>
      <w:r w:rsidRPr="00EA2CD8">
        <w:rPr>
          <w:rFonts w:ascii="Arial" w:hAnsi="Arial" w:cs="Arial"/>
          <w:i/>
          <w:sz w:val="16"/>
          <w:szCs w:val="16"/>
        </w:rPr>
        <w:t>pneumonoitis</w:t>
      </w:r>
      <w:proofErr w:type="spellEnd"/>
      <w:r w:rsidRPr="00EA2CD8">
        <w:rPr>
          <w:rFonts w:ascii="Arial" w:hAnsi="Arial" w:cs="Arial"/>
          <w:i/>
          <w:sz w:val="16"/>
          <w:szCs w:val="16"/>
        </w:rPr>
        <w:t>, which is characterized by flu-like symptoms, the onset of which may be delayed.  Gastrointestinal symptoms include nausea, vomiting and abdominal pain.</w:t>
      </w:r>
    </w:p>
    <w:p w14:paraId="25D1380D" w14:textId="77777777" w:rsidR="00A53F4E" w:rsidRPr="00EA2CD8" w:rsidRDefault="00A53F4E" w:rsidP="00EA2CD8">
      <w:pPr>
        <w:ind w:left="1440"/>
        <w:rPr>
          <w:rFonts w:ascii="Arial" w:hAnsi="Arial" w:cs="Arial"/>
          <w:sz w:val="16"/>
          <w:szCs w:val="16"/>
        </w:rPr>
      </w:pPr>
    </w:p>
    <w:p w14:paraId="66602336" w14:textId="77777777" w:rsidR="00A53F4E" w:rsidRPr="00EA2CD8" w:rsidRDefault="00A53F4E" w:rsidP="00EA2CD8">
      <w:pPr>
        <w:ind w:left="720"/>
        <w:rPr>
          <w:rFonts w:ascii="Arial" w:hAnsi="Arial" w:cs="Arial"/>
          <w:b/>
          <w:sz w:val="16"/>
          <w:szCs w:val="16"/>
        </w:rPr>
      </w:pPr>
      <w:r w:rsidRPr="00EA2CD8">
        <w:rPr>
          <w:rFonts w:ascii="Arial" w:hAnsi="Arial" w:cs="Arial"/>
          <w:b/>
          <w:sz w:val="16"/>
          <w:szCs w:val="16"/>
        </w:rPr>
        <w:t>Irritation:</w:t>
      </w:r>
    </w:p>
    <w:p w14:paraId="1133BC51" w14:textId="77777777" w:rsidR="00A53F4E" w:rsidRPr="00EA2CD8" w:rsidRDefault="00A53F4E" w:rsidP="00EA2CD8">
      <w:pPr>
        <w:ind w:left="720"/>
        <w:rPr>
          <w:rFonts w:ascii="Arial" w:hAnsi="Arial" w:cs="Arial"/>
          <w:i/>
          <w:sz w:val="16"/>
          <w:szCs w:val="16"/>
        </w:rPr>
      </w:pPr>
      <w:r w:rsidRPr="00EA2CD8">
        <w:rPr>
          <w:rFonts w:ascii="Arial" w:hAnsi="Arial" w:cs="Arial"/>
          <w:i/>
          <w:sz w:val="16"/>
          <w:szCs w:val="16"/>
        </w:rPr>
        <w:t xml:space="preserve">Information on:  </w:t>
      </w:r>
      <w:proofErr w:type="spellStart"/>
      <w:r w:rsidRPr="00EA2CD8">
        <w:rPr>
          <w:rFonts w:ascii="Arial" w:hAnsi="Arial" w:cs="Arial"/>
          <w:i/>
          <w:sz w:val="16"/>
          <w:szCs w:val="16"/>
        </w:rPr>
        <w:t>Diisocyanates</w:t>
      </w:r>
      <w:proofErr w:type="spellEnd"/>
    </w:p>
    <w:p w14:paraId="08CC1FE8" w14:textId="77777777" w:rsidR="00A53F4E" w:rsidRPr="0092685B" w:rsidRDefault="00A53F4E" w:rsidP="0092685B">
      <w:pPr>
        <w:ind w:left="1440"/>
        <w:rPr>
          <w:rFonts w:ascii="Arial" w:hAnsi="Arial" w:cs="Arial"/>
          <w:i/>
          <w:sz w:val="16"/>
          <w:szCs w:val="16"/>
        </w:rPr>
      </w:pPr>
      <w:r w:rsidRPr="00EA2CD8">
        <w:rPr>
          <w:rFonts w:ascii="Arial" w:hAnsi="Arial" w:cs="Arial"/>
          <w:i/>
          <w:sz w:val="16"/>
          <w:szCs w:val="16"/>
        </w:rPr>
        <w:t xml:space="preserve">Eye contact with isocyanates may result in conjunctival irritation </w:t>
      </w:r>
      <w:proofErr w:type="gramStart"/>
      <w:r w:rsidRPr="00EA2CD8">
        <w:rPr>
          <w:rFonts w:ascii="Arial" w:hAnsi="Arial" w:cs="Arial"/>
          <w:i/>
          <w:sz w:val="16"/>
          <w:szCs w:val="16"/>
        </w:rPr>
        <w:t>an</w:t>
      </w:r>
      <w:proofErr w:type="gramEnd"/>
      <w:r w:rsidRPr="00EA2CD8">
        <w:rPr>
          <w:rFonts w:ascii="Arial" w:hAnsi="Arial" w:cs="Arial"/>
          <w:i/>
          <w:sz w:val="16"/>
          <w:szCs w:val="16"/>
        </w:rPr>
        <w:t xml:space="preserve"> </w:t>
      </w:r>
      <w:proofErr w:type="spellStart"/>
      <w:r w:rsidRPr="00EA2CD8">
        <w:rPr>
          <w:rFonts w:ascii="Arial" w:hAnsi="Arial" w:cs="Arial"/>
          <w:i/>
          <w:sz w:val="16"/>
          <w:szCs w:val="16"/>
        </w:rPr>
        <w:t>dmild</w:t>
      </w:r>
      <w:proofErr w:type="spellEnd"/>
      <w:r w:rsidRPr="00EA2CD8">
        <w:rPr>
          <w:rFonts w:ascii="Arial" w:hAnsi="Arial" w:cs="Arial"/>
          <w:i/>
          <w:sz w:val="16"/>
          <w:szCs w:val="16"/>
        </w:rPr>
        <w:t xml:space="preserve"> corneal opacity.  Skin contact may result in dermatitis, either irritative or </w:t>
      </w:r>
      <w:proofErr w:type="spellStart"/>
      <w:proofErr w:type="gramStart"/>
      <w:r w:rsidRPr="00EA2CD8">
        <w:rPr>
          <w:rFonts w:ascii="Arial" w:hAnsi="Arial" w:cs="Arial"/>
          <w:i/>
          <w:sz w:val="16"/>
          <w:szCs w:val="16"/>
        </w:rPr>
        <w:t>allergic.</w:t>
      </w:r>
      <w:r w:rsidR="003F0EAA" w:rsidRPr="00EA2CD8">
        <w:rPr>
          <w:rFonts w:ascii="Arial" w:hAnsi="Arial" w:cs="Arial"/>
          <w:b/>
          <w:sz w:val="16"/>
          <w:szCs w:val="16"/>
        </w:rPr>
        <w:t>Repeated</w:t>
      </w:r>
      <w:proofErr w:type="spellEnd"/>
      <w:proofErr w:type="gramEnd"/>
      <w:r w:rsidR="003F0EAA" w:rsidRPr="00EA2CD8">
        <w:rPr>
          <w:rFonts w:ascii="Arial" w:hAnsi="Arial" w:cs="Arial"/>
          <w:b/>
          <w:sz w:val="16"/>
          <w:szCs w:val="16"/>
        </w:rPr>
        <w:t xml:space="preserve"> dose toxicity:</w:t>
      </w:r>
    </w:p>
    <w:p w14:paraId="19F0CEC4" w14:textId="77777777" w:rsidR="003F0EAA" w:rsidRPr="00EA2CD8" w:rsidRDefault="003F0EAA" w:rsidP="00EA2CD8">
      <w:pPr>
        <w:ind w:left="720"/>
        <w:rPr>
          <w:rFonts w:ascii="Arial" w:hAnsi="Arial" w:cs="Arial"/>
          <w:i/>
          <w:sz w:val="16"/>
          <w:szCs w:val="16"/>
        </w:rPr>
      </w:pPr>
      <w:r w:rsidRPr="00EA2CD8">
        <w:rPr>
          <w:rFonts w:ascii="Arial" w:hAnsi="Arial" w:cs="Arial"/>
          <w:i/>
          <w:sz w:val="16"/>
          <w:szCs w:val="16"/>
        </w:rPr>
        <w:t>Information on: MDI</w:t>
      </w:r>
    </w:p>
    <w:p w14:paraId="4638F39E" w14:textId="77777777" w:rsidR="003F0EAA" w:rsidRPr="00EA2CD8" w:rsidRDefault="003F0EAA" w:rsidP="00EA2CD8">
      <w:pPr>
        <w:ind w:left="1440"/>
        <w:rPr>
          <w:rFonts w:ascii="Arial" w:hAnsi="Arial" w:cs="Arial"/>
          <w:i/>
          <w:sz w:val="16"/>
          <w:szCs w:val="16"/>
        </w:rPr>
      </w:pPr>
      <w:r w:rsidRPr="00EA2CD8">
        <w:rPr>
          <w:rFonts w:ascii="Arial" w:hAnsi="Arial" w:cs="Arial"/>
          <w:i/>
          <w:sz w:val="16"/>
          <w:szCs w:val="16"/>
        </w:rPr>
        <w:t xml:space="preserve">Results from a lifetime inhalation study in rats indicate that MDI aerosol was carcinogenic at 6 mg/m3, the highest does tested.  This is well above the recommended TLV of 56 ppb (0.05 mg/m3).  Only irritation was noted at the lower concentration of 0.2 and 1 mg/m3.  No birth defects or teratogenic effects were reported in a teratology study with rats exposed to 1. 4, and 12 mg/m3 polymeric MDI for 6 </w:t>
      </w:r>
      <w:proofErr w:type="spellStart"/>
      <w:r w:rsidRPr="00EA2CD8">
        <w:rPr>
          <w:rFonts w:ascii="Arial" w:hAnsi="Arial" w:cs="Arial"/>
          <w:i/>
          <w:sz w:val="16"/>
          <w:szCs w:val="16"/>
        </w:rPr>
        <w:t>hr</w:t>
      </w:r>
      <w:proofErr w:type="spellEnd"/>
      <w:r w:rsidRPr="00EA2CD8">
        <w:rPr>
          <w:rFonts w:ascii="Arial" w:hAnsi="Arial" w:cs="Arial"/>
          <w:i/>
          <w:sz w:val="16"/>
          <w:szCs w:val="16"/>
        </w:rPr>
        <w:t xml:space="preserve">/day on days 6-15 of gestation.  Embryotoxicity and fetotoxicity </w:t>
      </w:r>
      <w:proofErr w:type="gramStart"/>
      <w:r w:rsidRPr="00EA2CD8">
        <w:rPr>
          <w:rFonts w:ascii="Arial" w:hAnsi="Arial" w:cs="Arial"/>
          <w:i/>
          <w:sz w:val="16"/>
          <w:szCs w:val="16"/>
        </w:rPr>
        <w:t>was</w:t>
      </w:r>
      <w:proofErr w:type="gramEnd"/>
      <w:r w:rsidRPr="00EA2CD8">
        <w:rPr>
          <w:rFonts w:ascii="Arial" w:hAnsi="Arial" w:cs="Arial"/>
          <w:i/>
          <w:sz w:val="16"/>
          <w:szCs w:val="16"/>
        </w:rPr>
        <w:t xml:space="preserve"> reported at the top dose in the presence of maternal toxicity.</w:t>
      </w:r>
    </w:p>
    <w:p w14:paraId="11E6DA01" w14:textId="77777777" w:rsidR="003F0EAA" w:rsidRPr="00EA2CD8" w:rsidRDefault="003F0EAA" w:rsidP="00EA2CD8">
      <w:pPr>
        <w:ind w:left="720"/>
        <w:rPr>
          <w:rFonts w:ascii="Arial" w:hAnsi="Arial" w:cs="Arial"/>
          <w:i/>
          <w:sz w:val="16"/>
          <w:szCs w:val="16"/>
        </w:rPr>
      </w:pPr>
      <w:r w:rsidRPr="00EA2CD8">
        <w:rPr>
          <w:rFonts w:ascii="Arial" w:hAnsi="Arial" w:cs="Arial"/>
          <w:i/>
          <w:sz w:val="16"/>
          <w:szCs w:val="16"/>
        </w:rPr>
        <w:t>Information on: Isocyanates</w:t>
      </w:r>
    </w:p>
    <w:p w14:paraId="60461787" w14:textId="77777777" w:rsidR="00B4285A" w:rsidRPr="00EA2CD8" w:rsidRDefault="003F0EAA" w:rsidP="00EA2CD8">
      <w:pPr>
        <w:ind w:left="1440"/>
        <w:rPr>
          <w:rFonts w:ascii="Arial" w:hAnsi="Arial" w:cs="Arial"/>
          <w:i/>
          <w:sz w:val="16"/>
          <w:szCs w:val="16"/>
        </w:rPr>
      </w:pPr>
      <w:r w:rsidRPr="00EA2CD8">
        <w:rPr>
          <w:rFonts w:ascii="Arial" w:hAnsi="Arial" w:cs="Arial"/>
          <w:i/>
          <w:sz w:val="16"/>
          <w:szCs w:val="16"/>
        </w:rPr>
        <w:t xml:space="preserve">As a result of previous repeated overexposures or a </w:t>
      </w:r>
      <w:proofErr w:type="spellStart"/>
      <w:r w:rsidRPr="00EA2CD8">
        <w:rPr>
          <w:rFonts w:ascii="Arial" w:hAnsi="Arial" w:cs="Arial"/>
          <w:i/>
          <w:sz w:val="16"/>
          <w:szCs w:val="16"/>
        </w:rPr>
        <w:t>singl</w:t>
      </w:r>
      <w:proofErr w:type="spellEnd"/>
      <w:r w:rsidRPr="00EA2CD8">
        <w:rPr>
          <w:rFonts w:ascii="Arial" w:hAnsi="Arial" w:cs="Arial"/>
          <w:i/>
          <w:sz w:val="16"/>
          <w:szCs w:val="16"/>
        </w:rPr>
        <w:t xml:space="preserve"> large dose, certain individuals will develop isocyanate sensitization (chemical asthma) which will cause them to react to later exposure to isocyanate at levels well below the PEL/TLV.  These symptoms, which include chest tightness, wheezing, cough, shortness of breath, or asthmatic attack, could be immediate or delayed up to several hours after exposure.  </w:t>
      </w:r>
      <w:proofErr w:type="gramStart"/>
      <w:r w:rsidRPr="00EA2CD8">
        <w:rPr>
          <w:rFonts w:ascii="Arial" w:hAnsi="Arial" w:cs="Arial"/>
          <w:i/>
          <w:sz w:val="16"/>
          <w:szCs w:val="16"/>
        </w:rPr>
        <w:t>Similar to</w:t>
      </w:r>
      <w:proofErr w:type="gramEnd"/>
      <w:r w:rsidRPr="00EA2CD8">
        <w:rPr>
          <w:rFonts w:ascii="Arial" w:hAnsi="Arial" w:cs="Arial"/>
          <w:i/>
          <w:sz w:val="16"/>
          <w:szCs w:val="16"/>
        </w:rPr>
        <w:t xml:space="preserve"> many non-specific asthmatic responses, there are reports that once sensitized an individual can experience these symptoms upon exposure to dust, cold air, or other irritants.  This increased lung sensitivity can persist for weeks and in severe cases for several years.  Chronic overexposure to isocyanates has also been reported to cause lung damage, including a decrease in lung function, which may be permanent.  Sensitization may be either temporary or permanent.  Prolonged contact can cause reddening, swelling, rash, </w:t>
      </w:r>
      <w:r w:rsidR="00B4285A" w:rsidRPr="00EA2CD8">
        <w:rPr>
          <w:rFonts w:ascii="Arial" w:hAnsi="Arial" w:cs="Arial"/>
          <w:i/>
          <w:sz w:val="16"/>
          <w:szCs w:val="16"/>
        </w:rPr>
        <w:t xml:space="preserve">scaling, or blistering.  In those who have developed </w:t>
      </w:r>
      <w:proofErr w:type="gramStart"/>
      <w:r w:rsidR="00B4285A" w:rsidRPr="00EA2CD8">
        <w:rPr>
          <w:rFonts w:ascii="Arial" w:hAnsi="Arial" w:cs="Arial"/>
          <w:i/>
          <w:sz w:val="16"/>
          <w:szCs w:val="16"/>
        </w:rPr>
        <w:t>a skin</w:t>
      </w:r>
      <w:proofErr w:type="gramEnd"/>
      <w:r w:rsidR="00B4285A" w:rsidRPr="00EA2CD8">
        <w:rPr>
          <w:rFonts w:ascii="Arial" w:hAnsi="Arial" w:cs="Arial"/>
          <w:i/>
          <w:sz w:val="16"/>
          <w:szCs w:val="16"/>
        </w:rPr>
        <w:t xml:space="preserve"> sensitization, these symptoms can develop </w:t>
      </w:r>
      <w:proofErr w:type="gramStart"/>
      <w:r w:rsidR="00B4285A" w:rsidRPr="00EA2CD8">
        <w:rPr>
          <w:rFonts w:ascii="Arial" w:hAnsi="Arial" w:cs="Arial"/>
          <w:i/>
          <w:sz w:val="16"/>
          <w:szCs w:val="16"/>
        </w:rPr>
        <w:t>as a result of</w:t>
      </w:r>
      <w:proofErr w:type="gramEnd"/>
      <w:r w:rsidR="00B4285A" w:rsidRPr="00EA2CD8">
        <w:rPr>
          <w:rFonts w:ascii="Arial" w:hAnsi="Arial" w:cs="Arial"/>
          <w:i/>
          <w:sz w:val="16"/>
          <w:szCs w:val="16"/>
        </w:rPr>
        <w:t xml:space="preserve"> contact with very small amounts of liquid material, or even as a result of vapor-only exposure.</w:t>
      </w:r>
    </w:p>
    <w:p w14:paraId="7C017499" w14:textId="77777777" w:rsidR="00B4285A" w:rsidRPr="00EA2CD8" w:rsidRDefault="00B4285A" w:rsidP="00EA2CD8">
      <w:pPr>
        <w:ind w:left="720"/>
        <w:rPr>
          <w:rFonts w:ascii="Arial" w:hAnsi="Arial" w:cs="Arial"/>
          <w:sz w:val="16"/>
          <w:szCs w:val="16"/>
        </w:rPr>
      </w:pPr>
    </w:p>
    <w:p w14:paraId="5EE31AA0" w14:textId="77777777" w:rsidR="00B4285A" w:rsidRPr="00EA2CD8" w:rsidRDefault="00B4285A" w:rsidP="00EA2CD8">
      <w:pPr>
        <w:ind w:left="720"/>
        <w:rPr>
          <w:rFonts w:ascii="Arial" w:hAnsi="Arial" w:cs="Arial"/>
          <w:b/>
          <w:sz w:val="16"/>
          <w:szCs w:val="16"/>
        </w:rPr>
      </w:pPr>
      <w:r w:rsidRPr="00EA2CD8">
        <w:rPr>
          <w:rFonts w:ascii="Arial" w:hAnsi="Arial" w:cs="Arial"/>
          <w:b/>
          <w:sz w:val="16"/>
          <w:szCs w:val="16"/>
        </w:rPr>
        <w:t>Medical conditions aggravated by overexposure:</w:t>
      </w:r>
    </w:p>
    <w:p w14:paraId="49814E81" w14:textId="77777777" w:rsidR="00B4285A" w:rsidRPr="00EA2CD8" w:rsidRDefault="00B4285A" w:rsidP="00EA2CD8">
      <w:pPr>
        <w:ind w:left="720"/>
        <w:rPr>
          <w:rFonts w:ascii="Arial" w:hAnsi="Arial" w:cs="Arial"/>
          <w:sz w:val="16"/>
          <w:szCs w:val="16"/>
        </w:rPr>
      </w:pPr>
      <w:r w:rsidRPr="00EA2CD8">
        <w:rPr>
          <w:rFonts w:ascii="Arial" w:hAnsi="Arial" w:cs="Arial"/>
          <w:sz w:val="16"/>
          <w:szCs w:val="16"/>
        </w:rPr>
        <w:t>The isocyanate component is a respiratory sensitizer.  It may cause allergic reaction leading to asthma-like spasms of the bronchial tubes and difficulty in breathing.</w:t>
      </w:r>
    </w:p>
    <w:p w14:paraId="00AD97AA" w14:textId="77777777" w:rsidR="00B4285A" w:rsidRPr="00EA2CD8" w:rsidRDefault="00B4285A" w:rsidP="00EA2CD8">
      <w:pPr>
        <w:ind w:left="720"/>
        <w:rPr>
          <w:rFonts w:ascii="Arial" w:hAnsi="Arial" w:cs="Arial"/>
          <w:sz w:val="16"/>
          <w:szCs w:val="16"/>
        </w:rPr>
      </w:pPr>
      <w:r w:rsidRPr="00EA2CD8">
        <w:rPr>
          <w:rFonts w:ascii="Arial" w:hAnsi="Arial" w:cs="Arial"/>
          <w:sz w:val="16"/>
          <w:szCs w:val="16"/>
        </w:rPr>
        <w:t xml:space="preserve">Medical supervision of all employees who handle or </w:t>
      </w:r>
      <w:proofErr w:type="gramStart"/>
      <w:r w:rsidRPr="00EA2CD8">
        <w:rPr>
          <w:rFonts w:ascii="Arial" w:hAnsi="Arial" w:cs="Arial"/>
          <w:sz w:val="16"/>
          <w:szCs w:val="16"/>
        </w:rPr>
        <w:t>come into contact with</w:t>
      </w:r>
      <w:proofErr w:type="gramEnd"/>
      <w:r w:rsidRPr="00EA2CD8">
        <w:rPr>
          <w:rFonts w:ascii="Arial" w:hAnsi="Arial" w:cs="Arial"/>
          <w:sz w:val="16"/>
          <w:szCs w:val="16"/>
        </w:rPr>
        <w:t xml:space="preserve"> isocyanates is recommended.  Contact may aggravate pulmonary disorders.</w:t>
      </w:r>
    </w:p>
    <w:p w14:paraId="1E9FFE58" w14:textId="77777777" w:rsidR="00B4285A" w:rsidRPr="00EA2CD8" w:rsidRDefault="00B4285A" w:rsidP="00EA2CD8">
      <w:pPr>
        <w:ind w:left="720"/>
        <w:rPr>
          <w:rFonts w:ascii="Arial" w:hAnsi="Arial" w:cs="Arial"/>
          <w:sz w:val="16"/>
          <w:szCs w:val="16"/>
        </w:rPr>
      </w:pPr>
      <w:r w:rsidRPr="00EA2CD8">
        <w:rPr>
          <w:rFonts w:ascii="Arial" w:hAnsi="Arial" w:cs="Arial"/>
          <w:sz w:val="16"/>
          <w:szCs w:val="16"/>
        </w:rPr>
        <w:t>Persons with history of respiratory disease or hypersensitivity should not be exposed to this product.  Preemployment and periodic medical examinations with respiratory function tests (FEV, FVC as a minimum) are suggested.</w:t>
      </w:r>
    </w:p>
    <w:p w14:paraId="7AED488A" w14:textId="77777777" w:rsidR="00B4285A" w:rsidRPr="00EA2CD8" w:rsidRDefault="00B4285A" w:rsidP="00EA2CD8">
      <w:pPr>
        <w:ind w:left="720"/>
        <w:rPr>
          <w:rFonts w:ascii="Arial" w:hAnsi="Arial" w:cs="Arial"/>
          <w:sz w:val="16"/>
          <w:szCs w:val="16"/>
        </w:rPr>
      </w:pPr>
      <w:r w:rsidRPr="00EA2CD8">
        <w:rPr>
          <w:rFonts w:ascii="Arial" w:hAnsi="Arial" w:cs="Arial"/>
          <w:sz w:val="16"/>
          <w:szCs w:val="16"/>
        </w:rPr>
        <w:t>An animal study indicated that MDI may induce respiratory hypersensitivity following dermal exposure.  Persons with asthmatic conditions, chronic bronchitis, other chronic respiratory diseases, recurrent eczema or pulmonary sensitization should be excluded from working with isocyanates.  Once a person is diagnosed as having pulmonary sensitization (allergic asthma) to isocyanates, further exposure is not recommended.</w:t>
      </w:r>
    </w:p>
    <w:p w14:paraId="7C04C1EA" w14:textId="77777777" w:rsidR="00EA2CD8" w:rsidRDefault="00EA2CD8" w:rsidP="00A53F4E">
      <w:pPr>
        <w:pBdr>
          <w:bottom w:val="single" w:sz="6" w:space="1" w:color="auto"/>
        </w:pBdr>
        <w:rPr>
          <w:rFonts w:ascii="Arial" w:hAnsi="Arial" w:cs="Arial"/>
          <w:sz w:val="20"/>
          <w:szCs w:val="20"/>
        </w:rPr>
      </w:pPr>
    </w:p>
    <w:p w14:paraId="5D902644" w14:textId="77777777" w:rsidR="00EA2CD8" w:rsidRDefault="00EA2CD8" w:rsidP="00A53F4E">
      <w:pPr>
        <w:rPr>
          <w:rFonts w:ascii="Arial" w:hAnsi="Arial" w:cs="Arial"/>
          <w:sz w:val="20"/>
          <w:szCs w:val="20"/>
        </w:rPr>
      </w:pPr>
    </w:p>
    <w:p w14:paraId="7E18ED12" w14:textId="77777777" w:rsidR="00B4285A" w:rsidRPr="00EB32C1" w:rsidRDefault="00B4285A" w:rsidP="00A53F4E">
      <w:pPr>
        <w:rPr>
          <w:rFonts w:ascii="Arial" w:hAnsi="Arial" w:cs="Arial"/>
          <w:b/>
        </w:rPr>
      </w:pPr>
      <w:r w:rsidRPr="00EB32C1">
        <w:rPr>
          <w:rFonts w:ascii="Arial" w:hAnsi="Arial" w:cs="Arial"/>
          <w:b/>
        </w:rPr>
        <w:t>4. First-aid measures</w:t>
      </w:r>
    </w:p>
    <w:p w14:paraId="1D4BBABC" w14:textId="77777777" w:rsidR="00B4285A" w:rsidRPr="00EB32C1" w:rsidRDefault="00B4285A" w:rsidP="00A53F4E">
      <w:pPr>
        <w:rPr>
          <w:rFonts w:ascii="Arial" w:hAnsi="Arial" w:cs="Arial"/>
          <w:sz w:val="20"/>
          <w:szCs w:val="20"/>
        </w:rPr>
      </w:pPr>
    </w:p>
    <w:p w14:paraId="7D47870D" w14:textId="77777777" w:rsidR="00B4285A" w:rsidRPr="00AC176A" w:rsidRDefault="00B4285A" w:rsidP="0010294A">
      <w:pPr>
        <w:ind w:left="720"/>
        <w:rPr>
          <w:rFonts w:ascii="Arial" w:hAnsi="Arial" w:cs="Arial"/>
          <w:b/>
          <w:sz w:val="18"/>
          <w:szCs w:val="18"/>
        </w:rPr>
      </w:pPr>
      <w:r w:rsidRPr="00AC176A">
        <w:rPr>
          <w:rFonts w:ascii="Arial" w:hAnsi="Arial" w:cs="Arial"/>
          <w:b/>
          <w:sz w:val="18"/>
          <w:szCs w:val="18"/>
        </w:rPr>
        <w:t>General advice:</w:t>
      </w:r>
    </w:p>
    <w:p w14:paraId="3C14E5E0" w14:textId="77777777" w:rsidR="00B4285A" w:rsidRPr="00BF7072" w:rsidRDefault="00B4285A" w:rsidP="0010294A">
      <w:pPr>
        <w:ind w:left="720"/>
        <w:rPr>
          <w:rFonts w:ascii="Arial" w:hAnsi="Arial" w:cs="Arial"/>
          <w:sz w:val="18"/>
          <w:szCs w:val="18"/>
        </w:rPr>
      </w:pPr>
      <w:r w:rsidRPr="00BF7072">
        <w:rPr>
          <w:rFonts w:ascii="Arial" w:hAnsi="Arial" w:cs="Arial"/>
          <w:sz w:val="18"/>
          <w:szCs w:val="18"/>
        </w:rPr>
        <w:t>Remove contaminated clothing.</w:t>
      </w:r>
    </w:p>
    <w:p w14:paraId="08C38870" w14:textId="77777777" w:rsidR="00B4285A" w:rsidRPr="00BF7072" w:rsidRDefault="00B4285A" w:rsidP="0010294A">
      <w:pPr>
        <w:ind w:left="720"/>
        <w:rPr>
          <w:rFonts w:ascii="Arial" w:hAnsi="Arial" w:cs="Arial"/>
          <w:sz w:val="18"/>
          <w:szCs w:val="18"/>
        </w:rPr>
      </w:pPr>
    </w:p>
    <w:p w14:paraId="5055DDCB" w14:textId="77777777" w:rsidR="00B4285A" w:rsidRPr="00AC176A" w:rsidRDefault="00B4285A" w:rsidP="0010294A">
      <w:pPr>
        <w:ind w:left="720"/>
        <w:rPr>
          <w:rFonts w:ascii="Arial" w:hAnsi="Arial" w:cs="Arial"/>
          <w:b/>
          <w:sz w:val="18"/>
          <w:szCs w:val="18"/>
        </w:rPr>
      </w:pPr>
      <w:r w:rsidRPr="00AC176A">
        <w:rPr>
          <w:rFonts w:ascii="Arial" w:hAnsi="Arial" w:cs="Arial"/>
          <w:b/>
          <w:sz w:val="18"/>
          <w:szCs w:val="18"/>
        </w:rPr>
        <w:t>If inhaled:</w:t>
      </w:r>
    </w:p>
    <w:p w14:paraId="092A9BED" w14:textId="77777777" w:rsidR="00B4285A" w:rsidRPr="00BF7072" w:rsidRDefault="00B4285A" w:rsidP="0010294A">
      <w:pPr>
        <w:ind w:left="720"/>
        <w:rPr>
          <w:rFonts w:ascii="Arial" w:hAnsi="Arial" w:cs="Arial"/>
          <w:sz w:val="18"/>
          <w:szCs w:val="18"/>
        </w:rPr>
      </w:pPr>
      <w:r w:rsidRPr="00BF7072">
        <w:rPr>
          <w:rFonts w:ascii="Arial" w:hAnsi="Arial" w:cs="Arial"/>
          <w:sz w:val="18"/>
          <w:szCs w:val="18"/>
        </w:rPr>
        <w:t>Remove the affected individual into fresh air and keep the person calm.  Assist in breathing if necessary.  Immediate medical attention required.</w:t>
      </w:r>
    </w:p>
    <w:p w14:paraId="42AC8B25" w14:textId="77777777" w:rsidR="00B4285A" w:rsidRPr="00BF7072" w:rsidRDefault="00B4285A" w:rsidP="0010294A">
      <w:pPr>
        <w:ind w:left="720"/>
        <w:rPr>
          <w:rFonts w:ascii="Arial" w:hAnsi="Arial" w:cs="Arial"/>
          <w:sz w:val="18"/>
          <w:szCs w:val="18"/>
        </w:rPr>
      </w:pPr>
    </w:p>
    <w:p w14:paraId="7062DF2F" w14:textId="77777777" w:rsidR="00B4285A" w:rsidRPr="00AC176A" w:rsidRDefault="00B4285A" w:rsidP="0010294A">
      <w:pPr>
        <w:ind w:left="720"/>
        <w:rPr>
          <w:rFonts w:ascii="Arial" w:hAnsi="Arial" w:cs="Arial"/>
          <w:b/>
          <w:sz w:val="18"/>
          <w:szCs w:val="18"/>
        </w:rPr>
      </w:pPr>
      <w:r w:rsidRPr="00AC176A">
        <w:rPr>
          <w:rFonts w:ascii="Arial" w:hAnsi="Arial" w:cs="Arial"/>
          <w:b/>
          <w:sz w:val="18"/>
          <w:szCs w:val="18"/>
        </w:rPr>
        <w:t>If on skin:</w:t>
      </w:r>
    </w:p>
    <w:p w14:paraId="1C18F8A0" w14:textId="77777777" w:rsidR="00B4285A" w:rsidRPr="00BF7072" w:rsidRDefault="00073018" w:rsidP="0010294A">
      <w:pPr>
        <w:ind w:left="720"/>
        <w:rPr>
          <w:rFonts w:ascii="Arial" w:hAnsi="Arial" w:cs="Arial"/>
          <w:sz w:val="18"/>
          <w:szCs w:val="18"/>
        </w:rPr>
      </w:pPr>
      <w:r>
        <w:rPr>
          <w:rFonts w:ascii="Arial" w:hAnsi="Arial" w:cs="Arial"/>
          <w:sz w:val="18"/>
          <w:szCs w:val="18"/>
        </w:rPr>
        <w:t>Remove material from skin by w</w:t>
      </w:r>
      <w:r w:rsidR="00B4285A" w:rsidRPr="00BF7072">
        <w:rPr>
          <w:rFonts w:ascii="Arial" w:hAnsi="Arial" w:cs="Arial"/>
          <w:sz w:val="18"/>
          <w:szCs w:val="18"/>
        </w:rPr>
        <w:t>ash</w:t>
      </w:r>
      <w:r>
        <w:rPr>
          <w:rFonts w:ascii="Arial" w:hAnsi="Arial" w:cs="Arial"/>
          <w:sz w:val="18"/>
          <w:szCs w:val="18"/>
        </w:rPr>
        <w:t>ing</w:t>
      </w:r>
      <w:r w:rsidR="00B4285A" w:rsidRPr="00BF7072">
        <w:rPr>
          <w:rFonts w:ascii="Arial" w:hAnsi="Arial" w:cs="Arial"/>
          <w:sz w:val="18"/>
          <w:szCs w:val="18"/>
        </w:rPr>
        <w:t xml:space="preserve"> affected areas thoroughly with soap and water. </w:t>
      </w:r>
      <w:r>
        <w:rPr>
          <w:rFonts w:ascii="Arial" w:hAnsi="Arial" w:cs="Arial"/>
          <w:sz w:val="18"/>
          <w:szCs w:val="18"/>
        </w:rPr>
        <w:t xml:space="preserve"> </w:t>
      </w:r>
      <w:r w:rsidR="00170773">
        <w:rPr>
          <w:rFonts w:ascii="Arial" w:hAnsi="Arial" w:cs="Arial"/>
          <w:sz w:val="18"/>
          <w:szCs w:val="18"/>
        </w:rPr>
        <w:t>P</w:t>
      </w:r>
      <w:r>
        <w:rPr>
          <w:rFonts w:ascii="Arial" w:hAnsi="Arial" w:cs="Arial"/>
          <w:sz w:val="18"/>
          <w:szCs w:val="18"/>
        </w:rPr>
        <w:t xml:space="preserve">olyglycol </w:t>
      </w:r>
      <w:r w:rsidR="00170773">
        <w:rPr>
          <w:rFonts w:ascii="Arial" w:hAnsi="Arial" w:cs="Arial"/>
          <w:sz w:val="18"/>
          <w:szCs w:val="18"/>
        </w:rPr>
        <w:t>based skin cleaner</w:t>
      </w:r>
      <w:r>
        <w:rPr>
          <w:rFonts w:ascii="Arial" w:hAnsi="Arial" w:cs="Arial"/>
          <w:sz w:val="18"/>
          <w:szCs w:val="18"/>
        </w:rPr>
        <w:t xml:space="preserve"> if available.  </w:t>
      </w:r>
      <w:r w:rsidR="00B4285A" w:rsidRPr="00BF7072">
        <w:rPr>
          <w:rFonts w:ascii="Arial" w:hAnsi="Arial" w:cs="Arial"/>
          <w:sz w:val="18"/>
          <w:szCs w:val="18"/>
        </w:rPr>
        <w:t xml:space="preserve"> If irritation </w:t>
      </w:r>
      <w:r w:rsidR="00170773">
        <w:rPr>
          <w:rFonts w:ascii="Arial" w:hAnsi="Arial" w:cs="Arial"/>
          <w:sz w:val="18"/>
          <w:szCs w:val="18"/>
        </w:rPr>
        <w:t xml:space="preserve">or rash </w:t>
      </w:r>
      <w:r w:rsidR="00B4285A" w:rsidRPr="00BF7072">
        <w:rPr>
          <w:rFonts w:ascii="Arial" w:hAnsi="Arial" w:cs="Arial"/>
          <w:sz w:val="18"/>
          <w:szCs w:val="18"/>
        </w:rPr>
        <w:t>develops, seek medical attention.</w:t>
      </w:r>
    </w:p>
    <w:p w14:paraId="0506D0FE" w14:textId="77777777" w:rsidR="00170773" w:rsidRDefault="00170773" w:rsidP="0010294A">
      <w:pPr>
        <w:ind w:left="720"/>
        <w:rPr>
          <w:rFonts w:ascii="Arial" w:hAnsi="Arial" w:cs="Arial"/>
          <w:sz w:val="18"/>
          <w:szCs w:val="18"/>
        </w:rPr>
      </w:pPr>
    </w:p>
    <w:p w14:paraId="718C62F5" w14:textId="77777777" w:rsidR="00170773" w:rsidRDefault="00B4285A" w:rsidP="00170773">
      <w:pPr>
        <w:ind w:left="720"/>
        <w:rPr>
          <w:rFonts w:ascii="Arial" w:hAnsi="Arial" w:cs="Arial"/>
          <w:b/>
          <w:sz w:val="18"/>
          <w:szCs w:val="18"/>
        </w:rPr>
      </w:pPr>
      <w:r w:rsidRPr="00AC176A">
        <w:rPr>
          <w:rFonts w:ascii="Arial" w:hAnsi="Arial" w:cs="Arial"/>
          <w:b/>
          <w:sz w:val="18"/>
          <w:szCs w:val="18"/>
        </w:rPr>
        <w:t>If in eyes:</w:t>
      </w:r>
    </w:p>
    <w:p w14:paraId="31BD442B" w14:textId="77777777" w:rsidR="00B4285A" w:rsidRPr="00170773" w:rsidRDefault="00B4285A" w:rsidP="00170773">
      <w:pPr>
        <w:ind w:left="720"/>
        <w:rPr>
          <w:rFonts w:ascii="Arial" w:hAnsi="Arial" w:cs="Arial"/>
          <w:b/>
          <w:sz w:val="18"/>
          <w:szCs w:val="18"/>
        </w:rPr>
      </w:pPr>
      <w:r w:rsidRPr="00BF7072">
        <w:rPr>
          <w:rFonts w:ascii="Arial" w:hAnsi="Arial" w:cs="Arial"/>
          <w:sz w:val="18"/>
          <w:szCs w:val="18"/>
        </w:rPr>
        <w:t xml:space="preserve">In case of contact with the eyes, rinse immediately for at least 15 minutes with plenty of water. </w:t>
      </w:r>
      <w:proofErr w:type="gramStart"/>
      <w:r w:rsidR="0092685B">
        <w:rPr>
          <w:rFonts w:ascii="Arial" w:hAnsi="Arial" w:cs="Arial"/>
          <w:sz w:val="18"/>
          <w:szCs w:val="18"/>
        </w:rPr>
        <w:t>Suitable</w:t>
      </w:r>
      <w:proofErr w:type="gramEnd"/>
      <w:r w:rsidR="0092685B">
        <w:rPr>
          <w:rFonts w:ascii="Arial" w:hAnsi="Arial" w:cs="Arial"/>
          <w:sz w:val="18"/>
          <w:szCs w:val="18"/>
        </w:rPr>
        <w:t xml:space="preserve"> emergency eye wash facility should be immediately available. </w:t>
      </w:r>
      <w:r w:rsidRPr="00BF7072">
        <w:rPr>
          <w:rFonts w:ascii="Arial" w:hAnsi="Arial" w:cs="Arial"/>
          <w:sz w:val="18"/>
          <w:szCs w:val="18"/>
        </w:rPr>
        <w:t xml:space="preserve"> Immediate medical attention required</w:t>
      </w:r>
      <w:r w:rsidR="00170773">
        <w:rPr>
          <w:rFonts w:ascii="Arial" w:hAnsi="Arial" w:cs="Arial"/>
          <w:sz w:val="18"/>
          <w:szCs w:val="18"/>
        </w:rPr>
        <w:t xml:space="preserve">, preferably from an </w:t>
      </w:r>
      <w:proofErr w:type="spellStart"/>
      <w:r w:rsidR="00170773">
        <w:rPr>
          <w:rFonts w:ascii="Arial" w:hAnsi="Arial" w:cs="Arial"/>
          <w:sz w:val="18"/>
          <w:szCs w:val="18"/>
        </w:rPr>
        <w:t>opthamologist</w:t>
      </w:r>
      <w:proofErr w:type="spellEnd"/>
      <w:r w:rsidRPr="00BF7072">
        <w:rPr>
          <w:rFonts w:ascii="Arial" w:hAnsi="Arial" w:cs="Arial"/>
          <w:sz w:val="18"/>
          <w:szCs w:val="18"/>
        </w:rPr>
        <w:t>.</w:t>
      </w:r>
    </w:p>
    <w:p w14:paraId="44ED0681" w14:textId="77777777" w:rsidR="00B4285A" w:rsidRPr="00BF7072" w:rsidRDefault="00B4285A" w:rsidP="0010294A">
      <w:pPr>
        <w:ind w:left="720"/>
        <w:rPr>
          <w:rFonts w:ascii="Arial" w:hAnsi="Arial" w:cs="Arial"/>
          <w:sz w:val="18"/>
          <w:szCs w:val="18"/>
        </w:rPr>
      </w:pPr>
    </w:p>
    <w:p w14:paraId="541F5762" w14:textId="77777777" w:rsidR="00B4285A" w:rsidRPr="00AC176A" w:rsidRDefault="00B4285A" w:rsidP="0010294A">
      <w:pPr>
        <w:ind w:left="720"/>
        <w:rPr>
          <w:rFonts w:ascii="Arial" w:hAnsi="Arial" w:cs="Arial"/>
          <w:b/>
          <w:sz w:val="18"/>
          <w:szCs w:val="18"/>
        </w:rPr>
      </w:pPr>
      <w:r w:rsidRPr="00AC176A">
        <w:rPr>
          <w:rFonts w:ascii="Arial" w:hAnsi="Arial" w:cs="Arial"/>
          <w:b/>
          <w:sz w:val="18"/>
          <w:szCs w:val="18"/>
        </w:rPr>
        <w:t>If swallowed:</w:t>
      </w:r>
    </w:p>
    <w:p w14:paraId="5168203E" w14:textId="77777777" w:rsidR="00B4285A" w:rsidRPr="00BF7072" w:rsidRDefault="00B4285A" w:rsidP="0010294A">
      <w:pPr>
        <w:ind w:left="720"/>
        <w:rPr>
          <w:rFonts w:ascii="Arial" w:hAnsi="Arial" w:cs="Arial"/>
          <w:sz w:val="18"/>
          <w:szCs w:val="18"/>
        </w:rPr>
      </w:pPr>
      <w:r w:rsidRPr="00BF7072">
        <w:rPr>
          <w:rFonts w:ascii="Arial" w:hAnsi="Arial" w:cs="Arial"/>
          <w:sz w:val="18"/>
          <w:szCs w:val="18"/>
        </w:rPr>
        <w:lastRenderedPageBreak/>
        <w:t>Rinse mouth and then drink plenty of water.  Do not induce vomiting.  Never induce vomiting or give anything by mouth if the victim is unconscious or having convulsions.  Immediate medical attention required.</w:t>
      </w:r>
    </w:p>
    <w:p w14:paraId="22A9DBF8" w14:textId="77777777" w:rsidR="00B4285A" w:rsidRPr="00BF7072" w:rsidRDefault="00B4285A" w:rsidP="0010294A">
      <w:pPr>
        <w:ind w:left="720"/>
        <w:rPr>
          <w:rFonts w:ascii="Arial" w:hAnsi="Arial" w:cs="Arial"/>
          <w:sz w:val="18"/>
          <w:szCs w:val="18"/>
        </w:rPr>
      </w:pPr>
    </w:p>
    <w:p w14:paraId="69686CB8" w14:textId="77777777" w:rsidR="00B4285A" w:rsidRPr="00BF7072" w:rsidRDefault="00B4285A" w:rsidP="0010294A">
      <w:pPr>
        <w:ind w:left="720"/>
        <w:rPr>
          <w:rFonts w:ascii="Arial" w:hAnsi="Arial" w:cs="Arial"/>
          <w:b/>
          <w:sz w:val="18"/>
          <w:szCs w:val="18"/>
          <w:u w:val="single"/>
        </w:rPr>
      </w:pPr>
      <w:r w:rsidRPr="00BF7072">
        <w:rPr>
          <w:rFonts w:ascii="Arial" w:hAnsi="Arial" w:cs="Arial"/>
          <w:b/>
          <w:sz w:val="18"/>
          <w:szCs w:val="18"/>
          <w:u w:val="single"/>
        </w:rPr>
        <w:t>Note to physician</w:t>
      </w:r>
    </w:p>
    <w:p w14:paraId="661FAE73" w14:textId="77777777" w:rsidR="00B4285A" w:rsidRPr="00BF7072" w:rsidRDefault="00AC176A" w:rsidP="0010294A">
      <w:pPr>
        <w:ind w:left="720"/>
        <w:rPr>
          <w:rFonts w:ascii="Arial" w:hAnsi="Arial" w:cs="Arial"/>
          <w:sz w:val="18"/>
          <w:szCs w:val="18"/>
        </w:rPr>
      </w:pPr>
      <w:r>
        <w:rPr>
          <w:rFonts w:ascii="Arial" w:hAnsi="Arial" w:cs="Arial"/>
          <w:sz w:val="18"/>
          <w:szCs w:val="18"/>
        </w:rPr>
        <w:t xml:space="preserve">   </w:t>
      </w:r>
      <w:r w:rsidR="00B4285A" w:rsidRPr="00BF7072">
        <w:rPr>
          <w:rFonts w:ascii="Arial" w:hAnsi="Arial" w:cs="Arial"/>
          <w:sz w:val="18"/>
          <w:szCs w:val="18"/>
        </w:rPr>
        <w:t xml:space="preserve">Antidote:  </w:t>
      </w:r>
      <w:r>
        <w:rPr>
          <w:rFonts w:ascii="Arial" w:hAnsi="Arial" w:cs="Arial"/>
          <w:sz w:val="18"/>
          <w:szCs w:val="18"/>
        </w:rPr>
        <w:tab/>
      </w:r>
      <w:r>
        <w:rPr>
          <w:rFonts w:ascii="Arial" w:hAnsi="Arial" w:cs="Arial"/>
          <w:sz w:val="18"/>
          <w:szCs w:val="18"/>
        </w:rPr>
        <w:tab/>
      </w:r>
      <w:r w:rsidR="00B4285A" w:rsidRPr="00BF7072">
        <w:rPr>
          <w:rFonts w:ascii="Arial" w:hAnsi="Arial" w:cs="Arial"/>
          <w:sz w:val="18"/>
          <w:szCs w:val="18"/>
        </w:rPr>
        <w:t>Specific antidotes or neutralizers to isocyanates do not exist.</w:t>
      </w:r>
    </w:p>
    <w:p w14:paraId="68746949" w14:textId="77777777" w:rsidR="00BF7072" w:rsidRDefault="00B4285A" w:rsidP="00D506F9">
      <w:pPr>
        <w:rPr>
          <w:rFonts w:ascii="Arial" w:hAnsi="Arial" w:cs="Arial"/>
          <w:sz w:val="18"/>
          <w:szCs w:val="18"/>
        </w:rPr>
      </w:pPr>
      <w:r w:rsidRPr="00AC176A">
        <w:rPr>
          <w:rFonts w:ascii="Arial" w:hAnsi="Arial" w:cs="Arial"/>
          <w:b/>
          <w:sz w:val="18"/>
          <w:szCs w:val="18"/>
        </w:rPr>
        <w:t>Treatment:</w:t>
      </w:r>
      <w:r w:rsidRPr="00BF7072">
        <w:rPr>
          <w:rFonts w:ascii="Arial" w:hAnsi="Arial" w:cs="Arial"/>
          <w:sz w:val="18"/>
          <w:szCs w:val="18"/>
        </w:rPr>
        <w:t xml:space="preserve">   </w:t>
      </w:r>
      <w:r w:rsidR="00BF7072" w:rsidRPr="00BF7072">
        <w:rPr>
          <w:rFonts w:ascii="Arial" w:hAnsi="Arial" w:cs="Arial"/>
          <w:sz w:val="18"/>
          <w:szCs w:val="18"/>
        </w:rPr>
        <w:tab/>
      </w:r>
      <w:r w:rsidR="00BF7072" w:rsidRPr="00BF7072">
        <w:rPr>
          <w:rFonts w:ascii="Arial" w:hAnsi="Arial" w:cs="Arial"/>
          <w:sz w:val="18"/>
          <w:szCs w:val="18"/>
        </w:rPr>
        <w:tab/>
      </w:r>
      <w:r w:rsidRPr="00BF7072">
        <w:rPr>
          <w:rFonts w:ascii="Arial" w:hAnsi="Arial" w:cs="Arial"/>
          <w:sz w:val="18"/>
          <w:szCs w:val="18"/>
        </w:rPr>
        <w:t xml:space="preserve">Treatment should be supportive and based on the judgment of the physician in </w:t>
      </w:r>
    </w:p>
    <w:p w14:paraId="54F80ADB" w14:textId="77777777" w:rsidR="00B4285A" w:rsidRPr="00BF7072" w:rsidRDefault="00BF7072" w:rsidP="00A53F4E">
      <w:pP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B4285A" w:rsidRPr="00BF7072">
        <w:rPr>
          <w:rFonts w:ascii="Arial" w:hAnsi="Arial" w:cs="Arial"/>
          <w:sz w:val="18"/>
          <w:szCs w:val="18"/>
        </w:rPr>
        <w:t>response to the reaction of the patient.</w:t>
      </w:r>
    </w:p>
    <w:p w14:paraId="4AC55EA1" w14:textId="77777777" w:rsidR="00B4285A" w:rsidRDefault="00B4285A" w:rsidP="00A53F4E">
      <w:pPr>
        <w:pBdr>
          <w:bottom w:val="single" w:sz="6" w:space="1" w:color="auto"/>
        </w:pBdr>
        <w:rPr>
          <w:rFonts w:ascii="Arial" w:hAnsi="Arial" w:cs="Arial"/>
          <w:sz w:val="20"/>
          <w:szCs w:val="20"/>
        </w:rPr>
      </w:pPr>
    </w:p>
    <w:p w14:paraId="10CC35FC" w14:textId="77777777" w:rsidR="00BF7072" w:rsidRPr="00EB32C1" w:rsidRDefault="00BF7072" w:rsidP="00A53F4E">
      <w:pPr>
        <w:rPr>
          <w:rFonts w:ascii="Arial" w:hAnsi="Arial" w:cs="Arial"/>
          <w:sz w:val="20"/>
          <w:szCs w:val="20"/>
        </w:rPr>
      </w:pPr>
    </w:p>
    <w:p w14:paraId="053FC2D1" w14:textId="77777777" w:rsidR="00B4285A" w:rsidRPr="00EB32C1" w:rsidRDefault="00B4285A" w:rsidP="00A53F4E">
      <w:pPr>
        <w:rPr>
          <w:rFonts w:ascii="Arial" w:hAnsi="Arial" w:cs="Arial"/>
          <w:b/>
        </w:rPr>
      </w:pPr>
      <w:r w:rsidRPr="00EB32C1">
        <w:rPr>
          <w:rFonts w:ascii="Arial" w:hAnsi="Arial" w:cs="Arial"/>
          <w:b/>
        </w:rPr>
        <w:t>5.  Fire-fighting measures</w:t>
      </w:r>
    </w:p>
    <w:p w14:paraId="7A217D3A" w14:textId="77777777" w:rsidR="00B4285A" w:rsidRPr="00EB32C1" w:rsidRDefault="00B4285A" w:rsidP="00A53F4E">
      <w:pPr>
        <w:rPr>
          <w:rFonts w:ascii="Arial" w:hAnsi="Arial" w:cs="Arial"/>
          <w:sz w:val="20"/>
          <w:szCs w:val="20"/>
        </w:rPr>
      </w:pPr>
    </w:p>
    <w:p w14:paraId="71CE07D6" w14:textId="77777777" w:rsidR="00B4285A" w:rsidRPr="00BF7072" w:rsidRDefault="00B4285A" w:rsidP="00BF7072">
      <w:pPr>
        <w:ind w:left="720"/>
        <w:rPr>
          <w:rFonts w:ascii="Arial" w:hAnsi="Arial" w:cs="Arial"/>
          <w:sz w:val="18"/>
          <w:szCs w:val="18"/>
        </w:rPr>
      </w:pPr>
      <w:r w:rsidRPr="00AC176A">
        <w:rPr>
          <w:rFonts w:ascii="Arial" w:hAnsi="Arial" w:cs="Arial"/>
          <w:b/>
          <w:sz w:val="18"/>
          <w:szCs w:val="18"/>
        </w:rPr>
        <w:t>Flash point:</w:t>
      </w:r>
      <w:r w:rsidRPr="00BF7072">
        <w:rPr>
          <w:rFonts w:ascii="Arial" w:hAnsi="Arial" w:cs="Arial"/>
          <w:sz w:val="18"/>
          <w:szCs w:val="18"/>
        </w:rPr>
        <w:t xml:space="preserve">   </w:t>
      </w:r>
      <w:r w:rsidR="00BF7072">
        <w:rPr>
          <w:rFonts w:ascii="Arial" w:hAnsi="Arial" w:cs="Arial"/>
          <w:sz w:val="18"/>
          <w:szCs w:val="18"/>
        </w:rPr>
        <w:tab/>
      </w:r>
      <w:r w:rsidR="00BF7072">
        <w:rPr>
          <w:rFonts w:ascii="Arial" w:hAnsi="Arial" w:cs="Arial"/>
          <w:sz w:val="18"/>
          <w:szCs w:val="18"/>
        </w:rPr>
        <w:tab/>
      </w:r>
      <w:r w:rsidR="00BF7072">
        <w:rPr>
          <w:rFonts w:ascii="Arial" w:hAnsi="Arial" w:cs="Arial"/>
          <w:sz w:val="18"/>
          <w:szCs w:val="18"/>
        </w:rPr>
        <w:tab/>
      </w:r>
      <w:r w:rsidR="00BF7072">
        <w:rPr>
          <w:rFonts w:ascii="Arial" w:hAnsi="Arial" w:cs="Arial"/>
          <w:sz w:val="18"/>
          <w:szCs w:val="18"/>
        </w:rPr>
        <w:tab/>
      </w:r>
      <w:r w:rsidR="001361AD">
        <w:rPr>
          <w:rFonts w:ascii="Arial" w:hAnsi="Arial" w:cs="Arial"/>
          <w:sz w:val="18"/>
          <w:szCs w:val="18"/>
        </w:rPr>
        <w:t>&gt;20</w:t>
      </w:r>
      <w:r w:rsidRPr="00BF7072">
        <w:rPr>
          <w:rFonts w:ascii="Arial" w:hAnsi="Arial" w:cs="Arial"/>
          <w:sz w:val="18"/>
          <w:szCs w:val="18"/>
        </w:rPr>
        <w:t>0</w:t>
      </w:r>
      <w:r w:rsidR="00BF7072" w:rsidRPr="00BF7072">
        <w:rPr>
          <w:rFonts w:ascii="Arial" w:hAnsi="Arial" w:cs="Arial"/>
          <w:sz w:val="18"/>
          <w:szCs w:val="18"/>
        </w:rPr>
        <w:t xml:space="preserve"> </w:t>
      </w:r>
      <w:r w:rsidRPr="00BF7072">
        <w:rPr>
          <w:rFonts w:ascii="Arial" w:hAnsi="Arial" w:cs="Arial"/>
          <w:sz w:val="18"/>
          <w:szCs w:val="18"/>
        </w:rPr>
        <w:t>°</w:t>
      </w:r>
      <w:proofErr w:type="gramStart"/>
      <w:r w:rsidRPr="00BF7072">
        <w:rPr>
          <w:rFonts w:ascii="Arial" w:hAnsi="Arial" w:cs="Arial"/>
          <w:sz w:val="18"/>
          <w:szCs w:val="18"/>
        </w:rPr>
        <w:t xml:space="preserve">C  </w:t>
      </w:r>
      <w:r w:rsidR="00BF7072">
        <w:rPr>
          <w:rFonts w:ascii="Arial" w:hAnsi="Arial" w:cs="Arial"/>
          <w:sz w:val="18"/>
          <w:szCs w:val="18"/>
        </w:rPr>
        <w:tab/>
      </w:r>
      <w:proofErr w:type="gramEnd"/>
      <w:r w:rsidR="00BF7072">
        <w:rPr>
          <w:rFonts w:ascii="Arial" w:hAnsi="Arial" w:cs="Arial"/>
          <w:sz w:val="18"/>
          <w:szCs w:val="18"/>
        </w:rPr>
        <w:tab/>
      </w:r>
      <w:r w:rsidR="00BF7072">
        <w:rPr>
          <w:rFonts w:ascii="Arial" w:hAnsi="Arial" w:cs="Arial"/>
          <w:sz w:val="18"/>
          <w:szCs w:val="18"/>
        </w:rPr>
        <w:tab/>
      </w:r>
      <w:r w:rsidRPr="00BF7072">
        <w:rPr>
          <w:rFonts w:ascii="Arial" w:hAnsi="Arial" w:cs="Arial"/>
          <w:sz w:val="18"/>
          <w:szCs w:val="18"/>
        </w:rPr>
        <w:t>(open cup)</w:t>
      </w:r>
    </w:p>
    <w:p w14:paraId="080FA0FF" w14:textId="77777777" w:rsidR="00B4285A" w:rsidRPr="00BF7072" w:rsidRDefault="00B4285A" w:rsidP="00BF7072">
      <w:pPr>
        <w:ind w:left="720"/>
        <w:rPr>
          <w:rFonts w:ascii="Arial" w:hAnsi="Arial" w:cs="Arial"/>
          <w:sz w:val="18"/>
          <w:szCs w:val="18"/>
        </w:rPr>
      </w:pPr>
      <w:r w:rsidRPr="00AC176A">
        <w:rPr>
          <w:rFonts w:ascii="Arial" w:hAnsi="Arial" w:cs="Arial"/>
          <w:b/>
          <w:sz w:val="18"/>
          <w:szCs w:val="18"/>
        </w:rPr>
        <w:t>Autoignition:</w:t>
      </w:r>
      <w:r w:rsidRPr="00BF7072">
        <w:rPr>
          <w:rFonts w:ascii="Arial" w:hAnsi="Arial" w:cs="Arial"/>
          <w:sz w:val="18"/>
          <w:szCs w:val="18"/>
        </w:rPr>
        <w:t xml:space="preserve">            </w:t>
      </w:r>
      <w:r w:rsidR="00BF7072">
        <w:rPr>
          <w:rFonts w:ascii="Arial" w:hAnsi="Arial" w:cs="Arial"/>
          <w:sz w:val="18"/>
          <w:szCs w:val="18"/>
        </w:rPr>
        <w:tab/>
      </w:r>
      <w:r w:rsidR="00BF7072">
        <w:rPr>
          <w:rFonts w:ascii="Arial" w:hAnsi="Arial" w:cs="Arial"/>
          <w:sz w:val="18"/>
          <w:szCs w:val="18"/>
        </w:rPr>
        <w:tab/>
      </w:r>
      <w:r w:rsidR="00BF7072">
        <w:rPr>
          <w:rFonts w:ascii="Arial" w:hAnsi="Arial" w:cs="Arial"/>
          <w:sz w:val="18"/>
          <w:szCs w:val="18"/>
        </w:rPr>
        <w:tab/>
      </w:r>
      <w:r w:rsidR="00BF7072">
        <w:rPr>
          <w:rFonts w:ascii="Arial" w:hAnsi="Arial" w:cs="Arial"/>
          <w:sz w:val="18"/>
          <w:szCs w:val="18"/>
        </w:rPr>
        <w:tab/>
      </w:r>
      <w:r w:rsidR="00BF7072">
        <w:rPr>
          <w:rFonts w:ascii="Arial" w:hAnsi="Arial" w:cs="Arial"/>
          <w:sz w:val="18"/>
          <w:szCs w:val="18"/>
        </w:rPr>
        <w:tab/>
      </w:r>
      <w:r w:rsidR="00BF7072">
        <w:rPr>
          <w:rFonts w:ascii="Arial" w:hAnsi="Arial" w:cs="Arial"/>
          <w:sz w:val="18"/>
          <w:szCs w:val="18"/>
        </w:rPr>
        <w:tab/>
      </w:r>
      <w:r w:rsidRPr="00BF7072">
        <w:rPr>
          <w:rFonts w:ascii="Arial" w:hAnsi="Arial" w:cs="Arial"/>
          <w:sz w:val="18"/>
          <w:szCs w:val="18"/>
        </w:rPr>
        <w:t>No data available.</w:t>
      </w:r>
    </w:p>
    <w:p w14:paraId="5A9FFAAD" w14:textId="77777777" w:rsidR="00B4285A" w:rsidRPr="00BF7072" w:rsidRDefault="00B4285A" w:rsidP="00BF7072">
      <w:pPr>
        <w:ind w:left="720"/>
        <w:rPr>
          <w:rFonts w:ascii="Arial" w:hAnsi="Arial" w:cs="Arial"/>
          <w:sz w:val="18"/>
          <w:szCs w:val="18"/>
        </w:rPr>
      </w:pPr>
    </w:p>
    <w:p w14:paraId="4660A6D9" w14:textId="77777777" w:rsidR="00B4285A" w:rsidRPr="00BF7072" w:rsidRDefault="00B4285A" w:rsidP="00BF7072">
      <w:pPr>
        <w:ind w:left="720"/>
        <w:rPr>
          <w:rFonts w:ascii="Arial" w:hAnsi="Arial" w:cs="Arial"/>
          <w:b/>
          <w:sz w:val="18"/>
          <w:szCs w:val="18"/>
        </w:rPr>
      </w:pPr>
      <w:r w:rsidRPr="00BF7072">
        <w:rPr>
          <w:rFonts w:ascii="Arial" w:hAnsi="Arial" w:cs="Arial"/>
          <w:b/>
          <w:sz w:val="18"/>
          <w:szCs w:val="18"/>
        </w:rPr>
        <w:t>Suitable extinguishing media:</w:t>
      </w:r>
    </w:p>
    <w:p w14:paraId="04EDB12C" w14:textId="77777777" w:rsidR="00B4285A" w:rsidRDefault="00B4285A" w:rsidP="00BF7072">
      <w:pPr>
        <w:ind w:left="720"/>
        <w:rPr>
          <w:rFonts w:ascii="Arial" w:hAnsi="Arial" w:cs="Arial"/>
          <w:sz w:val="18"/>
          <w:szCs w:val="18"/>
        </w:rPr>
      </w:pPr>
      <w:r w:rsidRPr="00BF7072">
        <w:rPr>
          <w:rFonts w:ascii="Arial" w:hAnsi="Arial" w:cs="Arial"/>
          <w:sz w:val="18"/>
          <w:szCs w:val="18"/>
        </w:rPr>
        <w:t>Water</w:t>
      </w:r>
      <w:r w:rsidR="00170773">
        <w:rPr>
          <w:rFonts w:ascii="Arial" w:hAnsi="Arial" w:cs="Arial"/>
          <w:sz w:val="18"/>
          <w:szCs w:val="18"/>
        </w:rPr>
        <w:t xml:space="preserve"> spray</w:t>
      </w:r>
      <w:r w:rsidRPr="00BF7072">
        <w:rPr>
          <w:rFonts w:ascii="Arial" w:hAnsi="Arial" w:cs="Arial"/>
          <w:sz w:val="18"/>
          <w:szCs w:val="18"/>
        </w:rPr>
        <w:t>, dry extinguishing media, carbon dioxide, foam</w:t>
      </w:r>
    </w:p>
    <w:p w14:paraId="2DB28C66" w14:textId="77777777" w:rsidR="00170773" w:rsidRPr="00BF7072" w:rsidRDefault="00170773" w:rsidP="00BF7072">
      <w:pPr>
        <w:ind w:left="720"/>
        <w:rPr>
          <w:rFonts w:ascii="Arial" w:hAnsi="Arial" w:cs="Arial"/>
          <w:sz w:val="18"/>
          <w:szCs w:val="18"/>
        </w:rPr>
      </w:pPr>
      <w:r>
        <w:rPr>
          <w:rFonts w:ascii="Arial" w:hAnsi="Arial" w:cs="Arial"/>
          <w:sz w:val="18"/>
          <w:szCs w:val="18"/>
        </w:rPr>
        <w:t>Direct water stream may spread the fire.  Water fog or spray are recommended to cool the fire.</w:t>
      </w:r>
    </w:p>
    <w:p w14:paraId="35C0ED5D" w14:textId="77777777" w:rsidR="00B4285A" w:rsidRPr="00BF7072" w:rsidRDefault="00B4285A" w:rsidP="00BF7072">
      <w:pPr>
        <w:ind w:left="720"/>
        <w:rPr>
          <w:rFonts w:ascii="Arial" w:hAnsi="Arial" w:cs="Arial"/>
          <w:sz w:val="18"/>
          <w:szCs w:val="18"/>
        </w:rPr>
      </w:pPr>
    </w:p>
    <w:p w14:paraId="455EC720" w14:textId="77777777" w:rsidR="00B4285A" w:rsidRPr="00BF7072" w:rsidRDefault="00B4285A" w:rsidP="00BF7072">
      <w:pPr>
        <w:ind w:left="720"/>
        <w:rPr>
          <w:rFonts w:ascii="Arial" w:hAnsi="Arial" w:cs="Arial"/>
          <w:b/>
          <w:sz w:val="18"/>
          <w:szCs w:val="18"/>
        </w:rPr>
      </w:pPr>
      <w:r w:rsidRPr="00BF7072">
        <w:rPr>
          <w:rFonts w:ascii="Arial" w:hAnsi="Arial" w:cs="Arial"/>
          <w:b/>
          <w:sz w:val="18"/>
          <w:szCs w:val="18"/>
        </w:rPr>
        <w:t xml:space="preserve">Hazards during </w:t>
      </w:r>
      <w:proofErr w:type="gramStart"/>
      <w:r w:rsidRPr="00BF7072">
        <w:rPr>
          <w:rFonts w:ascii="Arial" w:hAnsi="Arial" w:cs="Arial"/>
          <w:b/>
          <w:sz w:val="18"/>
          <w:szCs w:val="18"/>
        </w:rPr>
        <w:t>fire-fighting</w:t>
      </w:r>
      <w:proofErr w:type="gramEnd"/>
      <w:r w:rsidRPr="00BF7072">
        <w:rPr>
          <w:rFonts w:ascii="Arial" w:hAnsi="Arial" w:cs="Arial"/>
          <w:b/>
          <w:sz w:val="18"/>
          <w:szCs w:val="18"/>
        </w:rPr>
        <w:t>:</w:t>
      </w:r>
    </w:p>
    <w:p w14:paraId="6009F542" w14:textId="77777777" w:rsidR="00B4285A" w:rsidRPr="00BF7072" w:rsidRDefault="00B4285A" w:rsidP="00BF7072">
      <w:pPr>
        <w:ind w:left="720"/>
        <w:rPr>
          <w:rFonts w:ascii="Arial" w:hAnsi="Arial" w:cs="Arial"/>
          <w:sz w:val="18"/>
          <w:szCs w:val="18"/>
        </w:rPr>
      </w:pPr>
      <w:r w:rsidRPr="00BF7072">
        <w:rPr>
          <w:rFonts w:ascii="Arial" w:hAnsi="Arial" w:cs="Arial"/>
          <w:sz w:val="18"/>
          <w:szCs w:val="18"/>
        </w:rPr>
        <w:t xml:space="preserve">Nitrous gases, fumes/smoke, </w:t>
      </w:r>
      <w:r w:rsidR="00170773">
        <w:rPr>
          <w:rFonts w:ascii="Arial" w:hAnsi="Arial" w:cs="Arial"/>
          <w:sz w:val="18"/>
          <w:szCs w:val="18"/>
        </w:rPr>
        <w:t>I</w:t>
      </w:r>
      <w:r w:rsidRPr="00BF7072">
        <w:rPr>
          <w:rFonts w:ascii="Arial" w:hAnsi="Arial" w:cs="Arial"/>
          <w:sz w:val="18"/>
          <w:szCs w:val="18"/>
        </w:rPr>
        <w:t>socyanate</w:t>
      </w:r>
      <w:r w:rsidR="00170773">
        <w:rPr>
          <w:rFonts w:ascii="Arial" w:hAnsi="Arial" w:cs="Arial"/>
          <w:sz w:val="18"/>
          <w:szCs w:val="18"/>
        </w:rPr>
        <w:t xml:space="preserve"> </w:t>
      </w:r>
      <w:r w:rsidR="00170773" w:rsidRPr="00BF7072">
        <w:rPr>
          <w:rFonts w:ascii="Arial" w:hAnsi="Arial" w:cs="Arial"/>
          <w:sz w:val="18"/>
          <w:szCs w:val="18"/>
        </w:rPr>
        <w:t>vapors</w:t>
      </w:r>
      <w:r w:rsidR="00170773">
        <w:rPr>
          <w:rFonts w:ascii="Arial" w:hAnsi="Arial" w:cs="Arial"/>
          <w:sz w:val="18"/>
          <w:szCs w:val="18"/>
        </w:rPr>
        <w:t xml:space="preserve">, Nitrogen Oxides, Hydrogen </w:t>
      </w:r>
      <w:proofErr w:type="spellStart"/>
      <w:r w:rsidR="00170773">
        <w:rPr>
          <w:rFonts w:ascii="Arial" w:hAnsi="Arial" w:cs="Arial"/>
          <w:sz w:val="18"/>
          <w:szCs w:val="18"/>
        </w:rPr>
        <w:t>Cyanaide</w:t>
      </w:r>
      <w:proofErr w:type="spellEnd"/>
    </w:p>
    <w:p w14:paraId="7912CE9F" w14:textId="77777777" w:rsidR="00B4285A" w:rsidRPr="00BF7072" w:rsidRDefault="00B4285A" w:rsidP="00BF7072">
      <w:pPr>
        <w:ind w:left="720"/>
        <w:rPr>
          <w:rFonts w:ascii="Arial" w:hAnsi="Arial" w:cs="Arial"/>
          <w:sz w:val="18"/>
          <w:szCs w:val="18"/>
        </w:rPr>
      </w:pPr>
    </w:p>
    <w:p w14:paraId="618DAE4F" w14:textId="77777777" w:rsidR="00B4285A" w:rsidRPr="00BF7072" w:rsidRDefault="007A1E3D" w:rsidP="00BF7072">
      <w:pPr>
        <w:ind w:left="720"/>
        <w:rPr>
          <w:rFonts w:ascii="Arial" w:hAnsi="Arial" w:cs="Arial"/>
          <w:b/>
          <w:sz w:val="18"/>
          <w:szCs w:val="18"/>
        </w:rPr>
      </w:pPr>
      <w:r w:rsidRPr="00BF7072">
        <w:rPr>
          <w:rFonts w:ascii="Arial" w:hAnsi="Arial" w:cs="Arial"/>
          <w:b/>
          <w:sz w:val="18"/>
          <w:szCs w:val="18"/>
        </w:rPr>
        <w:t xml:space="preserve">Protective equipment for </w:t>
      </w:r>
      <w:proofErr w:type="gramStart"/>
      <w:r w:rsidRPr="00BF7072">
        <w:rPr>
          <w:rFonts w:ascii="Arial" w:hAnsi="Arial" w:cs="Arial"/>
          <w:b/>
          <w:sz w:val="18"/>
          <w:szCs w:val="18"/>
        </w:rPr>
        <w:t>fire-fighting</w:t>
      </w:r>
      <w:proofErr w:type="gramEnd"/>
      <w:r w:rsidRPr="00BF7072">
        <w:rPr>
          <w:rFonts w:ascii="Arial" w:hAnsi="Arial" w:cs="Arial"/>
          <w:b/>
          <w:sz w:val="18"/>
          <w:szCs w:val="18"/>
        </w:rPr>
        <w:t>:</w:t>
      </w:r>
    </w:p>
    <w:p w14:paraId="1364F2FB"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Firefighters should be equipped with self-contained breathing apparatus and turn-out gear.</w:t>
      </w:r>
    </w:p>
    <w:p w14:paraId="22CA3857" w14:textId="77777777" w:rsidR="007A1E3D" w:rsidRDefault="007A1E3D" w:rsidP="00A53F4E">
      <w:pPr>
        <w:pBdr>
          <w:bottom w:val="single" w:sz="6" w:space="1" w:color="auto"/>
        </w:pBdr>
        <w:rPr>
          <w:rFonts w:ascii="Arial" w:hAnsi="Arial" w:cs="Arial"/>
          <w:sz w:val="20"/>
          <w:szCs w:val="20"/>
        </w:rPr>
      </w:pPr>
    </w:p>
    <w:p w14:paraId="42E01B13" w14:textId="77777777" w:rsidR="00BF7072" w:rsidRPr="00EB32C1" w:rsidRDefault="00BF7072" w:rsidP="00A53F4E">
      <w:pPr>
        <w:rPr>
          <w:rFonts w:ascii="Arial" w:hAnsi="Arial" w:cs="Arial"/>
          <w:sz w:val="20"/>
          <w:szCs w:val="20"/>
        </w:rPr>
      </w:pPr>
    </w:p>
    <w:p w14:paraId="2A7B8DF5" w14:textId="77777777" w:rsidR="007A1E3D" w:rsidRPr="00EB32C1" w:rsidRDefault="007A1E3D" w:rsidP="00A53F4E">
      <w:pPr>
        <w:rPr>
          <w:rFonts w:ascii="Arial" w:hAnsi="Arial" w:cs="Arial"/>
          <w:b/>
        </w:rPr>
      </w:pPr>
      <w:r w:rsidRPr="00EB32C1">
        <w:rPr>
          <w:rFonts w:ascii="Arial" w:hAnsi="Arial" w:cs="Arial"/>
          <w:b/>
        </w:rPr>
        <w:t>6.  Accidental release measures</w:t>
      </w:r>
    </w:p>
    <w:p w14:paraId="6101B29D" w14:textId="77777777" w:rsidR="007A1E3D" w:rsidRPr="00EB32C1" w:rsidRDefault="007A1E3D" w:rsidP="00A53F4E">
      <w:pPr>
        <w:rPr>
          <w:rFonts w:ascii="Arial" w:hAnsi="Arial" w:cs="Arial"/>
          <w:sz w:val="20"/>
          <w:szCs w:val="20"/>
        </w:rPr>
      </w:pPr>
    </w:p>
    <w:p w14:paraId="192E1D3C"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Personal precautions:</w:t>
      </w:r>
    </w:p>
    <w:p w14:paraId="1924455D" w14:textId="77777777" w:rsidR="007A1E3D" w:rsidRPr="00BF7072" w:rsidRDefault="00F054C2" w:rsidP="00BF7072">
      <w:pPr>
        <w:ind w:left="720"/>
        <w:rPr>
          <w:rFonts w:ascii="Arial" w:hAnsi="Arial" w:cs="Arial"/>
          <w:sz w:val="18"/>
          <w:szCs w:val="18"/>
        </w:rPr>
      </w:pPr>
      <w:r>
        <w:rPr>
          <w:rFonts w:ascii="Arial" w:hAnsi="Arial" w:cs="Arial"/>
          <w:sz w:val="18"/>
          <w:szCs w:val="18"/>
        </w:rPr>
        <w:t>Isolate area and keep unnecessary and unprotected personnel from entering the area</w:t>
      </w:r>
      <w:r w:rsidR="007A1E3D" w:rsidRPr="00BF7072">
        <w:rPr>
          <w:rFonts w:ascii="Arial" w:hAnsi="Arial" w:cs="Arial"/>
          <w:sz w:val="18"/>
          <w:szCs w:val="18"/>
        </w:rPr>
        <w:t>.</w:t>
      </w:r>
      <w:r>
        <w:rPr>
          <w:rFonts w:ascii="Arial" w:hAnsi="Arial" w:cs="Arial"/>
          <w:sz w:val="18"/>
          <w:szCs w:val="18"/>
        </w:rPr>
        <w:t xml:space="preserve">  Spilled material may cause slipping hazard.</w:t>
      </w:r>
      <w:r w:rsidR="007A1E3D" w:rsidRPr="00BF7072">
        <w:rPr>
          <w:rFonts w:ascii="Arial" w:hAnsi="Arial" w:cs="Arial"/>
          <w:sz w:val="18"/>
          <w:szCs w:val="18"/>
        </w:rPr>
        <w:t xml:space="preserve">  Ensure adequate ventilation.  Wear suitable personal protective clothing and equipment.</w:t>
      </w:r>
    </w:p>
    <w:p w14:paraId="1F85CDF7" w14:textId="77777777" w:rsidR="007A1E3D" w:rsidRPr="00BF7072" w:rsidRDefault="007A1E3D" w:rsidP="00BF7072">
      <w:pPr>
        <w:ind w:left="720"/>
        <w:rPr>
          <w:rFonts w:ascii="Arial" w:hAnsi="Arial" w:cs="Arial"/>
          <w:sz w:val="18"/>
          <w:szCs w:val="18"/>
        </w:rPr>
      </w:pPr>
    </w:p>
    <w:p w14:paraId="6B3B33A7"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Environmental precautions:</w:t>
      </w:r>
    </w:p>
    <w:p w14:paraId="59396CFA"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Do not discharge into drains/surface waters/groundwater.</w:t>
      </w:r>
    </w:p>
    <w:p w14:paraId="0B168E76" w14:textId="77777777" w:rsidR="007A1E3D" w:rsidRPr="00BF7072" w:rsidRDefault="007A1E3D" w:rsidP="00BF7072">
      <w:pPr>
        <w:ind w:left="720"/>
        <w:rPr>
          <w:rFonts w:ascii="Arial" w:hAnsi="Arial" w:cs="Arial"/>
          <w:sz w:val="18"/>
          <w:szCs w:val="18"/>
        </w:rPr>
      </w:pPr>
    </w:p>
    <w:p w14:paraId="7B63FDF6"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Cleanup:</w:t>
      </w:r>
    </w:p>
    <w:p w14:paraId="4612AFF1"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Dike spillage.</w:t>
      </w:r>
    </w:p>
    <w:p w14:paraId="55F487D7" w14:textId="77777777" w:rsidR="007A1E3D" w:rsidRPr="00BF7072" w:rsidRDefault="007A1E3D" w:rsidP="00BF7072">
      <w:pPr>
        <w:ind w:left="720"/>
        <w:rPr>
          <w:rFonts w:ascii="Arial" w:hAnsi="Arial" w:cs="Arial"/>
          <w:sz w:val="18"/>
          <w:szCs w:val="18"/>
        </w:rPr>
      </w:pPr>
    </w:p>
    <w:p w14:paraId="210C3466"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 xml:space="preserve">For small amounts:  Absorb isocyanate with suitable absorbent material (see § 40 CFR, sections 260, 264 and 265 for further information).  Shovel into open container.  Do not </w:t>
      </w:r>
      <w:proofErr w:type="gramStart"/>
      <w:r w:rsidR="00F054C2">
        <w:rPr>
          <w:rFonts w:ascii="Arial" w:hAnsi="Arial" w:cs="Arial"/>
          <w:sz w:val="18"/>
          <w:szCs w:val="18"/>
        </w:rPr>
        <w:t xml:space="preserve">seal </w:t>
      </w:r>
      <w:r w:rsidRPr="00BF7072">
        <w:rPr>
          <w:rFonts w:ascii="Arial" w:hAnsi="Arial" w:cs="Arial"/>
          <w:sz w:val="18"/>
          <w:szCs w:val="18"/>
        </w:rPr>
        <w:t xml:space="preserve"> container</w:t>
      </w:r>
      <w:proofErr w:type="gramEnd"/>
      <w:r w:rsidR="00F054C2">
        <w:rPr>
          <w:rFonts w:ascii="Arial" w:hAnsi="Arial" w:cs="Arial"/>
          <w:sz w:val="18"/>
          <w:szCs w:val="18"/>
        </w:rPr>
        <w:t>.</w:t>
      </w:r>
      <w:r w:rsidRPr="00BF7072">
        <w:rPr>
          <w:rFonts w:ascii="Arial" w:hAnsi="Arial" w:cs="Arial"/>
          <w:sz w:val="18"/>
          <w:szCs w:val="18"/>
        </w:rPr>
        <w:t xml:space="preserve"> Move container to a well-ventilated area (outside).  Spill area can be decontaminated with the following recommended decontamination solution:  Mixture of 90% water, 8% concentrated ammonia, 2% detergent.  Add at a 10 to 1 ratio.  Allow to stand for at least 48 hours to allow escape of evolved carbon dioxide.  For large amounts:  if temporary control of isocyanate vapor is required, a blanket of protein foam or other suitable foam (available from most fire departments) may be placed over the spill.  Transfer as much liquid as possible via pump or vacuum device into closed but not sealed containers for disposal.</w:t>
      </w:r>
    </w:p>
    <w:p w14:paraId="6C42F91B"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 xml:space="preserve">For residues:  The following measures should be taken for final cleanup:  </w:t>
      </w:r>
      <w:smartTag w:uri="urn:schemas-microsoft-com:office:smarttags" w:element="place">
        <w:smartTag w:uri="urn:schemas-microsoft-com:office:smarttags" w:element="State">
          <w:r w:rsidRPr="00BF7072">
            <w:rPr>
              <w:rFonts w:ascii="Arial" w:hAnsi="Arial" w:cs="Arial"/>
              <w:sz w:val="18"/>
              <w:szCs w:val="18"/>
            </w:rPr>
            <w:t>Wash</w:t>
          </w:r>
        </w:smartTag>
      </w:smartTag>
      <w:r w:rsidRPr="00BF7072">
        <w:rPr>
          <w:rFonts w:ascii="Arial" w:hAnsi="Arial" w:cs="Arial"/>
          <w:sz w:val="18"/>
          <w:szCs w:val="18"/>
        </w:rPr>
        <w:t xml:space="preserve"> down spill area with decontamination solution.  Allow solution to stand for at least 10 minutes.</w:t>
      </w:r>
    </w:p>
    <w:p w14:paraId="605B68A8" w14:textId="77777777" w:rsidR="007A1E3D" w:rsidRDefault="007A1E3D" w:rsidP="00A53F4E">
      <w:pPr>
        <w:pBdr>
          <w:bottom w:val="single" w:sz="6" w:space="1" w:color="auto"/>
        </w:pBdr>
        <w:rPr>
          <w:rFonts w:ascii="Arial" w:hAnsi="Arial" w:cs="Arial"/>
          <w:sz w:val="20"/>
          <w:szCs w:val="20"/>
        </w:rPr>
      </w:pPr>
    </w:p>
    <w:p w14:paraId="2DCAEBF2" w14:textId="77777777" w:rsidR="00BF7072" w:rsidRPr="00EB32C1" w:rsidRDefault="00BF7072" w:rsidP="00A53F4E">
      <w:pPr>
        <w:rPr>
          <w:rFonts w:ascii="Arial" w:hAnsi="Arial" w:cs="Arial"/>
          <w:sz w:val="20"/>
          <w:szCs w:val="20"/>
        </w:rPr>
      </w:pPr>
    </w:p>
    <w:p w14:paraId="5CCA6081" w14:textId="77777777" w:rsidR="007A1E3D" w:rsidRPr="00EB32C1" w:rsidRDefault="007A1E3D" w:rsidP="00A53F4E">
      <w:pPr>
        <w:rPr>
          <w:rFonts w:ascii="Arial" w:hAnsi="Arial" w:cs="Arial"/>
          <w:b/>
        </w:rPr>
      </w:pPr>
      <w:r w:rsidRPr="00EB32C1">
        <w:rPr>
          <w:rFonts w:ascii="Arial" w:hAnsi="Arial" w:cs="Arial"/>
          <w:b/>
        </w:rPr>
        <w:t>7.  Handling and storage</w:t>
      </w:r>
    </w:p>
    <w:p w14:paraId="5AE51A8A" w14:textId="77777777" w:rsidR="007A1E3D" w:rsidRPr="00EB32C1" w:rsidRDefault="007A1E3D" w:rsidP="00A53F4E">
      <w:pPr>
        <w:rPr>
          <w:rFonts w:ascii="Arial" w:hAnsi="Arial" w:cs="Arial"/>
          <w:sz w:val="20"/>
          <w:szCs w:val="20"/>
        </w:rPr>
      </w:pPr>
    </w:p>
    <w:p w14:paraId="22380CA2" w14:textId="77777777" w:rsidR="007A1E3D" w:rsidRPr="00BF7072" w:rsidRDefault="007A1E3D" w:rsidP="00BF7072">
      <w:pPr>
        <w:ind w:left="720"/>
        <w:rPr>
          <w:rFonts w:ascii="Arial" w:hAnsi="Arial" w:cs="Arial"/>
          <w:b/>
          <w:sz w:val="18"/>
          <w:szCs w:val="18"/>
          <w:u w:val="single"/>
        </w:rPr>
      </w:pPr>
      <w:r w:rsidRPr="00BF7072">
        <w:rPr>
          <w:rFonts w:ascii="Arial" w:hAnsi="Arial" w:cs="Arial"/>
          <w:b/>
          <w:sz w:val="18"/>
          <w:szCs w:val="18"/>
          <w:u w:val="single"/>
        </w:rPr>
        <w:t>Handling</w:t>
      </w:r>
    </w:p>
    <w:p w14:paraId="5B4956ED" w14:textId="77777777" w:rsidR="007A1E3D" w:rsidRPr="00BF7072" w:rsidRDefault="007A1E3D" w:rsidP="00BF7072">
      <w:pPr>
        <w:ind w:left="720"/>
        <w:rPr>
          <w:rFonts w:ascii="Arial" w:hAnsi="Arial" w:cs="Arial"/>
          <w:sz w:val="18"/>
          <w:szCs w:val="18"/>
        </w:rPr>
      </w:pPr>
    </w:p>
    <w:p w14:paraId="2798A528"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General advice:</w:t>
      </w:r>
    </w:p>
    <w:p w14:paraId="2604A7F4" w14:textId="77777777" w:rsidR="007A1E3D" w:rsidRDefault="007A1E3D" w:rsidP="00BF7072">
      <w:pPr>
        <w:ind w:left="720"/>
        <w:rPr>
          <w:rFonts w:ascii="Arial" w:hAnsi="Arial" w:cs="Arial"/>
          <w:sz w:val="18"/>
          <w:szCs w:val="18"/>
        </w:rPr>
      </w:pPr>
      <w:r w:rsidRPr="00BF7072">
        <w:rPr>
          <w:rFonts w:ascii="Arial" w:hAnsi="Arial" w:cs="Arial"/>
          <w:sz w:val="18"/>
          <w:szCs w:val="18"/>
        </w:rPr>
        <w:t xml:space="preserve">If bulging of </w:t>
      </w:r>
      <w:r w:rsidR="00F054C2">
        <w:rPr>
          <w:rFonts w:ascii="Arial" w:hAnsi="Arial" w:cs="Arial"/>
          <w:sz w:val="18"/>
          <w:szCs w:val="18"/>
        </w:rPr>
        <w:t>container</w:t>
      </w:r>
      <w:r w:rsidRPr="00BF7072">
        <w:rPr>
          <w:rFonts w:ascii="Arial" w:hAnsi="Arial" w:cs="Arial"/>
          <w:sz w:val="18"/>
          <w:szCs w:val="18"/>
        </w:rPr>
        <w:t xml:space="preserve"> occurs, transfer to </w:t>
      </w:r>
      <w:proofErr w:type="spellStart"/>
      <w:r w:rsidRPr="00BF7072">
        <w:rPr>
          <w:rFonts w:ascii="Arial" w:hAnsi="Arial" w:cs="Arial"/>
          <w:sz w:val="18"/>
          <w:szCs w:val="18"/>
        </w:rPr>
        <w:t>well ventilated</w:t>
      </w:r>
      <w:proofErr w:type="spellEnd"/>
      <w:r w:rsidRPr="00BF7072">
        <w:rPr>
          <w:rFonts w:ascii="Arial" w:hAnsi="Arial" w:cs="Arial"/>
          <w:sz w:val="18"/>
          <w:szCs w:val="18"/>
        </w:rPr>
        <w:t xml:space="preserve"> area, puncture to relieve pressure, open vent and let stand for 48 hours before resealing.</w:t>
      </w:r>
    </w:p>
    <w:p w14:paraId="1BAC0CDE" w14:textId="77777777" w:rsidR="00F054C2" w:rsidRDefault="00F054C2" w:rsidP="00BF7072">
      <w:pPr>
        <w:ind w:left="720"/>
        <w:rPr>
          <w:rFonts w:ascii="Arial" w:hAnsi="Arial" w:cs="Arial"/>
          <w:sz w:val="18"/>
          <w:szCs w:val="18"/>
        </w:rPr>
      </w:pPr>
      <w:r>
        <w:rPr>
          <w:rFonts w:ascii="Arial" w:hAnsi="Arial" w:cs="Arial"/>
          <w:sz w:val="18"/>
          <w:szCs w:val="18"/>
        </w:rPr>
        <w:t>Avoid contact with the skin and eye.  Do not smoke, eat or drink at the work place where Spyder Glue</w:t>
      </w:r>
      <w:r w:rsidR="00D05DA5">
        <w:rPr>
          <w:rFonts w:ascii="Arial" w:hAnsi="Arial" w:cs="Arial"/>
          <w:sz w:val="18"/>
          <w:szCs w:val="18"/>
        </w:rPr>
        <w:t>™</w:t>
      </w:r>
      <w:r>
        <w:rPr>
          <w:rFonts w:ascii="Arial" w:hAnsi="Arial" w:cs="Arial"/>
          <w:sz w:val="18"/>
          <w:szCs w:val="18"/>
        </w:rPr>
        <w:t xml:space="preserve"> is in use.</w:t>
      </w:r>
    </w:p>
    <w:p w14:paraId="3276503B" w14:textId="77777777" w:rsidR="00F054C2" w:rsidRDefault="00F054C2" w:rsidP="00BF7072">
      <w:pPr>
        <w:ind w:left="720"/>
        <w:rPr>
          <w:rFonts w:ascii="Arial" w:hAnsi="Arial" w:cs="Arial"/>
          <w:sz w:val="18"/>
          <w:szCs w:val="18"/>
        </w:rPr>
      </w:pPr>
      <w:r>
        <w:rPr>
          <w:rFonts w:ascii="Arial" w:hAnsi="Arial" w:cs="Arial"/>
          <w:sz w:val="18"/>
          <w:szCs w:val="18"/>
        </w:rPr>
        <w:t>I</w:t>
      </w:r>
      <w:r w:rsidR="00D05DA5">
        <w:rPr>
          <w:rFonts w:ascii="Arial" w:hAnsi="Arial" w:cs="Arial"/>
          <w:sz w:val="18"/>
          <w:szCs w:val="18"/>
        </w:rPr>
        <w:t>f</w:t>
      </w:r>
      <w:r>
        <w:rPr>
          <w:rFonts w:ascii="Arial" w:hAnsi="Arial" w:cs="Arial"/>
          <w:sz w:val="18"/>
          <w:szCs w:val="18"/>
        </w:rPr>
        <w:t xml:space="preserve"> </w:t>
      </w:r>
      <w:r w:rsidR="00D05DA5">
        <w:rPr>
          <w:rFonts w:ascii="Arial" w:hAnsi="Arial" w:cs="Arial"/>
          <w:sz w:val="18"/>
          <w:szCs w:val="18"/>
        </w:rPr>
        <w:t>Vapor</w:t>
      </w:r>
      <w:r>
        <w:rPr>
          <w:rFonts w:ascii="Arial" w:hAnsi="Arial" w:cs="Arial"/>
          <w:sz w:val="18"/>
          <w:szCs w:val="18"/>
        </w:rPr>
        <w:t xml:space="preserve"> or mist is generated during use of Spyder Glue™</w:t>
      </w:r>
      <w:r w:rsidR="00D05DA5">
        <w:rPr>
          <w:rFonts w:ascii="Arial" w:hAnsi="Arial" w:cs="Arial"/>
          <w:sz w:val="18"/>
          <w:szCs w:val="18"/>
        </w:rPr>
        <w:t xml:space="preserve"> local exhaust ventilation should be provided to minimize exposure.</w:t>
      </w:r>
    </w:p>
    <w:p w14:paraId="7FF0A805" w14:textId="77777777" w:rsidR="00F054C2" w:rsidRPr="00BF7072" w:rsidRDefault="00F054C2" w:rsidP="00BF7072">
      <w:pPr>
        <w:ind w:left="720"/>
        <w:rPr>
          <w:rFonts w:ascii="Arial" w:hAnsi="Arial" w:cs="Arial"/>
          <w:sz w:val="18"/>
          <w:szCs w:val="18"/>
        </w:rPr>
      </w:pPr>
    </w:p>
    <w:p w14:paraId="4E6AB7AF" w14:textId="77777777" w:rsidR="007A1E3D" w:rsidRPr="00BF7072" w:rsidRDefault="007A1E3D" w:rsidP="00BF7072">
      <w:pPr>
        <w:ind w:left="720"/>
        <w:rPr>
          <w:rFonts w:ascii="Arial" w:hAnsi="Arial" w:cs="Arial"/>
          <w:sz w:val="18"/>
          <w:szCs w:val="18"/>
        </w:rPr>
      </w:pPr>
    </w:p>
    <w:p w14:paraId="6F1595C1"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Protection against fire and explosion:</w:t>
      </w:r>
    </w:p>
    <w:p w14:paraId="2A1EFD82"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No explosion proofing necessary.</w:t>
      </w:r>
    </w:p>
    <w:p w14:paraId="01F02964" w14:textId="77777777" w:rsidR="007A1E3D" w:rsidRPr="00BF7072" w:rsidRDefault="007A1E3D" w:rsidP="00BF7072">
      <w:pPr>
        <w:ind w:left="720"/>
        <w:rPr>
          <w:rFonts w:ascii="Arial" w:hAnsi="Arial" w:cs="Arial"/>
          <w:b/>
          <w:sz w:val="18"/>
          <w:szCs w:val="18"/>
          <w:u w:val="single"/>
        </w:rPr>
      </w:pPr>
      <w:r w:rsidRPr="00BF7072">
        <w:rPr>
          <w:rFonts w:ascii="Arial" w:hAnsi="Arial" w:cs="Arial"/>
          <w:b/>
          <w:sz w:val="18"/>
          <w:szCs w:val="18"/>
          <w:u w:val="single"/>
        </w:rPr>
        <w:t>Storage</w:t>
      </w:r>
    </w:p>
    <w:p w14:paraId="7570878A" w14:textId="77777777" w:rsidR="007A1E3D" w:rsidRPr="00BF7072" w:rsidRDefault="007A1E3D" w:rsidP="00BF7072">
      <w:pPr>
        <w:ind w:left="720"/>
        <w:rPr>
          <w:rFonts w:ascii="Arial" w:hAnsi="Arial" w:cs="Arial"/>
          <w:sz w:val="18"/>
          <w:szCs w:val="18"/>
        </w:rPr>
      </w:pPr>
    </w:p>
    <w:p w14:paraId="790CAB66" w14:textId="77777777" w:rsidR="00D506F9" w:rsidRDefault="00D506F9" w:rsidP="00D506F9">
      <w:pPr>
        <w:ind w:left="720"/>
        <w:rPr>
          <w:rFonts w:ascii="Arial" w:hAnsi="Arial" w:cs="Arial"/>
          <w:b/>
          <w:sz w:val="18"/>
          <w:szCs w:val="18"/>
        </w:rPr>
      </w:pPr>
    </w:p>
    <w:p w14:paraId="761858F8" w14:textId="77777777" w:rsidR="007A1E3D" w:rsidRPr="00BF7072" w:rsidRDefault="007A1E3D" w:rsidP="00BF7072">
      <w:pPr>
        <w:ind w:left="720"/>
        <w:rPr>
          <w:rFonts w:ascii="Arial" w:hAnsi="Arial" w:cs="Arial"/>
          <w:sz w:val="18"/>
          <w:szCs w:val="18"/>
        </w:rPr>
      </w:pPr>
      <w:r w:rsidRPr="00BF7072">
        <w:rPr>
          <w:rFonts w:ascii="Arial" w:hAnsi="Arial" w:cs="Arial"/>
          <w:b/>
          <w:sz w:val="18"/>
          <w:szCs w:val="18"/>
        </w:rPr>
        <w:lastRenderedPageBreak/>
        <w:t>General advice</w:t>
      </w:r>
      <w:r w:rsidR="00D506F9">
        <w:rPr>
          <w:rFonts w:ascii="Arial" w:hAnsi="Arial" w:cs="Arial"/>
          <w:b/>
          <w:sz w:val="18"/>
          <w:szCs w:val="18"/>
        </w:rPr>
        <w:t xml:space="preserve">:  </w:t>
      </w:r>
      <w:r w:rsidR="00D05DA5">
        <w:rPr>
          <w:rFonts w:ascii="Arial" w:hAnsi="Arial" w:cs="Arial"/>
          <w:sz w:val="20"/>
          <w:szCs w:val="20"/>
        </w:rPr>
        <w:t>Store in a dry place.  Do not store product contaminated with water to prevent potential hazardous reaction.</w:t>
      </w:r>
      <w:r w:rsidRPr="00BF7072">
        <w:rPr>
          <w:rFonts w:ascii="Arial" w:hAnsi="Arial" w:cs="Arial"/>
          <w:sz w:val="18"/>
          <w:szCs w:val="18"/>
        </w:rPr>
        <w:t xml:space="preserve">  Keep container tightly closed and in a well-ventilated place.  </w:t>
      </w:r>
      <w:r w:rsidR="00D05DA5">
        <w:rPr>
          <w:rFonts w:ascii="Arial" w:hAnsi="Arial" w:cs="Arial"/>
          <w:sz w:val="18"/>
          <w:szCs w:val="18"/>
        </w:rPr>
        <w:t>Empty space in</w:t>
      </w:r>
      <w:r w:rsidRPr="00BF7072">
        <w:rPr>
          <w:rFonts w:ascii="Arial" w:hAnsi="Arial" w:cs="Arial"/>
          <w:sz w:val="18"/>
          <w:szCs w:val="18"/>
        </w:rPr>
        <w:t xml:space="preserve"> containers should be filled with dry inert gas at atmospheric pressure to avoid reaction with moisture.</w:t>
      </w:r>
    </w:p>
    <w:p w14:paraId="1F1A181C" w14:textId="77777777" w:rsidR="007A1E3D" w:rsidRPr="00BF7072" w:rsidRDefault="007A1E3D" w:rsidP="00BF7072">
      <w:pPr>
        <w:ind w:left="720"/>
        <w:rPr>
          <w:rFonts w:ascii="Arial" w:hAnsi="Arial" w:cs="Arial"/>
          <w:sz w:val="18"/>
          <w:szCs w:val="18"/>
        </w:rPr>
      </w:pPr>
    </w:p>
    <w:p w14:paraId="471BA0F2"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Storage stability:</w:t>
      </w:r>
    </w:p>
    <w:p w14:paraId="09FA354A"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St</w:t>
      </w:r>
      <w:r w:rsidR="007E7DFD">
        <w:rPr>
          <w:rFonts w:ascii="Arial" w:hAnsi="Arial" w:cs="Arial"/>
          <w:sz w:val="18"/>
          <w:szCs w:val="18"/>
        </w:rPr>
        <w:t xml:space="preserve">orage temperature:  </w:t>
      </w:r>
      <w:r w:rsidR="00D05DA5">
        <w:rPr>
          <w:rFonts w:ascii="Arial" w:hAnsi="Arial" w:cs="Arial"/>
          <w:sz w:val="18"/>
          <w:szCs w:val="18"/>
        </w:rPr>
        <w:t>65</w:t>
      </w:r>
      <w:r w:rsidR="00BF7072">
        <w:rPr>
          <w:rFonts w:ascii="Arial" w:hAnsi="Arial" w:cs="Arial"/>
          <w:sz w:val="18"/>
          <w:szCs w:val="18"/>
        </w:rPr>
        <w:t xml:space="preserve"> </w:t>
      </w:r>
      <w:r w:rsidRPr="00BF7072">
        <w:rPr>
          <w:rFonts w:ascii="Arial" w:hAnsi="Arial" w:cs="Arial"/>
          <w:sz w:val="18"/>
          <w:szCs w:val="18"/>
        </w:rPr>
        <w:t>-</w:t>
      </w:r>
      <w:r w:rsidR="00BF7072">
        <w:rPr>
          <w:rFonts w:ascii="Arial" w:hAnsi="Arial" w:cs="Arial"/>
          <w:sz w:val="18"/>
          <w:szCs w:val="18"/>
        </w:rPr>
        <w:t xml:space="preserve"> </w:t>
      </w:r>
      <w:r w:rsidR="007E7DFD">
        <w:rPr>
          <w:rFonts w:ascii="Arial" w:hAnsi="Arial" w:cs="Arial"/>
          <w:sz w:val="18"/>
          <w:szCs w:val="18"/>
        </w:rPr>
        <w:t>95</w:t>
      </w:r>
      <w:r w:rsidRPr="00BF7072">
        <w:rPr>
          <w:rFonts w:ascii="Arial" w:hAnsi="Arial" w:cs="Arial"/>
          <w:sz w:val="18"/>
          <w:szCs w:val="18"/>
        </w:rPr>
        <w:t xml:space="preserve"> °F</w:t>
      </w:r>
    </w:p>
    <w:p w14:paraId="5EDB1566"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Protect against moisture.</w:t>
      </w:r>
    </w:p>
    <w:p w14:paraId="15D0C8C4" w14:textId="77777777" w:rsidR="007A1E3D" w:rsidRDefault="007A1E3D" w:rsidP="00A53F4E">
      <w:pPr>
        <w:pBdr>
          <w:bottom w:val="single" w:sz="6" w:space="1" w:color="auto"/>
        </w:pBdr>
        <w:rPr>
          <w:rFonts w:ascii="Arial" w:hAnsi="Arial" w:cs="Arial"/>
          <w:sz w:val="20"/>
          <w:szCs w:val="20"/>
        </w:rPr>
      </w:pPr>
    </w:p>
    <w:p w14:paraId="05B2D176" w14:textId="77777777" w:rsidR="00BF7072" w:rsidRPr="00EB32C1" w:rsidRDefault="00BF7072" w:rsidP="00A53F4E">
      <w:pPr>
        <w:rPr>
          <w:rFonts w:ascii="Arial" w:hAnsi="Arial" w:cs="Arial"/>
          <w:sz w:val="20"/>
          <w:szCs w:val="20"/>
        </w:rPr>
      </w:pPr>
    </w:p>
    <w:p w14:paraId="381A4F92" w14:textId="77777777" w:rsidR="007A1E3D" w:rsidRPr="00EB32C1" w:rsidRDefault="007A1E3D" w:rsidP="00A53F4E">
      <w:pPr>
        <w:rPr>
          <w:rFonts w:ascii="Arial" w:hAnsi="Arial" w:cs="Arial"/>
          <w:b/>
        </w:rPr>
      </w:pPr>
      <w:r w:rsidRPr="00EB32C1">
        <w:rPr>
          <w:rFonts w:ascii="Arial" w:hAnsi="Arial" w:cs="Arial"/>
          <w:b/>
        </w:rPr>
        <w:t>8.  Exposure controls and personal protection</w:t>
      </w:r>
    </w:p>
    <w:p w14:paraId="646B5440" w14:textId="77777777" w:rsidR="007A1E3D" w:rsidRPr="00EB32C1" w:rsidRDefault="007A1E3D" w:rsidP="00A53F4E">
      <w:pPr>
        <w:rPr>
          <w:rFonts w:ascii="Arial" w:hAnsi="Arial" w:cs="Arial"/>
          <w:sz w:val="20"/>
          <w:szCs w:val="20"/>
        </w:rPr>
      </w:pPr>
    </w:p>
    <w:p w14:paraId="048C0EA5" w14:textId="77777777" w:rsidR="007A1E3D" w:rsidRPr="00BF7072" w:rsidRDefault="007A1E3D" w:rsidP="00BF7072">
      <w:pPr>
        <w:ind w:left="720"/>
        <w:rPr>
          <w:rFonts w:ascii="Arial" w:hAnsi="Arial" w:cs="Arial"/>
          <w:b/>
          <w:sz w:val="18"/>
          <w:szCs w:val="18"/>
          <w:u w:val="single"/>
        </w:rPr>
      </w:pPr>
      <w:r w:rsidRPr="00BF7072">
        <w:rPr>
          <w:rFonts w:ascii="Arial" w:hAnsi="Arial" w:cs="Arial"/>
          <w:b/>
          <w:sz w:val="18"/>
          <w:szCs w:val="18"/>
          <w:u w:val="single"/>
        </w:rPr>
        <w:t>Components with workplace control parameters</w:t>
      </w:r>
    </w:p>
    <w:p w14:paraId="0C1A78EE"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 xml:space="preserve">Diphenylmethane-4,4’-          </w:t>
      </w:r>
      <w:r w:rsidR="00BF7072">
        <w:rPr>
          <w:rFonts w:ascii="Arial" w:hAnsi="Arial" w:cs="Arial"/>
          <w:sz w:val="18"/>
          <w:szCs w:val="18"/>
        </w:rPr>
        <w:tab/>
      </w:r>
      <w:r w:rsidRPr="00BF7072">
        <w:rPr>
          <w:rFonts w:ascii="Arial" w:hAnsi="Arial" w:cs="Arial"/>
          <w:sz w:val="18"/>
          <w:szCs w:val="18"/>
        </w:rPr>
        <w:t xml:space="preserve">OSHA       </w:t>
      </w:r>
      <w:r w:rsidR="00BF7072">
        <w:rPr>
          <w:rFonts w:ascii="Arial" w:hAnsi="Arial" w:cs="Arial"/>
          <w:sz w:val="18"/>
          <w:szCs w:val="18"/>
        </w:rPr>
        <w:tab/>
      </w:r>
      <w:r w:rsidRPr="00BF7072">
        <w:rPr>
          <w:rFonts w:ascii="Arial" w:hAnsi="Arial" w:cs="Arial"/>
          <w:sz w:val="18"/>
          <w:szCs w:val="18"/>
        </w:rPr>
        <w:t>CLV 0.02 ppm 0.2 mg/m3</w:t>
      </w:r>
    </w:p>
    <w:p w14:paraId="6E9E03A5"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 xml:space="preserve">Diisocyanate (MDI)                 </w:t>
      </w:r>
      <w:r w:rsidR="00BF7072">
        <w:rPr>
          <w:rFonts w:ascii="Arial" w:hAnsi="Arial" w:cs="Arial"/>
          <w:sz w:val="18"/>
          <w:szCs w:val="18"/>
        </w:rPr>
        <w:tab/>
      </w:r>
      <w:r w:rsidRPr="00BF7072">
        <w:rPr>
          <w:rFonts w:ascii="Arial" w:hAnsi="Arial" w:cs="Arial"/>
          <w:sz w:val="18"/>
          <w:szCs w:val="18"/>
        </w:rPr>
        <w:t xml:space="preserve">ACGIH     </w:t>
      </w:r>
      <w:r w:rsidR="00BF7072">
        <w:rPr>
          <w:rFonts w:ascii="Arial" w:hAnsi="Arial" w:cs="Arial"/>
          <w:sz w:val="18"/>
          <w:szCs w:val="18"/>
        </w:rPr>
        <w:tab/>
      </w:r>
      <w:r w:rsidRPr="00BF7072">
        <w:rPr>
          <w:rFonts w:ascii="Arial" w:hAnsi="Arial" w:cs="Arial"/>
          <w:sz w:val="18"/>
          <w:szCs w:val="18"/>
        </w:rPr>
        <w:t>TWA value 0.005 ppm</w:t>
      </w:r>
    </w:p>
    <w:p w14:paraId="3EFED231" w14:textId="77777777" w:rsidR="007A1E3D" w:rsidRPr="00BF7072" w:rsidRDefault="007A1E3D" w:rsidP="00BF7072">
      <w:pPr>
        <w:ind w:left="720"/>
        <w:rPr>
          <w:rFonts w:ascii="Arial" w:hAnsi="Arial" w:cs="Arial"/>
          <w:sz w:val="18"/>
          <w:szCs w:val="18"/>
        </w:rPr>
      </w:pPr>
    </w:p>
    <w:p w14:paraId="50D28860"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Advice on system design:</w:t>
      </w:r>
    </w:p>
    <w:p w14:paraId="37C6BE44" w14:textId="77777777" w:rsidR="007A1E3D" w:rsidRPr="00BF7072" w:rsidRDefault="007A1E3D" w:rsidP="00BF7072">
      <w:pPr>
        <w:ind w:left="720"/>
        <w:rPr>
          <w:rFonts w:ascii="Arial" w:hAnsi="Arial" w:cs="Arial"/>
          <w:sz w:val="18"/>
          <w:szCs w:val="18"/>
        </w:rPr>
      </w:pPr>
      <w:r w:rsidRPr="00BF7072">
        <w:rPr>
          <w:rFonts w:ascii="Arial" w:hAnsi="Arial" w:cs="Arial"/>
          <w:sz w:val="18"/>
          <w:szCs w:val="18"/>
        </w:rPr>
        <w:t>Provide local exhaust ventilation to maintain recommended P.E.L.</w:t>
      </w:r>
    </w:p>
    <w:p w14:paraId="5E7E060D" w14:textId="77777777" w:rsidR="007A1E3D" w:rsidRPr="00BF7072" w:rsidRDefault="007A1E3D" w:rsidP="00BF7072">
      <w:pPr>
        <w:ind w:left="720"/>
        <w:rPr>
          <w:rFonts w:ascii="Arial" w:hAnsi="Arial" w:cs="Arial"/>
          <w:sz w:val="18"/>
          <w:szCs w:val="18"/>
        </w:rPr>
      </w:pPr>
    </w:p>
    <w:p w14:paraId="23BB0847" w14:textId="77777777" w:rsidR="007A1E3D" w:rsidRPr="00BF7072" w:rsidRDefault="007A1E3D" w:rsidP="00BF7072">
      <w:pPr>
        <w:ind w:left="720"/>
        <w:rPr>
          <w:rFonts w:ascii="Arial" w:hAnsi="Arial" w:cs="Arial"/>
          <w:b/>
          <w:sz w:val="18"/>
          <w:szCs w:val="18"/>
          <w:u w:val="single"/>
        </w:rPr>
      </w:pPr>
      <w:r w:rsidRPr="00BF7072">
        <w:rPr>
          <w:rFonts w:ascii="Arial" w:hAnsi="Arial" w:cs="Arial"/>
          <w:b/>
          <w:sz w:val="18"/>
          <w:szCs w:val="18"/>
          <w:u w:val="single"/>
        </w:rPr>
        <w:t>Personal protective equipment</w:t>
      </w:r>
    </w:p>
    <w:p w14:paraId="59394051" w14:textId="77777777" w:rsidR="007A1E3D" w:rsidRPr="00BF7072" w:rsidRDefault="007A1E3D" w:rsidP="00BF7072">
      <w:pPr>
        <w:ind w:left="720"/>
        <w:rPr>
          <w:rFonts w:ascii="Arial" w:hAnsi="Arial" w:cs="Arial"/>
          <w:sz w:val="18"/>
          <w:szCs w:val="18"/>
        </w:rPr>
      </w:pPr>
    </w:p>
    <w:p w14:paraId="046549EF" w14:textId="77777777" w:rsidR="007A1E3D" w:rsidRPr="00BF7072" w:rsidRDefault="007A1E3D" w:rsidP="00BF7072">
      <w:pPr>
        <w:ind w:left="720"/>
        <w:rPr>
          <w:rFonts w:ascii="Arial" w:hAnsi="Arial" w:cs="Arial"/>
          <w:b/>
          <w:sz w:val="18"/>
          <w:szCs w:val="18"/>
        </w:rPr>
      </w:pPr>
      <w:r w:rsidRPr="00BF7072">
        <w:rPr>
          <w:rFonts w:ascii="Arial" w:hAnsi="Arial" w:cs="Arial"/>
          <w:b/>
          <w:sz w:val="18"/>
          <w:szCs w:val="18"/>
        </w:rPr>
        <w:t>Respiratory protection:</w:t>
      </w:r>
    </w:p>
    <w:p w14:paraId="3CD1F585" w14:textId="77777777" w:rsidR="007A1E3D" w:rsidRPr="00BF7072" w:rsidRDefault="007A77AD" w:rsidP="00BF7072">
      <w:pPr>
        <w:ind w:left="720"/>
        <w:rPr>
          <w:rFonts w:ascii="Arial" w:hAnsi="Arial" w:cs="Arial"/>
          <w:sz w:val="18"/>
          <w:szCs w:val="18"/>
        </w:rPr>
      </w:pPr>
      <w:r>
        <w:rPr>
          <w:rFonts w:ascii="Arial" w:hAnsi="Arial" w:cs="Arial"/>
          <w:sz w:val="18"/>
          <w:szCs w:val="18"/>
        </w:rPr>
        <w:t xml:space="preserve">Use only with adequate ventilation. Local exhaust ventilation may be necessary for some operations.  </w:t>
      </w:r>
      <w:r w:rsidR="007748A6" w:rsidRPr="00BF7072">
        <w:rPr>
          <w:rFonts w:ascii="Arial" w:hAnsi="Arial" w:cs="Arial"/>
          <w:sz w:val="18"/>
          <w:szCs w:val="18"/>
        </w:rPr>
        <w:t>When atmospheric levels my exceed the occupational exposure limit (PEL or TLV) NIOSH-certified air-purifying respirators equipped with an organic vapor sorbent and particulate filter can be used so long as appropriate precautions and change out schedules are in place.</w:t>
      </w:r>
    </w:p>
    <w:p w14:paraId="5DC4C2C9" w14:textId="77777777" w:rsidR="007748A6" w:rsidRPr="00BF7072" w:rsidRDefault="007A77AD" w:rsidP="00BF7072">
      <w:pPr>
        <w:ind w:left="720"/>
        <w:rPr>
          <w:rFonts w:ascii="Arial" w:hAnsi="Arial" w:cs="Arial"/>
          <w:sz w:val="18"/>
          <w:szCs w:val="18"/>
        </w:rPr>
      </w:pPr>
      <w:r>
        <w:rPr>
          <w:rFonts w:ascii="Arial" w:hAnsi="Arial" w:cs="Arial"/>
          <w:sz w:val="18"/>
          <w:szCs w:val="18"/>
        </w:rPr>
        <w:t xml:space="preserve"> </w:t>
      </w:r>
    </w:p>
    <w:p w14:paraId="60718032" w14:textId="77777777" w:rsidR="007748A6" w:rsidRPr="00BF7072" w:rsidRDefault="007748A6" w:rsidP="00BF7072">
      <w:pPr>
        <w:ind w:left="720"/>
        <w:rPr>
          <w:rFonts w:ascii="Arial" w:hAnsi="Arial" w:cs="Arial"/>
          <w:b/>
          <w:sz w:val="18"/>
          <w:szCs w:val="18"/>
        </w:rPr>
      </w:pPr>
      <w:r w:rsidRPr="00BF7072">
        <w:rPr>
          <w:rFonts w:ascii="Arial" w:hAnsi="Arial" w:cs="Arial"/>
          <w:b/>
          <w:sz w:val="18"/>
          <w:szCs w:val="18"/>
        </w:rPr>
        <w:t>Hand protection:</w:t>
      </w:r>
    </w:p>
    <w:p w14:paraId="7D4FDC92" w14:textId="77777777" w:rsidR="007748A6" w:rsidRPr="00BF7072" w:rsidRDefault="007748A6" w:rsidP="00BF7072">
      <w:pPr>
        <w:ind w:left="720"/>
        <w:rPr>
          <w:rFonts w:ascii="Arial" w:hAnsi="Arial" w:cs="Arial"/>
          <w:sz w:val="18"/>
          <w:szCs w:val="18"/>
        </w:rPr>
      </w:pPr>
      <w:r w:rsidRPr="00BF7072">
        <w:rPr>
          <w:rFonts w:ascii="Arial" w:hAnsi="Arial" w:cs="Arial"/>
          <w:sz w:val="18"/>
          <w:szCs w:val="18"/>
        </w:rPr>
        <w:t>Chemical resistant protective gloves, suitable materials, chloroprene rubber (Neoprene), nitrile rubber (Buna N), chlorinated polyethylene, polyvinylchloride (</w:t>
      </w:r>
      <w:proofErr w:type="spellStart"/>
      <w:r w:rsidRPr="00BF7072">
        <w:rPr>
          <w:rFonts w:ascii="Arial" w:hAnsi="Arial" w:cs="Arial"/>
          <w:sz w:val="18"/>
          <w:szCs w:val="18"/>
        </w:rPr>
        <w:t>Pylox</w:t>
      </w:r>
      <w:proofErr w:type="spellEnd"/>
      <w:r w:rsidRPr="00BF7072">
        <w:rPr>
          <w:rFonts w:ascii="Arial" w:hAnsi="Arial" w:cs="Arial"/>
          <w:sz w:val="18"/>
          <w:szCs w:val="18"/>
        </w:rPr>
        <w:t xml:space="preserve">), butyl rubber, </w:t>
      </w:r>
      <w:proofErr w:type="spellStart"/>
      <w:r w:rsidRPr="00BF7072">
        <w:rPr>
          <w:rFonts w:ascii="Arial" w:hAnsi="Arial" w:cs="Arial"/>
          <w:sz w:val="18"/>
          <w:szCs w:val="18"/>
        </w:rPr>
        <w:t>fluoroelastomer</w:t>
      </w:r>
      <w:proofErr w:type="spellEnd"/>
      <w:r w:rsidRPr="00BF7072">
        <w:rPr>
          <w:rFonts w:ascii="Arial" w:hAnsi="Arial" w:cs="Arial"/>
          <w:sz w:val="18"/>
          <w:szCs w:val="18"/>
        </w:rPr>
        <w:t xml:space="preserve"> (Viton)</w:t>
      </w:r>
      <w:r w:rsidR="007E7DFD">
        <w:rPr>
          <w:rFonts w:ascii="Arial" w:hAnsi="Arial" w:cs="Arial"/>
          <w:sz w:val="18"/>
          <w:szCs w:val="18"/>
        </w:rPr>
        <w:t>, nitrile rubber (Buna N)</w:t>
      </w:r>
    </w:p>
    <w:p w14:paraId="7BCDC825" w14:textId="77777777" w:rsidR="007748A6" w:rsidRPr="00BF7072" w:rsidRDefault="007748A6" w:rsidP="00BF7072">
      <w:pPr>
        <w:ind w:left="720"/>
        <w:rPr>
          <w:rFonts w:ascii="Arial" w:hAnsi="Arial" w:cs="Arial"/>
          <w:sz w:val="18"/>
          <w:szCs w:val="18"/>
        </w:rPr>
      </w:pPr>
    </w:p>
    <w:p w14:paraId="20841E11" w14:textId="77777777" w:rsidR="007748A6" w:rsidRPr="00BF7072" w:rsidRDefault="007748A6" w:rsidP="00BF7072">
      <w:pPr>
        <w:ind w:left="720"/>
        <w:rPr>
          <w:rFonts w:ascii="Arial" w:hAnsi="Arial" w:cs="Arial"/>
          <w:b/>
          <w:sz w:val="18"/>
          <w:szCs w:val="18"/>
        </w:rPr>
      </w:pPr>
      <w:r w:rsidRPr="00BF7072">
        <w:rPr>
          <w:rFonts w:ascii="Arial" w:hAnsi="Arial" w:cs="Arial"/>
          <w:b/>
          <w:sz w:val="18"/>
          <w:szCs w:val="18"/>
        </w:rPr>
        <w:t>Eye protection:</w:t>
      </w:r>
    </w:p>
    <w:p w14:paraId="078237F0" w14:textId="77777777" w:rsidR="007748A6" w:rsidRPr="00BF7072" w:rsidRDefault="007748A6" w:rsidP="00BF7072">
      <w:pPr>
        <w:ind w:left="720"/>
        <w:rPr>
          <w:rFonts w:ascii="Arial" w:hAnsi="Arial" w:cs="Arial"/>
          <w:sz w:val="18"/>
          <w:szCs w:val="18"/>
        </w:rPr>
      </w:pPr>
      <w:r w:rsidRPr="00BF7072">
        <w:rPr>
          <w:rFonts w:ascii="Arial" w:hAnsi="Arial" w:cs="Arial"/>
          <w:sz w:val="18"/>
          <w:szCs w:val="18"/>
        </w:rPr>
        <w:t>Tightly fitting safety goggles (chemical goggles).  Wear face shield if splashing hazard exists.</w:t>
      </w:r>
    </w:p>
    <w:p w14:paraId="29A8A9C9" w14:textId="77777777" w:rsidR="007748A6" w:rsidRPr="00BF7072" w:rsidRDefault="007748A6" w:rsidP="00BF7072">
      <w:pPr>
        <w:ind w:left="720"/>
        <w:rPr>
          <w:rFonts w:ascii="Arial" w:hAnsi="Arial" w:cs="Arial"/>
          <w:sz w:val="18"/>
          <w:szCs w:val="18"/>
        </w:rPr>
      </w:pPr>
    </w:p>
    <w:p w14:paraId="46865551" w14:textId="77777777" w:rsidR="007748A6" w:rsidRPr="00BF7072" w:rsidRDefault="007748A6" w:rsidP="00BF7072">
      <w:pPr>
        <w:ind w:left="720"/>
        <w:rPr>
          <w:rFonts w:ascii="Arial" w:hAnsi="Arial" w:cs="Arial"/>
          <w:b/>
          <w:sz w:val="18"/>
          <w:szCs w:val="18"/>
        </w:rPr>
      </w:pPr>
      <w:r w:rsidRPr="00BF7072">
        <w:rPr>
          <w:rFonts w:ascii="Arial" w:hAnsi="Arial" w:cs="Arial"/>
          <w:b/>
          <w:sz w:val="18"/>
          <w:szCs w:val="18"/>
        </w:rPr>
        <w:t>Body protection:</w:t>
      </w:r>
    </w:p>
    <w:p w14:paraId="2A83E157" w14:textId="77777777" w:rsidR="007748A6" w:rsidRPr="00BF7072" w:rsidRDefault="007748A6" w:rsidP="00BF7072">
      <w:pPr>
        <w:ind w:left="720"/>
        <w:rPr>
          <w:rFonts w:ascii="Arial" w:hAnsi="Arial" w:cs="Arial"/>
          <w:sz w:val="18"/>
          <w:szCs w:val="18"/>
        </w:rPr>
      </w:pPr>
      <w:r w:rsidRPr="00BF7072">
        <w:rPr>
          <w:rFonts w:ascii="Arial" w:hAnsi="Arial" w:cs="Arial"/>
          <w:sz w:val="18"/>
          <w:szCs w:val="18"/>
        </w:rPr>
        <w:t>Suitable materials</w:t>
      </w:r>
      <w:r w:rsidR="007A77AD">
        <w:rPr>
          <w:rFonts w:ascii="Arial" w:hAnsi="Arial" w:cs="Arial"/>
          <w:sz w:val="18"/>
          <w:szCs w:val="18"/>
        </w:rPr>
        <w:t xml:space="preserve"> to protect skin from contact.  Selection of specific items such as boots, apron or full body suit will depend on the task.</w:t>
      </w:r>
    </w:p>
    <w:p w14:paraId="20688313" w14:textId="77777777" w:rsidR="007748A6" w:rsidRPr="00BF7072" w:rsidRDefault="007748A6" w:rsidP="00BF7072">
      <w:pPr>
        <w:ind w:left="720"/>
        <w:rPr>
          <w:rFonts w:ascii="Arial" w:hAnsi="Arial" w:cs="Arial"/>
          <w:sz w:val="18"/>
          <w:szCs w:val="18"/>
        </w:rPr>
      </w:pPr>
    </w:p>
    <w:p w14:paraId="647939C8" w14:textId="77777777" w:rsidR="007748A6" w:rsidRPr="00BF7072" w:rsidRDefault="007748A6" w:rsidP="00BF7072">
      <w:pPr>
        <w:ind w:left="720"/>
        <w:rPr>
          <w:rFonts w:ascii="Arial" w:hAnsi="Arial" w:cs="Arial"/>
          <w:b/>
          <w:sz w:val="18"/>
          <w:szCs w:val="18"/>
        </w:rPr>
      </w:pPr>
      <w:r w:rsidRPr="00BF7072">
        <w:rPr>
          <w:rFonts w:ascii="Arial" w:hAnsi="Arial" w:cs="Arial"/>
          <w:b/>
          <w:sz w:val="18"/>
          <w:szCs w:val="18"/>
        </w:rPr>
        <w:t>General safety and hygiene measures:</w:t>
      </w:r>
    </w:p>
    <w:p w14:paraId="19AA8B3F" w14:textId="77777777" w:rsidR="007748A6" w:rsidRPr="00BF7072" w:rsidRDefault="007748A6" w:rsidP="00BF7072">
      <w:pPr>
        <w:ind w:left="720"/>
        <w:rPr>
          <w:rFonts w:ascii="Arial" w:hAnsi="Arial" w:cs="Arial"/>
          <w:sz w:val="18"/>
          <w:szCs w:val="18"/>
        </w:rPr>
      </w:pPr>
      <w:r w:rsidRPr="00BF7072">
        <w:rPr>
          <w:rFonts w:ascii="Arial" w:hAnsi="Arial" w:cs="Arial"/>
          <w:sz w:val="18"/>
          <w:szCs w:val="18"/>
        </w:rPr>
        <w:t xml:space="preserve">Wear protective clothing as necessary to prevent contact.  Eye wash fountains and safety showers must be easily accessible.  Observe the appropriate PEL value.  </w:t>
      </w:r>
      <w:smartTag w:uri="urn:schemas-microsoft-com:office:smarttags" w:element="place">
        <w:smartTag w:uri="urn:schemas-microsoft-com:office:smarttags" w:element="State">
          <w:r w:rsidRPr="00BF7072">
            <w:rPr>
              <w:rFonts w:ascii="Arial" w:hAnsi="Arial" w:cs="Arial"/>
              <w:sz w:val="18"/>
              <w:szCs w:val="18"/>
            </w:rPr>
            <w:t>Wash</w:t>
          </w:r>
        </w:smartTag>
      </w:smartTag>
      <w:r w:rsidRPr="00BF7072">
        <w:rPr>
          <w:rFonts w:ascii="Arial" w:hAnsi="Arial" w:cs="Arial"/>
          <w:sz w:val="18"/>
          <w:szCs w:val="18"/>
        </w:rPr>
        <w:t xml:space="preserve"> soiled clothing immediately.  Contaminated equipment or clothing should be cleaned after each use or disposed of.</w:t>
      </w:r>
    </w:p>
    <w:p w14:paraId="3EAC9E58" w14:textId="77777777" w:rsidR="004F4721" w:rsidRDefault="004F4721">
      <w:pPr>
        <w:pBdr>
          <w:bottom w:val="single" w:sz="6" w:space="1" w:color="auto"/>
        </w:pBdr>
        <w:rPr>
          <w:rFonts w:ascii="Arial" w:hAnsi="Arial" w:cs="Arial"/>
          <w:sz w:val="20"/>
          <w:szCs w:val="20"/>
        </w:rPr>
      </w:pPr>
    </w:p>
    <w:p w14:paraId="7F43611E" w14:textId="77777777" w:rsidR="004F4721" w:rsidRPr="00EB32C1" w:rsidRDefault="004F4721" w:rsidP="00A53F4E">
      <w:pPr>
        <w:rPr>
          <w:rFonts w:ascii="Arial" w:hAnsi="Arial" w:cs="Arial"/>
          <w:sz w:val="20"/>
          <w:szCs w:val="20"/>
        </w:rPr>
      </w:pPr>
    </w:p>
    <w:p w14:paraId="56F1C338" w14:textId="77777777" w:rsidR="007748A6" w:rsidRPr="00EB32C1" w:rsidRDefault="007748A6" w:rsidP="00A53F4E">
      <w:pPr>
        <w:rPr>
          <w:rFonts w:ascii="Arial" w:hAnsi="Arial" w:cs="Arial"/>
          <w:b/>
        </w:rPr>
      </w:pPr>
      <w:r w:rsidRPr="00EB32C1">
        <w:rPr>
          <w:rFonts w:ascii="Arial" w:hAnsi="Arial" w:cs="Arial"/>
          <w:b/>
        </w:rPr>
        <w:t>9.  Physical and chemical properties</w:t>
      </w:r>
    </w:p>
    <w:p w14:paraId="13DB16FC" w14:textId="77777777" w:rsidR="007748A6" w:rsidRPr="00EB32C1" w:rsidRDefault="007748A6" w:rsidP="00A53F4E">
      <w:pPr>
        <w:rPr>
          <w:rFonts w:ascii="Arial" w:hAnsi="Arial" w:cs="Arial"/>
          <w:sz w:val="20"/>
          <w:szCs w:val="20"/>
        </w:rPr>
      </w:pPr>
    </w:p>
    <w:p w14:paraId="570D7AA4" w14:textId="77777777" w:rsidR="007748A6" w:rsidRPr="004F4721" w:rsidRDefault="007748A6" w:rsidP="004F4721">
      <w:pPr>
        <w:ind w:left="720"/>
        <w:rPr>
          <w:rFonts w:ascii="Arial" w:hAnsi="Arial" w:cs="Arial"/>
          <w:sz w:val="16"/>
          <w:szCs w:val="16"/>
        </w:rPr>
      </w:pPr>
      <w:r w:rsidRPr="004F4721">
        <w:rPr>
          <w:rFonts w:ascii="Arial" w:hAnsi="Arial" w:cs="Arial"/>
          <w:sz w:val="16"/>
          <w:szCs w:val="16"/>
        </w:rPr>
        <w:t>Form:</w:t>
      </w:r>
      <w:r w:rsidRPr="004F4721">
        <w:rPr>
          <w:rFonts w:ascii="Arial" w:hAnsi="Arial" w:cs="Arial"/>
          <w:sz w:val="16"/>
          <w:szCs w:val="16"/>
        </w:rPr>
        <w:tab/>
      </w:r>
      <w:r w:rsidRPr="004F4721">
        <w:rPr>
          <w:rFonts w:ascii="Arial" w:hAnsi="Arial" w:cs="Arial"/>
          <w:sz w:val="16"/>
          <w:szCs w:val="16"/>
        </w:rPr>
        <w:tab/>
      </w:r>
      <w:r w:rsidRPr="004F4721">
        <w:rPr>
          <w:rFonts w:ascii="Arial" w:hAnsi="Arial" w:cs="Arial"/>
          <w:sz w:val="16"/>
          <w:szCs w:val="16"/>
        </w:rPr>
        <w:tab/>
        <w:t>liquid</w:t>
      </w:r>
    </w:p>
    <w:p w14:paraId="3B26CF27" w14:textId="77777777" w:rsidR="007748A6" w:rsidRPr="004F4721" w:rsidRDefault="007748A6" w:rsidP="004F4721">
      <w:pPr>
        <w:ind w:left="720"/>
        <w:rPr>
          <w:rFonts w:ascii="Arial" w:hAnsi="Arial" w:cs="Arial"/>
          <w:sz w:val="16"/>
          <w:szCs w:val="16"/>
        </w:rPr>
      </w:pPr>
      <w:proofErr w:type="spellStart"/>
      <w:r w:rsidRPr="004F4721">
        <w:rPr>
          <w:rFonts w:ascii="Arial" w:hAnsi="Arial" w:cs="Arial"/>
          <w:sz w:val="16"/>
          <w:szCs w:val="16"/>
        </w:rPr>
        <w:t>Odour</w:t>
      </w:r>
      <w:proofErr w:type="spellEnd"/>
      <w:r w:rsidRPr="004F4721">
        <w:rPr>
          <w:rFonts w:ascii="Arial" w:hAnsi="Arial" w:cs="Arial"/>
          <w:sz w:val="16"/>
          <w:szCs w:val="16"/>
        </w:rPr>
        <w:t>:</w:t>
      </w:r>
      <w:r w:rsidRPr="004F4721">
        <w:rPr>
          <w:rFonts w:ascii="Arial" w:hAnsi="Arial" w:cs="Arial"/>
          <w:sz w:val="16"/>
          <w:szCs w:val="16"/>
        </w:rPr>
        <w:tab/>
      </w:r>
      <w:r w:rsidRPr="004F4721">
        <w:rPr>
          <w:rFonts w:ascii="Arial" w:hAnsi="Arial" w:cs="Arial"/>
          <w:sz w:val="16"/>
          <w:szCs w:val="16"/>
        </w:rPr>
        <w:tab/>
      </w:r>
      <w:r w:rsidRPr="004F4721">
        <w:rPr>
          <w:rFonts w:ascii="Arial" w:hAnsi="Arial" w:cs="Arial"/>
          <w:sz w:val="16"/>
          <w:szCs w:val="16"/>
        </w:rPr>
        <w:tab/>
        <w:t xml:space="preserve">faint </w:t>
      </w:r>
      <w:proofErr w:type="spellStart"/>
      <w:r w:rsidRPr="004F4721">
        <w:rPr>
          <w:rFonts w:ascii="Arial" w:hAnsi="Arial" w:cs="Arial"/>
          <w:sz w:val="16"/>
          <w:szCs w:val="16"/>
        </w:rPr>
        <w:t>odour</w:t>
      </w:r>
      <w:proofErr w:type="spellEnd"/>
      <w:r w:rsidRPr="004F4721">
        <w:rPr>
          <w:rFonts w:ascii="Arial" w:hAnsi="Arial" w:cs="Arial"/>
          <w:sz w:val="16"/>
          <w:szCs w:val="16"/>
        </w:rPr>
        <w:t>, aromatic</w:t>
      </w:r>
    </w:p>
    <w:p w14:paraId="5AE5E262" w14:textId="77777777" w:rsidR="007748A6" w:rsidRPr="004F4721" w:rsidRDefault="007748A6" w:rsidP="004F4721">
      <w:pPr>
        <w:ind w:left="720"/>
        <w:rPr>
          <w:rFonts w:ascii="Arial" w:hAnsi="Arial" w:cs="Arial"/>
          <w:sz w:val="16"/>
          <w:szCs w:val="16"/>
        </w:rPr>
      </w:pPr>
      <w:proofErr w:type="spellStart"/>
      <w:r w:rsidRPr="004F4721">
        <w:rPr>
          <w:rFonts w:ascii="Arial" w:hAnsi="Arial" w:cs="Arial"/>
          <w:sz w:val="16"/>
          <w:szCs w:val="16"/>
        </w:rPr>
        <w:t>Colour</w:t>
      </w:r>
      <w:proofErr w:type="spellEnd"/>
      <w:r w:rsidRPr="004F4721">
        <w:rPr>
          <w:rFonts w:ascii="Arial" w:hAnsi="Arial" w:cs="Arial"/>
          <w:sz w:val="16"/>
          <w:szCs w:val="16"/>
        </w:rPr>
        <w:t>:</w:t>
      </w:r>
      <w:r w:rsidRPr="004F4721">
        <w:rPr>
          <w:rFonts w:ascii="Arial" w:hAnsi="Arial" w:cs="Arial"/>
          <w:sz w:val="16"/>
          <w:szCs w:val="16"/>
        </w:rPr>
        <w:tab/>
      </w:r>
      <w:r w:rsidRPr="004F4721">
        <w:rPr>
          <w:rFonts w:ascii="Arial" w:hAnsi="Arial" w:cs="Arial"/>
          <w:sz w:val="16"/>
          <w:szCs w:val="16"/>
        </w:rPr>
        <w:tab/>
      </w:r>
      <w:r w:rsidRPr="004F4721">
        <w:rPr>
          <w:rFonts w:ascii="Arial" w:hAnsi="Arial" w:cs="Arial"/>
          <w:sz w:val="16"/>
          <w:szCs w:val="16"/>
        </w:rPr>
        <w:tab/>
      </w:r>
      <w:r w:rsidR="007A77AD">
        <w:rPr>
          <w:rFonts w:ascii="Arial" w:hAnsi="Arial" w:cs="Arial"/>
          <w:sz w:val="16"/>
          <w:szCs w:val="16"/>
        </w:rPr>
        <w:t>amber to light brown</w:t>
      </w:r>
    </w:p>
    <w:p w14:paraId="402AB3ED" w14:textId="77777777" w:rsidR="007748A6" w:rsidRPr="004F4721" w:rsidRDefault="007748A6" w:rsidP="004F4721">
      <w:pPr>
        <w:ind w:left="720"/>
        <w:rPr>
          <w:rFonts w:ascii="Arial" w:hAnsi="Arial" w:cs="Arial"/>
          <w:sz w:val="16"/>
          <w:szCs w:val="16"/>
        </w:rPr>
      </w:pPr>
      <w:r w:rsidRPr="004F4721">
        <w:rPr>
          <w:rFonts w:ascii="Arial" w:hAnsi="Arial" w:cs="Arial"/>
          <w:sz w:val="16"/>
          <w:szCs w:val="16"/>
        </w:rPr>
        <w:t>pH value:</w:t>
      </w:r>
      <w:r w:rsidRPr="004F4721">
        <w:rPr>
          <w:rFonts w:ascii="Arial" w:hAnsi="Arial" w:cs="Arial"/>
          <w:sz w:val="16"/>
          <w:szCs w:val="16"/>
        </w:rPr>
        <w:tab/>
      </w:r>
      <w:r w:rsidRPr="004F4721">
        <w:rPr>
          <w:rFonts w:ascii="Arial" w:hAnsi="Arial" w:cs="Arial"/>
          <w:sz w:val="16"/>
          <w:szCs w:val="16"/>
        </w:rPr>
        <w:tab/>
      </w:r>
      <w:r w:rsidR="004F4721" w:rsidRPr="004F4721">
        <w:rPr>
          <w:rFonts w:ascii="Arial" w:hAnsi="Arial" w:cs="Arial"/>
          <w:sz w:val="16"/>
          <w:szCs w:val="16"/>
        </w:rPr>
        <w:tab/>
      </w:r>
      <w:r w:rsidR="004F4721" w:rsidRPr="004F4721">
        <w:rPr>
          <w:rFonts w:ascii="Arial" w:hAnsi="Arial" w:cs="Arial"/>
          <w:sz w:val="16"/>
          <w:szCs w:val="16"/>
        </w:rPr>
        <w:tab/>
      </w:r>
      <w:r w:rsidR="004F4721" w:rsidRPr="004F4721">
        <w:rPr>
          <w:rFonts w:ascii="Arial" w:hAnsi="Arial" w:cs="Arial"/>
          <w:sz w:val="16"/>
          <w:szCs w:val="16"/>
        </w:rPr>
        <w:tab/>
      </w:r>
      <w:r w:rsidR="004F4721">
        <w:rPr>
          <w:rFonts w:ascii="Arial" w:hAnsi="Arial" w:cs="Arial"/>
          <w:sz w:val="16"/>
          <w:szCs w:val="16"/>
        </w:rPr>
        <w:tab/>
      </w:r>
      <w:r w:rsidRPr="004F4721">
        <w:rPr>
          <w:rFonts w:ascii="Arial" w:hAnsi="Arial" w:cs="Arial"/>
          <w:sz w:val="16"/>
          <w:szCs w:val="16"/>
        </w:rPr>
        <w:t>No data available</w:t>
      </w:r>
    </w:p>
    <w:p w14:paraId="41455B45" w14:textId="77777777" w:rsidR="007748A6" w:rsidRPr="004F4721" w:rsidRDefault="007748A6" w:rsidP="004F4721">
      <w:pPr>
        <w:ind w:left="720"/>
        <w:rPr>
          <w:rFonts w:ascii="Arial" w:hAnsi="Arial" w:cs="Arial"/>
          <w:sz w:val="16"/>
          <w:szCs w:val="16"/>
        </w:rPr>
      </w:pPr>
      <w:r w:rsidRPr="004F4721">
        <w:rPr>
          <w:rFonts w:ascii="Arial" w:hAnsi="Arial" w:cs="Arial"/>
          <w:sz w:val="16"/>
          <w:szCs w:val="16"/>
        </w:rPr>
        <w:t>Freezing point:</w:t>
      </w:r>
      <w:r w:rsidRPr="004F4721">
        <w:rPr>
          <w:rFonts w:ascii="Arial" w:hAnsi="Arial" w:cs="Arial"/>
          <w:sz w:val="16"/>
          <w:szCs w:val="16"/>
        </w:rPr>
        <w:tab/>
      </w:r>
      <w:r w:rsidR="004F4721" w:rsidRPr="004F4721">
        <w:rPr>
          <w:rFonts w:ascii="Arial" w:hAnsi="Arial" w:cs="Arial"/>
          <w:sz w:val="16"/>
          <w:szCs w:val="16"/>
        </w:rPr>
        <w:tab/>
      </w:r>
      <w:r w:rsidR="004F4721" w:rsidRPr="004F4721">
        <w:rPr>
          <w:rFonts w:ascii="Arial" w:hAnsi="Arial" w:cs="Arial"/>
          <w:sz w:val="16"/>
          <w:szCs w:val="16"/>
        </w:rPr>
        <w:tab/>
      </w:r>
      <w:r w:rsidR="004F4721" w:rsidRPr="004F4721">
        <w:rPr>
          <w:rFonts w:ascii="Arial" w:hAnsi="Arial" w:cs="Arial"/>
          <w:sz w:val="16"/>
          <w:szCs w:val="16"/>
        </w:rPr>
        <w:tab/>
      </w:r>
      <w:r w:rsidR="004F4721" w:rsidRPr="004F4721">
        <w:rPr>
          <w:rFonts w:ascii="Arial" w:hAnsi="Arial" w:cs="Arial"/>
          <w:sz w:val="16"/>
          <w:szCs w:val="16"/>
        </w:rPr>
        <w:tab/>
      </w:r>
      <w:r w:rsidR="007E7DFD">
        <w:rPr>
          <w:rFonts w:ascii="Arial" w:hAnsi="Arial" w:cs="Arial"/>
          <w:sz w:val="16"/>
          <w:szCs w:val="16"/>
        </w:rPr>
        <w:t>No data available</w:t>
      </w:r>
    </w:p>
    <w:p w14:paraId="1CCB4D8B" w14:textId="77777777" w:rsidR="007748A6" w:rsidRDefault="007748A6" w:rsidP="004F4721">
      <w:pPr>
        <w:ind w:left="720"/>
        <w:rPr>
          <w:rFonts w:ascii="Arial" w:hAnsi="Arial" w:cs="Arial"/>
          <w:sz w:val="16"/>
          <w:szCs w:val="16"/>
        </w:rPr>
      </w:pPr>
      <w:r w:rsidRPr="004F4721">
        <w:rPr>
          <w:rFonts w:ascii="Arial" w:hAnsi="Arial" w:cs="Arial"/>
          <w:sz w:val="16"/>
          <w:szCs w:val="16"/>
        </w:rPr>
        <w:t>Boiling point:</w:t>
      </w:r>
      <w:r w:rsidRPr="004F4721">
        <w:rPr>
          <w:rFonts w:ascii="Arial" w:hAnsi="Arial" w:cs="Arial"/>
          <w:sz w:val="16"/>
          <w:szCs w:val="16"/>
        </w:rPr>
        <w:tab/>
      </w:r>
      <w:r w:rsidRPr="004F4721">
        <w:rPr>
          <w:rFonts w:ascii="Arial" w:hAnsi="Arial" w:cs="Arial"/>
          <w:sz w:val="16"/>
          <w:szCs w:val="16"/>
        </w:rPr>
        <w:tab/>
      </w:r>
      <w:r w:rsidR="007A77AD">
        <w:rPr>
          <w:rFonts w:ascii="Arial" w:hAnsi="Arial" w:cs="Arial"/>
          <w:sz w:val="16"/>
          <w:szCs w:val="16"/>
        </w:rPr>
        <w:t>&gt;3</w:t>
      </w:r>
      <w:r w:rsidRPr="004F4721">
        <w:rPr>
          <w:rFonts w:ascii="Arial" w:hAnsi="Arial" w:cs="Arial"/>
          <w:sz w:val="16"/>
          <w:szCs w:val="16"/>
        </w:rPr>
        <w:t xml:space="preserve">00 °C </w:t>
      </w:r>
      <w:r w:rsidR="004F4721" w:rsidRPr="004F4721">
        <w:rPr>
          <w:rFonts w:ascii="Arial" w:hAnsi="Arial" w:cs="Arial"/>
          <w:sz w:val="16"/>
          <w:szCs w:val="16"/>
        </w:rPr>
        <w:tab/>
      </w:r>
      <w:r w:rsidR="004F4721" w:rsidRPr="004F4721">
        <w:rPr>
          <w:rFonts w:ascii="Arial" w:hAnsi="Arial" w:cs="Arial"/>
          <w:sz w:val="16"/>
          <w:szCs w:val="16"/>
        </w:rPr>
        <w:tab/>
      </w:r>
      <w:r w:rsidR="004F4721" w:rsidRPr="004F4721">
        <w:rPr>
          <w:rFonts w:ascii="Arial" w:hAnsi="Arial" w:cs="Arial"/>
          <w:sz w:val="16"/>
          <w:szCs w:val="16"/>
        </w:rPr>
        <w:tab/>
      </w:r>
      <w:r w:rsidRPr="004F4721">
        <w:rPr>
          <w:rFonts w:ascii="Arial" w:hAnsi="Arial" w:cs="Arial"/>
          <w:sz w:val="16"/>
          <w:szCs w:val="16"/>
        </w:rPr>
        <w:t>(5 mmHg)</w:t>
      </w:r>
    </w:p>
    <w:p w14:paraId="3E6AA16B" w14:textId="77777777" w:rsidR="007A77AD" w:rsidRPr="004F4721" w:rsidRDefault="007A77AD" w:rsidP="004F4721">
      <w:pPr>
        <w:ind w:left="720"/>
        <w:rPr>
          <w:rFonts w:ascii="Arial" w:hAnsi="Arial" w:cs="Arial"/>
          <w:sz w:val="16"/>
          <w:szCs w:val="16"/>
        </w:rPr>
      </w:pPr>
      <w:r>
        <w:rPr>
          <w:rFonts w:ascii="Arial" w:hAnsi="Arial" w:cs="Arial"/>
          <w:sz w:val="16"/>
          <w:szCs w:val="16"/>
        </w:rPr>
        <w:t>Flash Point</w:t>
      </w:r>
      <w:r>
        <w:rPr>
          <w:rFonts w:ascii="Arial" w:hAnsi="Arial" w:cs="Arial"/>
          <w:sz w:val="16"/>
          <w:szCs w:val="16"/>
        </w:rPr>
        <w:tab/>
      </w:r>
      <w:r>
        <w:rPr>
          <w:rFonts w:ascii="Arial" w:hAnsi="Arial" w:cs="Arial"/>
          <w:sz w:val="16"/>
          <w:szCs w:val="16"/>
        </w:rPr>
        <w:tab/>
        <w:t xml:space="preserve">&gt; 250 </w:t>
      </w:r>
      <w:r w:rsidRPr="004F4721">
        <w:rPr>
          <w:rFonts w:ascii="Arial" w:hAnsi="Arial" w:cs="Arial"/>
          <w:sz w:val="16"/>
          <w:szCs w:val="16"/>
        </w:rPr>
        <w:t>°</w:t>
      </w:r>
      <w:r>
        <w:rPr>
          <w:rFonts w:ascii="Arial" w:hAnsi="Arial" w:cs="Arial"/>
          <w:sz w:val="16"/>
          <w:szCs w:val="16"/>
        </w:rPr>
        <w:t>C</w:t>
      </w:r>
    </w:p>
    <w:p w14:paraId="1BBF4A22" w14:textId="77777777" w:rsidR="007748A6" w:rsidRPr="004F4721" w:rsidRDefault="007748A6" w:rsidP="004F4721">
      <w:pPr>
        <w:ind w:left="720"/>
        <w:rPr>
          <w:rFonts w:ascii="Arial" w:hAnsi="Arial" w:cs="Arial"/>
          <w:sz w:val="16"/>
          <w:szCs w:val="16"/>
        </w:rPr>
      </w:pPr>
      <w:proofErr w:type="spellStart"/>
      <w:r w:rsidRPr="004F4721">
        <w:rPr>
          <w:rFonts w:ascii="Arial" w:hAnsi="Arial" w:cs="Arial"/>
          <w:sz w:val="16"/>
          <w:szCs w:val="16"/>
        </w:rPr>
        <w:t>Vapour</w:t>
      </w:r>
      <w:proofErr w:type="spellEnd"/>
      <w:r w:rsidRPr="004F4721">
        <w:rPr>
          <w:rFonts w:ascii="Arial" w:hAnsi="Arial" w:cs="Arial"/>
          <w:sz w:val="16"/>
          <w:szCs w:val="16"/>
        </w:rPr>
        <w:t xml:space="preserve"> pressure:</w:t>
      </w:r>
      <w:r w:rsidRPr="004F4721">
        <w:rPr>
          <w:rFonts w:ascii="Arial" w:hAnsi="Arial" w:cs="Arial"/>
          <w:sz w:val="16"/>
          <w:szCs w:val="16"/>
        </w:rPr>
        <w:tab/>
      </w:r>
      <w:r w:rsidR="004F4721" w:rsidRPr="004F4721">
        <w:rPr>
          <w:rFonts w:ascii="Arial" w:hAnsi="Arial" w:cs="Arial"/>
          <w:sz w:val="16"/>
          <w:szCs w:val="16"/>
        </w:rPr>
        <w:tab/>
      </w:r>
      <w:r w:rsidRPr="004F4721">
        <w:rPr>
          <w:rFonts w:ascii="Arial" w:hAnsi="Arial" w:cs="Arial"/>
          <w:sz w:val="16"/>
          <w:szCs w:val="16"/>
        </w:rPr>
        <w:t xml:space="preserve">&lt;0.00001 mmHg </w:t>
      </w:r>
      <w:r w:rsidR="004F4721" w:rsidRPr="004F4721">
        <w:rPr>
          <w:rFonts w:ascii="Arial" w:hAnsi="Arial" w:cs="Arial"/>
          <w:sz w:val="16"/>
          <w:szCs w:val="16"/>
        </w:rPr>
        <w:tab/>
      </w:r>
      <w:r w:rsidR="004F4721" w:rsidRPr="004F4721">
        <w:rPr>
          <w:rFonts w:ascii="Arial" w:hAnsi="Arial" w:cs="Arial"/>
          <w:sz w:val="16"/>
          <w:szCs w:val="16"/>
        </w:rPr>
        <w:tab/>
      </w:r>
      <w:r w:rsidRPr="004F4721">
        <w:rPr>
          <w:rFonts w:ascii="Arial" w:hAnsi="Arial" w:cs="Arial"/>
          <w:sz w:val="16"/>
          <w:szCs w:val="16"/>
        </w:rPr>
        <w:t>(20 °C)</w:t>
      </w:r>
    </w:p>
    <w:p w14:paraId="148BC00A" w14:textId="77777777" w:rsidR="007748A6" w:rsidRDefault="007748A6" w:rsidP="004F4721">
      <w:pPr>
        <w:ind w:left="720"/>
        <w:rPr>
          <w:rFonts w:ascii="Arial" w:hAnsi="Arial" w:cs="Arial"/>
          <w:sz w:val="16"/>
          <w:szCs w:val="16"/>
        </w:rPr>
      </w:pPr>
      <w:r w:rsidRPr="004F4721">
        <w:rPr>
          <w:rFonts w:ascii="Arial" w:hAnsi="Arial" w:cs="Arial"/>
          <w:sz w:val="16"/>
          <w:szCs w:val="16"/>
        </w:rPr>
        <w:t>Relative density:</w:t>
      </w:r>
      <w:r w:rsidRPr="004F4721">
        <w:rPr>
          <w:rFonts w:ascii="Arial" w:hAnsi="Arial" w:cs="Arial"/>
          <w:sz w:val="16"/>
          <w:szCs w:val="16"/>
        </w:rPr>
        <w:tab/>
      </w:r>
      <w:r w:rsidR="004F4721" w:rsidRPr="004F4721">
        <w:rPr>
          <w:rFonts w:ascii="Arial" w:hAnsi="Arial" w:cs="Arial"/>
          <w:sz w:val="16"/>
          <w:szCs w:val="16"/>
        </w:rPr>
        <w:tab/>
      </w:r>
      <w:r w:rsidR="007E7DFD">
        <w:rPr>
          <w:rFonts w:ascii="Arial" w:hAnsi="Arial" w:cs="Arial"/>
          <w:sz w:val="16"/>
          <w:szCs w:val="16"/>
        </w:rPr>
        <w:t>approx. 9.</w:t>
      </w:r>
      <w:r w:rsidR="00D506F9">
        <w:rPr>
          <w:rFonts w:ascii="Arial" w:hAnsi="Arial" w:cs="Arial"/>
          <w:sz w:val="16"/>
          <w:szCs w:val="16"/>
        </w:rPr>
        <w:t>1</w:t>
      </w:r>
      <w:r w:rsidR="007E7DFD">
        <w:rPr>
          <w:rFonts w:ascii="Arial" w:hAnsi="Arial" w:cs="Arial"/>
          <w:sz w:val="16"/>
          <w:szCs w:val="16"/>
        </w:rPr>
        <w:t xml:space="preserve"> </w:t>
      </w:r>
      <w:proofErr w:type="spellStart"/>
      <w:r w:rsidR="007E7DFD">
        <w:rPr>
          <w:rFonts w:ascii="Arial" w:hAnsi="Arial" w:cs="Arial"/>
          <w:sz w:val="16"/>
          <w:szCs w:val="16"/>
        </w:rPr>
        <w:t>lb</w:t>
      </w:r>
      <w:proofErr w:type="spellEnd"/>
      <w:r w:rsidR="007E7DFD">
        <w:rPr>
          <w:rFonts w:ascii="Arial" w:hAnsi="Arial" w:cs="Arial"/>
          <w:sz w:val="16"/>
          <w:szCs w:val="16"/>
        </w:rPr>
        <w:t>/gal</w:t>
      </w:r>
      <w:r w:rsidRPr="004F4721">
        <w:rPr>
          <w:rFonts w:ascii="Arial" w:hAnsi="Arial" w:cs="Arial"/>
          <w:sz w:val="16"/>
          <w:szCs w:val="16"/>
        </w:rPr>
        <w:tab/>
      </w:r>
      <w:r w:rsidR="007E7DFD">
        <w:rPr>
          <w:rFonts w:ascii="Arial" w:hAnsi="Arial" w:cs="Arial"/>
          <w:sz w:val="16"/>
          <w:szCs w:val="16"/>
        </w:rPr>
        <w:tab/>
      </w:r>
      <w:r w:rsidRPr="004F4721">
        <w:rPr>
          <w:rFonts w:ascii="Arial" w:hAnsi="Arial" w:cs="Arial"/>
          <w:sz w:val="16"/>
          <w:szCs w:val="16"/>
        </w:rPr>
        <w:t>(25 °C)</w:t>
      </w:r>
    </w:p>
    <w:p w14:paraId="5052F043" w14:textId="77777777" w:rsidR="00EE38DB" w:rsidRPr="004F4721" w:rsidRDefault="00EE38DB" w:rsidP="004F4721">
      <w:pPr>
        <w:ind w:left="720"/>
        <w:rPr>
          <w:rFonts w:ascii="Arial" w:hAnsi="Arial" w:cs="Arial"/>
          <w:sz w:val="16"/>
          <w:szCs w:val="16"/>
        </w:rPr>
      </w:pPr>
      <w:r>
        <w:rPr>
          <w:rFonts w:ascii="Arial" w:hAnsi="Arial" w:cs="Arial"/>
          <w:sz w:val="16"/>
          <w:szCs w:val="16"/>
        </w:rPr>
        <w:t>Relative density to water</w:t>
      </w:r>
      <w:r>
        <w:rPr>
          <w:rFonts w:ascii="Arial" w:hAnsi="Arial" w:cs="Arial"/>
          <w:sz w:val="16"/>
          <w:szCs w:val="16"/>
        </w:rPr>
        <w:tab/>
        <w:t>approx.. 1.</w:t>
      </w:r>
      <w:r w:rsidR="00D506F9">
        <w:rPr>
          <w:rFonts w:ascii="Arial" w:hAnsi="Arial" w:cs="Arial"/>
          <w:sz w:val="16"/>
          <w:szCs w:val="16"/>
        </w:rPr>
        <w:t>09</w:t>
      </w:r>
      <w:r>
        <w:rPr>
          <w:rFonts w:ascii="Arial" w:hAnsi="Arial" w:cs="Arial"/>
          <w:sz w:val="16"/>
          <w:szCs w:val="16"/>
        </w:rPr>
        <w:tab/>
      </w:r>
      <w:r>
        <w:rPr>
          <w:rFonts w:ascii="Arial" w:hAnsi="Arial" w:cs="Arial"/>
          <w:sz w:val="16"/>
          <w:szCs w:val="16"/>
        </w:rPr>
        <w:tab/>
      </w:r>
      <w:r w:rsidRPr="004F4721">
        <w:rPr>
          <w:rFonts w:ascii="Arial" w:hAnsi="Arial" w:cs="Arial"/>
          <w:sz w:val="16"/>
          <w:szCs w:val="16"/>
        </w:rPr>
        <w:t>(20 °C)</w:t>
      </w:r>
    </w:p>
    <w:p w14:paraId="18D80FC3" w14:textId="65E06A19" w:rsidR="007748A6" w:rsidRPr="004F4721" w:rsidRDefault="007748A6" w:rsidP="004F4721">
      <w:pPr>
        <w:ind w:left="720"/>
        <w:rPr>
          <w:rFonts w:ascii="Arial" w:hAnsi="Arial" w:cs="Arial"/>
          <w:sz w:val="16"/>
          <w:szCs w:val="16"/>
        </w:rPr>
      </w:pPr>
      <w:r w:rsidRPr="004F4721">
        <w:rPr>
          <w:rFonts w:ascii="Arial" w:hAnsi="Arial" w:cs="Arial"/>
          <w:sz w:val="16"/>
          <w:szCs w:val="16"/>
        </w:rPr>
        <w:t>Viscosity, dynamic:</w:t>
      </w:r>
      <w:r w:rsidRPr="004F4721">
        <w:rPr>
          <w:rFonts w:ascii="Arial" w:hAnsi="Arial" w:cs="Arial"/>
          <w:sz w:val="16"/>
          <w:szCs w:val="16"/>
        </w:rPr>
        <w:tab/>
      </w:r>
      <w:r w:rsidR="004F4721">
        <w:rPr>
          <w:rFonts w:ascii="Arial" w:hAnsi="Arial" w:cs="Arial"/>
          <w:sz w:val="16"/>
          <w:szCs w:val="16"/>
        </w:rPr>
        <w:tab/>
      </w:r>
      <w:r w:rsidR="00EE38DB">
        <w:rPr>
          <w:rFonts w:ascii="Arial" w:hAnsi="Arial" w:cs="Arial"/>
          <w:sz w:val="16"/>
          <w:szCs w:val="16"/>
        </w:rPr>
        <w:t>2</w:t>
      </w:r>
      <w:r w:rsidR="00A2662B">
        <w:rPr>
          <w:rFonts w:ascii="Arial" w:hAnsi="Arial" w:cs="Arial"/>
          <w:sz w:val="16"/>
          <w:szCs w:val="16"/>
        </w:rPr>
        <w:t>4</w:t>
      </w:r>
      <w:r w:rsidR="00EE38DB">
        <w:rPr>
          <w:rFonts w:ascii="Arial" w:hAnsi="Arial" w:cs="Arial"/>
          <w:sz w:val="16"/>
          <w:szCs w:val="16"/>
        </w:rPr>
        <w:t>00</w:t>
      </w:r>
      <w:r w:rsidR="000905E0">
        <w:rPr>
          <w:rFonts w:ascii="Arial" w:hAnsi="Arial" w:cs="Arial"/>
          <w:sz w:val="16"/>
          <w:szCs w:val="16"/>
        </w:rPr>
        <w:t>0</w:t>
      </w:r>
      <w:r w:rsidR="00EE38DB">
        <w:rPr>
          <w:rFonts w:ascii="Arial" w:hAnsi="Arial" w:cs="Arial"/>
          <w:sz w:val="16"/>
          <w:szCs w:val="16"/>
        </w:rPr>
        <w:t>- 3</w:t>
      </w:r>
      <w:r w:rsidR="000905E0">
        <w:rPr>
          <w:rFonts w:ascii="Arial" w:hAnsi="Arial" w:cs="Arial"/>
          <w:sz w:val="16"/>
          <w:szCs w:val="16"/>
        </w:rPr>
        <w:t>0</w:t>
      </w:r>
      <w:r w:rsidR="00EE38DB">
        <w:rPr>
          <w:rFonts w:ascii="Arial" w:hAnsi="Arial" w:cs="Arial"/>
          <w:sz w:val="16"/>
          <w:szCs w:val="16"/>
        </w:rPr>
        <w:t>00</w:t>
      </w:r>
      <w:r w:rsidR="000905E0">
        <w:rPr>
          <w:rFonts w:ascii="Arial" w:hAnsi="Arial" w:cs="Arial"/>
          <w:sz w:val="16"/>
          <w:szCs w:val="16"/>
        </w:rPr>
        <w:t>0</w:t>
      </w:r>
      <w:r w:rsidR="007E7DFD">
        <w:rPr>
          <w:rFonts w:ascii="Arial" w:hAnsi="Arial" w:cs="Arial"/>
          <w:sz w:val="16"/>
          <w:szCs w:val="16"/>
        </w:rPr>
        <w:t xml:space="preserve"> centipoise</w:t>
      </w:r>
      <w:r w:rsidR="004F4721">
        <w:rPr>
          <w:rFonts w:ascii="Arial" w:hAnsi="Arial" w:cs="Arial"/>
          <w:sz w:val="16"/>
          <w:szCs w:val="16"/>
        </w:rPr>
        <w:tab/>
      </w:r>
      <w:r w:rsidR="007E7DFD">
        <w:rPr>
          <w:rFonts w:ascii="Arial" w:hAnsi="Arial" w:cs="Arial"/>
          <w:sz w:val="16"/>
          <w:szCs w:val="16"/>
        </w:rPr>
        <w:t>(</w:t>
      </w:r>
      <w:r w:rsidR="00A2662B">
        <w:rPr>
          <w:rFonts w:ascii="Arial" w:hAnsi="Arial" w:cs="Arial"/>
          <w:sz w:val="16"/>
          <w:szCs w:val="16"/>
        </w:rPr>
        <w:t>25</w:t>
      </w:r>
      <w:r w:rsidRPr="004F4721">
        <w:rPr>
          <w:rFonts w:ascii="Arial" w:hAnsi="Arial" w:cs="Arial"/>
          <w:sz w:val="16"/>
          <w:szCs w:val="16"/>
        </w:rPr>
        <w:t>°C)</w:t>
      </w:r>
    </w:p>
    <w:p w14:paraId="33E16204" w14:textId="77777777" w:rsidR="007748A6" w:rsidRDefault="007748A6" w:rsidP="004F4721">
      <w:pPr>
        <w:ind w:left="720"/>
        <w:rPr>
          <w:rFonts w:ascii="Arial" w:hAnsi="Arial" w:cs="Arial"/>
          <w:sz w:val="16"/>
          <w:szCs w:val="16"/>
        </w:rPr>
      </w:pPr>
      <w:r w:rsidRPr="004F4721">
        <w:rPr>
          <w:rFonts w:ascii="Arial" w:hAnsi="Arial" w:cs="Arial"/>
          <w:sz w:val="16"/>
          <w:szCs w:val="16"/>
        </w:rPr>
        <w:t>Miscibility with water:</w:t>
      </w:r>
      <w:r w:rsidRPr="004F4721">
        <w:rPr>
          <w:rFonts w:ascii="Arial" w:hAnsi="Arial" w:cs="Arial"/>
          <w:sz w:val="16"/>
          <w:szCs w:val="16"/>
        </w:rPr>
        <w:tab/>
        <w:t>Reacts with water.</w:t>
      </w:r>
    </w:p>
    <w:p w14:paraId="6879F371" w14:textId="77777777" w:rsidR="00EE38DB" w:rsidRDefault="00EE38DB" w:rsidP="004F4721">
      <w:pPr>
        <w:ind w:left="720"/>
        <w:rPr>
          <w:rFonts w:ascii="Arial" w:hAnsi="Arial" w:cs="Arial"/>
          <w:sz w:val="16"/>
          <w:szCs w:val="16"/>
        </w:rPr>
      </w:pPr>
      <w:r>
        <w:rPr>
          <w:rFonts w:ascii="Arial" w:hAnsi="Arial" w:cs="Arial"/>
          <w:sz w:val="16"/>
          <w:szCs w:val="16"/>
        </w:rPr>
        <w:t>Explosive Properties</w:t>
      </w:r>
      <w:r>
        <w:rPr>
          <w:rFonts w:ascii="Arial" w:hAnsi="Arial" w:cs="Arial"/>
          <w:sz w:val="16"/>
          <w:szCs w:val="16"/>
        </w:rPr>
        <w:tab/>
        <w:t>Not Explosive</w:t>
      </w:r>
    </w:p>
    <w:p w14:paraId="297D1489" w14:textId="77777777" w:rsidR="00EE38DB" w:rsidRDefault="00EE38DB" w:rsidP="004F4721">
      <w:pPr>
        <w:ind w:left="720"/>
        <w:rPr>
          <w:rFonts w:ascii="Arial" w:hAnsi="Arial" w:cs="Arial"/>
          <w:sz w:val="16"/>
          <w:szCs w:val="16"/>
        </w:rPr>
      </w:pPr>
      <w:r>
        <w:rPr>
          <w:rFonts w:ascii="Arial" w:hAnsi="Arial" w:cs="Arial"/>
          <w:sz w:val="16"/>
          <w:szCs w:val="16"/>
        </w:rPr>
        <w:t>Oxidizing Properties</w:t>
      </w:r>
      <w:r>
        <w:rPr>
          <w:rFonts w:ascii="Arial" w:hAnsi="Arial" w:cs="Arial"/>
          <w:sz w:val="16"/>
          <w:szCs w:val="16"/>
        </w:rPr>
        <w:tab/>
      </w:r>
      <w:r>
        <w:rPr>
          <w:rFonts w:ascii="Arial" w:hAnsi="Arial" w:cs="Arial"/>
          <w:sz w:val="16"/>
          <w:szCs w:val="16"/>
        </w:rPr>
        <w:tab/>
        <w:t>Not an Oxidizer</w:t>
      </w:r>
    </w:p>
    <w:p w14:paraId="3E89A77B" w14:textId="77777777" w:rsidR="00EE38DB" w:rsidRDefault="00EE38DB" w:rsidP="004F4721">
      <w:pPr>
        <w:ind w:left="720"/>
        <w:rPr>
          <w:rFonts w:ascii="Arial" w:hAnsi="Arial" w:cs="Arial"/>
          <w:sz w:val="16"/>
          <w:szCs w:val="16"/>
        </w:rPr>
      </w:pPr>
    </w:p>
    <w:p w14:paraId="41EB001C" w14:textId="77777777" w:rsidR="00EE38DB" w:rsidRPr="004F4721" w:rsidRDefault="00EE38DB" w:rsidP="004F4721">
      <w:pPr>
        <w:ind w:left="720"/>
        <w:rPr>
          <w:rFonts w:ascii="Arial" w:hAnsi="Arial" w:cs="Arial"/>
          <w:sz w:val="16"/>
          <w:szCs w:val="16"/>
        </w:rPr>
      </w:pPr>
    </w:p>
    <w:p w14:paraId="6F70179F" w14:textId="77777777" w:rsidR="004F4721" w:rsidRPr="004F4721" w:rsidRDefault="004F4721" w:rsidP="004F4721">
      <w:pPr>
        <w:pBdr>
          <w:bottom w:val="single" w:sz="6" w:space="1" w:color="auto"/>
        </w:pBdr>
        <w:rPr>
          <w:rFonts w:ascii="Arial" w:hAnsi="Arial" w:cs="Arial"/>
          <w:sz w:val="18"/>
          <w:szCs w:val="18"/>
        </w:rPr>
      </w:pPr>
    </w:p>
    <w:p w14:paraId="3A472CB8" w14:textId="77777777" w:rsidR="007748A6" w:rsidRPr="00EB32C1" w:rsidRDefault="007748A6" w:rsidP="00A53F4E">
      <w:pPr>
        <w:rPr>
          <w:rFonts w:ascii="Arial" w:hAnsi="Arial" w:cs="Arial"/>
          <w:b/>
        </w:rPr>
      </w:pPr>
      <w:r w:rsidRPr="00EB32C1">
        <w:rPr>
          <w:rFonts w:ascii="Arial" w:hAnsi="Arial" w:cs="Arial"/>
          <w:sz w:val="20"/>
          <w:szCs w:val="20"/>
        </w:rPr>
        <w:br w:type="page"/>
      </w:r>
      <w:r w:rsidR="00045E40" w:rsidRPr="00EB32C1">
        <w:rPr>
          <w:rFonts w:ascii="Arial" w:hAnsi="Arial" w:cs="Arial"/>
          <w:b/>
        </w:rPr>
        <w:lastRenderedPageBreak/>
        <w:t>10.  Stability and reactivity</w:t>
      </w:r>
    </w:p>
    <w:p w14:paraId="578B4F5B" w14:textId="77777777" w:rsidR="00045E40" w:rsidRPr="00EB32C1" w:rsidRDefault="00045E40" w:rsidP="00A53F4E">
      <w:pPr>
        <w:rPr>
          <w:rFonts w:ascii="Arial" w:hAnsi="Arial" w:cs="Arial"/>
          <w:sz w:val="20"/>
          <w:szCs w:val="20"/>
        </w:rPr>
      </w:pPr>
    </w:p>
    <w:p w14:paraId="16703EF6" w14:textId="77777777" w:rsidR="00045E40" w:rsidRPr="004F4721" w:rsidRDefault="00045E40" w:rsidP="004F4721">
      <w:pPr>
        <w:ind w:left="720"/>
        <w:rPr>
          <w:rFonts w:ascii="Arial" w:hAnsi="Arial" w:cs="Arial"/>
          <w:b/>
          <w:sz w:val="18"/>
          <w:szCs w:val="18"/>
        </w:rPr>
      </w:pPr>
      <w:r w:rsidRPr="004F4721">
        <w:rPr>
          <w:rFonts w:ascii="Arial" w:hAnsi="Arial" w:cs="Arial"/>
          <w:b/>
          <w:sz w:val="18"/>
          <w:szCs w:val="18"/>
        </w:rPr>
        <w:t>Conditions to avoid:</w:t>
      </w:r>
    </w:p>
    <w:p w14:paraId="6B2C223B" w14:textId="77777777" w:rsidR="00045E40" w:rsidRDefault="00045E40" w:rsidP="004F4721">
      <w:pPr>
        <w:ind w:left="720"/>
        <w:rPr>
          <w:rFonts w:ascii="Arial" w:hAnsi="Arial" w:cs="Arial"/>
          <w:sz w:val="18"/>
          <w:szCs w:val="18"/>
        </w:rPr>
      </w:pPr>
      <w:r w:rsidRPr="004F4721">
        <w:rPr>
          <w:rFonts w:ascii="Arial" w:hAnsi="Arial" w:cs="Arial"/>
          <w:sz w:val="18"/>
          <w:szCs w:val="18"/>
        </w:rPr>
        <w:t>Avoid moisture</w:t>
      </w:r>
    </w:p>
    <w:p w14:paraId="172A1A7C" w14:textId="77777777" w:rsidR="00EE38DB" w:rsidRDefault="00EE38DB" w:rsidP="004F4721">
      <w:pPr>
        <w:ind w:left="720"/>
        <w:rPr>
          <w:rFonts w:ascii="Arial" w:hAnsi="Arial" w:cs="Arial"/>
          <w:sz w:val="18"/>
          <w:szCs w:val="18"/>
        </w:rPr>
      </w:pPr>
    </w:p>
    <w:p w14:paraId="4546D400" w14:textId="77777777" w:rsidR="00EE38DB" w:rsidRDefault="00EE38DB" w:rsidP="004F4721">
      <w:pPr>
        <w:ind w:left="720"/>
        <w:rPr>
          <w:rFonts w:ascii="Arial" w:hAnsi="Arial" w:cs="Arial"/>
          <w:b/>
          <w:bCs/>
          <w:sz w:val="18"/>
          <w:szCs w:val="18"/>
        </w:rPr>
      </w:pPr>
      <w:r>
        <w:rPr>
          <w:rFonts w:ascii="Arial" w:hAnsi="Arial" w:cs="Arial"/>
          <w:b/>
          <w:bCs/>
          <w:sz w:val="18"/>
          <w:szCs w:val="18"/>
        </w:rPr>
        <w:t>Chemical Stability:</w:t>
      </w:r>
    </w:p>
    <w:p w14:paraId="493FCC61" w14:textId="77777777" w:rsidR="00EE38DB" w:rsidRPr="00EE38DB" w:rsidRDefault="00EE38DB" w:rsidP="004F4721">
      <w:pPr>
        <w:ind w:left="720"/>
        <w:rPr>
          <w:rFonts w:ascii="Arial" w:hAnsi="Arial" w:cs="Arial"/>
          <w:sz w:val="18"/>
          <w:szCs w:val="18"/>
        </w:rPr>
      </w:pPr>
      <w:r>
        <w:rPr>
          <w:rFonts w:ascii="Arial" w:hAnsi="Arial" w:cs="Arial"/>
          <w:sz w:val="18"/>
          <w:szCs w:val="18"/>
        </w:rPr>
        <w:t>Stable under recommended storage conditions.</w:t>
      </w:r>
    </w:p>
    <w:p w14:paraId="2F9090E9" w14:textId="77777777" w:rsidR="00045E40" w:rsidRPr="004F4721" w:rsidRDefault="00045E40" w:rsidP="004F4721">
      <w:pPr>
        <w:ind w:left="720"/>
        <w:rPr>
          <w:rFonts w:ascii="Arial" w:hAnsi="Arial" w:cs="Arial"/>
          <w:sz w:val="18"/>
          <w:szCs w:val="18"/>
        </w:rPr>
      </w:pPr>
    </w:p>
    <w:p w14:paraId="58141528" w14:textId="77777777" w:rsidR="00045E40" w:rsidRPr="004F4721" w:rsidRDefault="00045E40" w:rsidP="004F4721">
      <w:pPr>
        <w:ind w:left="720"/>
        <w:rPr>
          <w:rFonts w:ascii="Arial" w:hAnsi="Arial" w:cs="Arial"/>
          <w:b/>
          <w:sz w:val="18"/>
          <w:szCs w:val="18"/>
        </w:rPr>
      </w:pPr>
      <w:r w:rsidRPr="004F4721">
        <w:rPr>
          <w:rFonts w:ascii="Arial" w:hAnsi="Arial" w:cs="Arial"/>
          <w:b/>
          <w:sz w:val="18"/>
          <w:szCs w:val="18"/>
        </w:rPr>
        <w:t>Substances to avoid:</w:t>
      </w:r>
    </w:p>
    <w:p w14:paraId="157C898F" w14:textId="77777777" w:rsidR="00045E40" w:rsidRPr="004F4721" w:rsidRDefault="00045E40" w:rsidP="004F4721">
      <w:pPr>
        <w:ind w:left="720"/>
        <w:rPr>
          <w:rFonts w:ascii="Arial" w:hAnsi="Arial" w:cs="Arial"/>
          <w:sz w:val="18"/>
          <w:szCs w:val="18"/>
        </w:rPr>
      </w:pPr>
      <w:r w:rsidRPr="004F4721">
        <w:rPr>
          <w:rFonts w:ascii="Arial" w:hAnsi="Arial" w:cs="Arial"/>
          <w:sz w:val="18"/>
          <w:szCs w:val="18"/>
        </w:rPr>
        <w:t>Water, alcohols, strong bases.  Substances/products that react with isocyanates.</w:t>
      </w:r>
    </w:p>
    <w:p w14:paraId="65B5E73F" w14:textId="77777777" w:rsidR="00045E40" w:rsidRPr="004F4721" w:rsidRDefault="00045E40" w:rsidP="004F4721">
      <w:pPr>
        <w:ind w:left="720"/>
        <w:rPr>
          <w:rFonts w:ascii="Arial" w:hAnsi="Arial" w:cs="Arial"/>
          <w:sz w:val="18"/>
          <w:szCs w:val="18"/>
        </w:rPr>
      </w:pPr>
    </w:p>
    <w:p w14:paraId="0E7553DA" w14:textId="77777777" w:rsidR="00045E40" w:rsidRPr="004F4721" w:rsidRDefault="00045E40" w:rsidP="004F4721">
      <w:pPr>
        <w:ind w:left="720"/>
        <w:rPr>
          <w:rFonts w:ascii="Arial" w:hAnsi="Arial" w:cs="Arial"/>
          <w:b/>
          <w:sz w:val="18"/>
          <w:szCs w:val="18"/>
        </w:rPr>
      </w:pPr>
      <w:r w:rsidRPr="004F4721">
        <w:rPr>
          <w:rFonts w:ascii="Arial" w:hAnsi="Arial" w:cs="Arial"/>
          <w:b/>
          <w:sz w:val="18"/>
          <w:szCs w:val="18"/>
        </w:rPr>
        <w:t>Hazardous reactions:</w:t>
      </w:r>
    </w:p>
    <w:p w14:paraId="461E7E41" w14:textId="77777777" w:rsidR="00045E40" w:rsidRPr="004F4721" w:rsidRDefault="00045E40" w:rsidP="004F4721">
      <w:pPr>
        <w:ind w:left="720"/>
        <w:rPr>
          <w:rFonts w:ascii="Arial" w:hAnsi="Arial" w:cs="Arial"/>
          <w:sz w:val="18"/>
          <w:szCs w:val="18"/>
        </w:rPr>
      </w:pPr>
      <w:r w:rsidRPr="004F4721">
        <w:rPr>
          <w:rFonts w:ascii="Arial" w:hAnsi="Arial" w:cs="Arial"/>
          <w:sz w:val="18"/>
          <w:szCs w:val="18"/>
        </w:rPr>
        <w:t>The product is chemically stable.</w:t>
      </w:r>
    </w:p>
    <w:p w14:paraId="1ADE55F6" w14:textId="77777777" w:rsidR="00045E40" w:rsidRPr="004F4721" w:rsidRDefault="00045E40" w:rsidP="004F4721">
      <w:pPr>
        <w:ind w:left="720"/>
        <w:rPr>
          <w:rFonts w:ascii="Arial" w:hAnsi="Arial" w:cs="Arial"/>
          <w:sz w:val="18"/>
          <w:szCs w:val="18"/>
        </w:rPr>
      </w:pPr>
      <w:r w:rsidRPr="004F4721">
        <w:rPr>
          <w:rFonts w:ascii="Arial" w:hAnsi="Arial" w:cs="Arial"/>
          <w:sz w:val="18"/>
          <w:szCs w:val="18"/>
        </w:rPr>
        <w:t xml:space="preserve">Reacts with water, with formation of carbon dioxide.  </w:t>
      </w:r>
      <w:r w:rsidR="00EE38DB">
        <w:rPr>
          <w:rFonts w:ascii="Arial" w:hAnsi="Arial" w:cs="Arial"/>
          <w:sz w:val="18"/>
          <w:szCs w:val="18"/>
        </w:rPr>
        <w:t>This reaction will raise pressure in a closed container and cause a rupturing of the container.  Reactions with water,</w:t>
      </w:r>
      <w:r w:rsidRPr="004F4721">
        <w:rPr>
          <w:rFonts w:ascii="Arial" w:hAnsi="Arial" w:cs="Arial"/>
          <w:sz w:val="18"/>
          <w:szCs w:val="18"/>
        </w:rPr>
        <w:t xml:space="preserve"> alcohols</w:t>
      </w:r>
      <w:r w:rsidR="00EE38DB">
        <w:rPr>
          <w:rFonts w:ascii="Arial" w:hAnsi="Arial" w:cs="Arial"/>
          <w:sz w:val="18"/>
          <w:szCs w:val="18"/>
        </w:rPr>
        <w:t>,</w:t>
      </w:r>
      <w:r w:rsidRPr="004F4721">
        <w:rPr>
          <w:rFonts w:ascii="Arial" w:hAnsi="Arial" w:cs="Arial"/>
          <w:sz w:val="18"/>
          <w:szCs w:val="18"/>
        </w:rPr>
        <w:t xml:space="preserve"> acids</w:t>
      </w:r>
      <w:r w:rsidR="00EE38DB">
        <w:rPr>
          <w:rFonts w:ascii="Arial" w:hAnsi="Arial" w:cs="Arial"/>
          <w:sz w:val="18"/>
          <w:szCs w:val="18"/>
        </w:rPr>
        <w:t>,</w:t>
      </w:r>
      <w:r w:rsidRPr="004F4721">
        <w:rPr>
          <w:rFonts w:ascii="Arial" w:hAnsi="Arial" w:cs="Arial"/>
          <w:sz w:val="18"/>
          <w:szCs w:val="18"/>
        </w:rPr>
        <w:t xml:space="preserve"> </w:t>
      </w:r>
      <w:r w:rsidR="0072614E" w:rsidRPr="004F4721">
        <w:rPr>
          <w:rFonts w:ascii="Arial" w:hAnsi="Arial" w:cs="Arial"/>
          <w:sz w:val="18"/>
          <w:szCs w:val="18"/>
        </w:rPr>
        <w:t>alkalis</w:t>
      </w:r>
      <w:r w:rsidR="00EE38DB">
        <w:rPr>
          <w:rFonts w:ascii="Arial" w:hAnsi="Arial" w:cs="Arial"/>
          <w:sz w:val="18"/>
          <w:szCs w:val="18"/>
        </w:rPr>
        <w:t>, and/or</w:t>
      </w:r>
      <w:r w:rsidRPr="004F4721">
        <w:rPr>
          <w:rFonts w:ascii="Arial" w:hAnsi="Arial" w:cs="Arial"/>
          <w:sz w:val="18"/>
          <w:szCs w:val="18"/>
        </w:rPr>
        <w:t xml:space="preserve">  amines</w:t>
      </w:r>
      <w:r w:rsidR="00EE38DB">
        <w:rPr>
          <w:rFonts w:ascii="Arial" w:hAnsi="Arial" w:cs="Arial"/>
          <w:sz w:val="18"/>
          <w:szCs w:val="18"/>
        </w:rPr>
        <w:t xml:space="preserve"> will produce gas</w:t>
      </w:r>
      <w:r w:rsidR="0072614E">
        <w:rPr>
          <w:rFonts w:ascii="Arial" w:hAnsi="Arial" w:cs="Arial"/>
          <w:sz w:val="18"/>
          <w:szCs w:val="18"/>
        </w:rPr>
        <w:t xml:space="preserve"> and heat</w:t>
      </w:r>
      <w:r w:rsidRPr="004F4721">
        <w:rPr>
          <w:rFonts w:ascii="Arial" w:hAnsi="Arial" w:cs="Arial"/>
          <w:sz w:val="18"/>
          <w:szCs w:val="18"/>
        </w:rPr>
        <w:t xml:space="preserve">.  </w:t>
      </w:r>
    </w:p>
    <w:p w14:paraId="5E9489BE" w14:textId="77777777" w:rsidR="00045E40" w:rsidRPr="004F4721" w:rsidRDefault="00045E40" w:rsidP="004F4721">
      <w:pPr>
        <w:ind w:left="720"/>
        <w:rPr>
          <w:rFonts w:ascii="Arial" w:hAnsi="Arial" w:cs="Arial"/>
          <w:sz w:val="18"/>
          <w:szCs w:val="18"/>
        </w:rPr>
      </w:pPr>
    </w:p>
    <w:p w14:paraId="037533E4" w14:textId="77777777" w:rsidR="00045E40" w:rsidRPr="004F4721" w:rsidRDefault="00045E40" w:rsidP="004F4721">
      <w:pPr>
        <w:ind w:left="720"/>
        <w:rPr>
          <w:rFonts w:ascii="Arial" w:hAnsi="Arial" w:cs="Arial"/>
          <w:b/>
          <w:sz w:val="18"/>
          <w:szCs w:val="18"/>
        </w:rPr>
      </w:pPr>
      <w:r w:rsidRPr="004F4721">
        <w:rPr>
          <w:rFonts w:ascii="Arial" w:hAnsi="Arial" w:cs="Arial"/>
          <w:b/>
          <w:sz w:val="18"/>
          <w:szCs w:val="18"/>
        </w:rPr>
        <w:t>Decomposition of products:</w:t>
      </w:r>
    </w:p>
    <w:p w14:paraId="42545A97" w14:textId="77777777" w:rsidR="00045E40" w:rsidRPr="004F4721" w:rsidRDefault="0072614E" w:rsidP="004F4721">
      <w:pPr>
        <w:ind w:left="720"/>
        <w:rPr>
          <w:rFonts w:ascii="Arial" w:hAnsi="Arial" w:cs="Arial"/>
          <w:sz w:val="18"/>
          <w:szCs w:val="18"/>
        </w:rPr>
      </w:pPr>
      <w:r>
        <w:rPr>
          <w:rFonts w:ascii="Arial" w:hAnsi="Arial" w:cs="Arial"/>
          <w:sz w:val="18"/>
          <w:szCs w:val="18"/>
        </w:rPr>
        <w:t xml:space="preserve">High temperature will cause decomposition and the evolution of gases.  </w:t>
      </w:r>
      <w:r w:rsidR="00045E40" w:rsidRPr="004F4721">
        <w:rPr>
          <w:rFonts w:ascii="Arial" w:hAnsi="Arial" w:cs="Arial"/>
          <w:sz w:val="18"/>
          <w:szCs w:val="18"/>
        </w:rPr>
        <w:t>Hazardous decomposition products:  carbon monoxide, hydrogen cyanide, nitrogen oxides, aromatic isocyanates, gases/</w:t>
      </w:r>
      <w:r w:rsidRPr="004F4721">
        <w:rPr>
          <w:rFonts w:ascii="Arial" w:hAnsi="Arial" w:cs="Arial"/>
          <w:sz w:val="18"/>
          <w:szCs w:val="18"/>
        </w:rPr>
        <w:t>vapors</w:t>
      </w:r>
    </w:p>
    <w:p w14:paraId="39242581" w14:textId="77777777" w:rsidR="00045E40" w:rsidRPr="004F4721" w:rsidRDefault="00045E40" w:rsidP="004F4721">
      <w:pPr>
        <w:ind w:left="720"/>
        <w:rPr>
          <w:rFonts w:ascii="Arial" w:hAnsi="Arial" w:cs="Arial"/>
          <w:sz w:val="18"/>
          <w:szCs w:val="18"/>
        </w:rPr>
      </w:pPr>
    </w:p>
    <w:p w14:paraId="3ABF86C0" w14:textId="77777777" w:rsidR="00045E40" w:rsidRPr="005C6A9A" w:rsidRDefault="00045E40" w:rsidP="005C6A9A">
      <w:pPr>
        <w:ind w:left="720"/>
        <w:rPr>
          <w:rFonts w:ascii="Arial" w:hAnsi="Arial" w:cs="Arial"/>
          <w:b/>
          <w:sz w:val="18"/>
          <w:szCs w:val="18"/>
        </w:rPr>
      </w:pPr>
      <w:r w:rsidRPr="004F4721">
        <w:rPr>
          <w:rFonts w:ascii="Arial" w:hAnsi="Arial" w:cs="Arial"/>
          <w:b/>
          <w:sz w:val="18"/>
          <w:szCs w:val="18"/>
        </w:rPr>
        <w:t>Thermal decomposition:</w:t>
      </w:r>
    </w:p>
    <w:p w14:paraId="60A15920"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No data available.</w:t>
      </w:r>
    </w:p>
    <w:p w14:paraId="28E5179D" w14:textId="77777777" w:rsidR="002636C2" w:rsidRPr="004F4721" w:rsidRDefault="002636C2" w:rsidP="004F4721">
      <w:pPr>
        <w:ind w:left="720"/>
        <w:rPr>
          <w:rFonts w:ascii="Arial" w:hAnsi="Arial" w:cs="Arial"/>
          <w:sz w:val="18"/>
          <w:szCs w:val="18"/>
        </w:rPr>
      </w:pPr>
    </w:p>
    <w:p w14:paraId="77C7A697" w14:textId="77777777" w:rsidR="002636C2" w:rsidRPr="004F4721" w:rsidRDefault="002636C2" w:rsidP="004F4721">
      <w:pPr>
        <w:ind w:left="720"/>
        <w:rPr>
          <w:rFonts w:ascii="Arial" w:hAnsi="Arial" w:cs="Arial"/>
          <w:b/>
          <w:sz w:val="18"/>
          <w:szCs w:val="18"/>
        </w:rPr>
      </w:pPr>
      <w:r w:rsidRPr="004F4721">
        <w:rPr>
          <w:rFonts w:ascii="Arial" w:hAnsi="Arial" w:cs="Arial"/>
          <w:b/>
          <w:sz w:val="18"/>
          <w:szCs w:val="18"/>
        </w:rPr>
        <w:t>Corrosion to metals:</w:t>
      </w:r>
    </w:p>
    <w:p w14:paraId="414EF6C7"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No corrosive effect on metal.</w:t>
      </w:r>
    </w:p>
    <w:p w14:paraId="0D5DF6F4" w14:textId="77777777" w:rsidR="002636C2" w:rsidRDefault="002636C2" w:rsidP="00045E40">
      <w:pPr>
        <w:pBdr>
          <w:bottom w:val="single" w:sz="6" w:space="1" w:color="auto"/>
        </w:pBdr>
        <w:rPr>
          <w:rFonts w:ascii="Arial" w:hAnsi="Arial" w:cs="Arial"/>
          <w:sz w:val="20"/>
          <w:szCs w:val="20"/>
        </w:rPr>
      </w:pPr>
    </w:p>
    <w:p w14:paraId="68D7AD21" w14:textId="77777777" w:rsidR="004F4721" w:rsidRPr="00EB32C1" w:rsidRDefault="004F4721" w:rsidP="00045E40">
      <w:pPr>
        <w:rPr>
          <w:rFonts w:ascii="Arial" w:hAnsi="Arial" w:cs="Arial"/>
          <w:sz w:val="20"/>
          <w:szCs w:val="20"/>
        </w:rPr>
      </w:pPr>
    </w:p>
    <w:p w14:paraId="3519B78F" w14:textId="77777777" w:rsidR="002636C2" w:rsidRPr="00EB32C1" w:rsidRDefault="002636C2" w:rsidP="00045E40">
      <w:pPr>
        <w:rPr>
          <w:rFonts w:ascii="Arial" w:hAnsi="Arial" w:cs="Arial"/>
          <w:b/>
        </w:rPr>
      </w:pPr>
      <w:r w:rsidRPr="00EB32C1">
        <w:rPr>
          <w:rFonts w:ascii="Arial" w:hAnsi="Arial" w:cs="Arial"/>
          <w:b/>
        </w:rPr>
        <w:t>11.  Toxicological information</w:t>
      </w:r>
    </w:p>
    <w:p w14:paraId="36A3CA5B" w14:textId="77777777" w:rsidR="002636C2" w:rsidRPr="00EB32C1" w:rsidRDefault="002636C2" w:rsidP="00045E40">
      <w:pPr>
        <w:rPr>
          <w:rFonts w:ascii="Arial" w:hAnsi="Arial" w:cs="Arial"/>
          <w:sz w:val="20"/>
          <w:szCs w:val="20"/>
        </w:rPr>
      </w:pPr>
    </w:p>
    <w:p w14:paraId="4496E3FE" w14:textId="77777777" w:rsidR="002636C2" w:rsidRDefault="002636C2" w:rsidP="004F4721">
      <w:pPr>
        <w:ind w:left="720"/>
        <w:rPr>
          <w:rFonts w:ascii="Arial" w:hAnsi="Arial" w:cs="Arial"/>
          <w:b/>
          <w:sz w:val="18"/>
          <w:szCs w:val="18"/>
          <w:u w:val="single"/>
        </w:rPr>
      </w:pPr>
      <w:r w:rsidRPr="004F4721">
        <w:rPr>
          <w:rFonts w:ascii="Arial" w:hAnsi="Arial" w:cs="Arial"/>
          <w:b/>
          <w:sz w:val="18"/>
          <w:szCs w:val="18"/>
          <w:u w:val="single"/>
        </w:rPr>
        <w:t>Acute toxicity</w:t>
      </w:r>
    </w:p>
    <w:p w14:paraId="6BB5666E" w14:textId="77777777" w:rsidR="00F769C4" w:rsidRPr="007C4FC8" w:rsidRDefault="007C4FC8" w:rsidP="004F4721">
      <w:pPr>
        <w:ind w:left="720"/>
        <w:rPr>
          <w:rFonts w:ascii="Arial" w:hAnsi="Arial" w:cs="Arial"/>
          <w:b/>
          <w:sz w:val="18"/>
          <w:szCs w:val="18"/>
        </w:rPr>
      </w:pPr>
      <w:r w:rsidRPr="007C4FC8">
        <w:rPr>
          <w:rFonts w:ascii="Arial" w:hAnsi="Arial" w:cs="Arial"/>
          <w:b/>
          <w:sz w:val="18"/>
          <w:szCs w:val="18"/>
        </w:rPr>
        <w:t>Oral:</w:t>
      </w:r>
    </w:p>
    <w:p w14:paraId="29277E07" w14:textId="77777777" w:rsidR="002636C2" w:rsidRPr="00F769C4" w:rsidRDefault="001D277E" w:rsidP="00F769C4">
      <w:pPr>
        <w:rPr>
          <w:rFonts w:ascii="Arial" w:hAnsi="Arial" w:cs="Arial"/>
          <w:b/>
          <w:sz w:val="18"/>
          <w:szCs w:val="18"/>
        </w:rPr>
      </w:pPr>
      <w:r>
        <w:rPr>
          <w:rFonts w:ascii="Arial" w:hAnsi="Arial" w:cs="Arial"/>
          <w:sz w:val="18"/>
          <w:szCs w:val="18"/>
        </w:rPr>
        <w:t xml:space="preserve">              LD50</w:t>
      </w:r>
      <w:r w:rsidR="005C6A9A">
        <w:rPr>
          <w:rFonts w:ascii="Arial" w:hAnsi="Arial" w:cs="Arial"/>
          <w:sz w:val="18"/>
          <w:szCs w:val="18"/>
        </w:rPr>
        <w:t>/rat</w:t>
      </w:r>
      <w:r>
        <w:rPr>
          <w:rFonts w:ascii="Arial" w:hAnsi="Arial" w:cs="Arial"/>
          <w:sz w:val="18"/>
          <w:szCs w:val="18"/>
        </w:rPr>
        <w:t>-</w:t>
      </w:r>
      <w:r w:rsidR="00F769C4">
        <w:rPr>
          <w:rFonts w:ascii="Arial" w:hAnsi="Arial" w:cs="Arial"/>
          <w:sz w:val="18"/>
          <w:szCs w:val="18"/>
        </w:rPr>
        <w:t xml:space="preserve"> &gt; 10,000 </w:t>
      </w:r>
      <w:r w:rsidR="007C4FC8">
        <w:rPr>
          <w:rFonts w:ascii="Arial" w:hAnsi="Arial" w:cs="Arial"/>
          <w:sz w:val="18"/>
          <w:szCs w:val="18"/>
        </w:rPr>
        <w:t>mg/kg</w:t>
      </w:r>
    </w:p>
    <w:p w14:paraId="6B1A93F4" w14:textId="77777777" w:rsidR="002636C2" w:rsidRDefault="002636C2" w:rsidP="004F4721">
      <w:pPr>
        <w:ind w:left="720"/>
        <w:rPr>
          <w:rFonts w:ascii="Arial" w:hAnsi="Arial" w:cs="Arial"/>
          <w:sz w:val="18"/>
          <w:szCs w:val="18"/>
        </w:rPr>
      </w:pPr>
      <w:r w:rsidRPr="004F4721">
        <w:rPr>
          <w:rFonts w:ascii="Arial" w:hAnsi="Arial" w:cs="Arial"/>
          <w:sz w:val="18"/>
          <w:szCs w:val="18"/>
        </w:rPr>
        <w:t>Practically nontoxic.</w:t>
      </w:r>
    </w:p>
    <w:p w14:paraId="75AAE76E" w14:textId="77777777" w:rsidR="007C4FC8" w:rsidRDefault="007C4FC8" w:rsidP="004F4721">
      <w:pPr>
        <w:ind w:left="720"/>
        <w:rPr>
          <w:rFonts w:ascii="Arial" w:hAnsi="Arial" w:cs="Arial"/>
          <w:sz w:val="18"/>
          <w:szCs w:val="18"/>
        </w:rPr>
      </w:pPr>
    </w:p>
    <w:p w14:paraId="387D6777" w14:textId="77777777" w:rsidR="007C4FC8" w:rsidRPr="007C4FC8" w:rsidRDefault="007C4FC8" w:rsidP="004F4721">
      <w:pPr>
        <w:ind w:left="720"/>
        <w:rPr>
          <w:rFonts w:ascii="Arial" w:hAnsi="Arial" w:cs="Arial"/>
          <w:b/>
          <w:sz w:val="18"/>
          <w:szCs w:val="18"/>
        </w:rPr>
      </w:pPr>
      <w:r w:rsidRPr="007C4FC8">
        <w:rPr>
          <w:rFonts w:ascii="Arial" w:hAnsi="Arial" w:cs="Arial"/>
          <w:b/>
          <w:sz w:val="18"/>
          <w:szCs w:val="18"/>
        </w:rPr>
        <w:t>Inhalation:</w:t>
      </w:r>
    </w:p>
    <w:p w14:paraId="3DF7077D" w14:textId="77777777" w:rsidR="007C4FC8" w:rsidRDefault="007C4FC8" w:rsidP="004F4721">
      <w:pPr>
        <w:ind w:left="720"/>
        <w:rPr>
          <w:rFonts w:ascii="Arial" w:hAnsi="Arial" w:cs="Arial"/>
          <w:sz w:val="18"/>
          <w:szCs w:val="18"/>
        </w:rPr>
      </w:pPr>
      <w:r>
        <w:rPr>
          <w:rFonts w:ascii="Arial" w:hAnsi="Arial" w:cs="Arial"/>
          <w:sz w:val="18"/>
          <w:szCs w:val="18"/>
        </w:rPr>
        <w:t>LC50/rat &gt; 2.240 mg/l/ 1h</w:t>
      </w:r>
    </w:p>
    <w:p w14:paraId="48E71649" w14:textId="77777777" w:rsidR="007C4FC8" w:rsidRDefault="007C4FC8" w:rsidP="004F4721">
      <w:pPr>
        <w:ind w:left="720"/>
        <w:rPr>
          <w:rFonts w:ascii="Arial" w:hAnsi="Arial" w:cs="Arial"/>
          <w:sz w:val="18"/>
          <w:szCs w:val="18"/>
        </w:rPr>
      </w:pPr>
      <w:r>
        <w:rPr>
          <w:rFonts w:ascii="Arial" w:hAnsi="Arial" w:cs="Arial"/>
          <w:sz w:val="18"/>
          <w:szCs w:val="18"/>
        </w:rPr>
        <w:t>Moderately toxic</w:t>
      </w:r>
    </w:p>
    <w:p w14:paraId="644EBA1F" w14:textId="77777777" w:rsidR="0072614E" w:rsidRDefault="0072614E" w:rsidP="004F4721">
      <w:pPr>
        <w:ind w:left="720"/>
        <w:rPr>
          <w:rFonts w:ascii="Arial" w:hAnsi="Arial" w:cs="Arial"/>
          <w:sz w:val="18"/>
          <w:szCs w:val="18"/>
        </w:rPr>
      </w:pPr>
    </w:p>
    <w:p w14:paraId="3B471BAB" w14:textId="77777777" w:rsidR="0072614E" w:rsidRDefault="0072614E" w:rsidP="004F4721">
      <w:pPr>
        <w:ind w:left="720"/>
        <w:rPr>
          <w:rFonts w:ascii="Arial" w:hAnsi="Arial" w:cs="Arial"/>
          <w:sz w:val="18"/>
          <w:szCs w:val="18"/>
        </w:rPr>
      </w:pPr>
      <w:r>
        <w:rPr>
          <w:rFonts w:ascii="Arial" w:hAnsi="Arial" w:cs="Arial"/>
          <w:sz w:val="18"/>
          <w:szCs w:val="18"/>
        </w:rPr>
        <w:t xml:space="preserve">At room temperature, vapors are minimal due to low volatility.  However, certain operations may generate vapor or mist concentrations sufficient to cause respiratory irritation and other adverse effects.  </w:t>
      </w:r>
    </w:p>
    <w:p w14:paraId="31FD31E2" w14:textId="77777777" w:rsidR="0072614E" w:rsidRDefault="0072614E" w:rsidP="004F4721">
      <w:pPr>
        <w:ind w:left="720"/>
        <w:rPr>
          <w:rFonts w:ascii="Arial" w:hAnsi="Arial" w:cs="Arial"/>
          <w:sz w:val="18"/>
          <w:szCs w:val="18"/>
        </w:rPr>
      </w:pPr>
    </w:p>
    <w:p w14:paraId="596F7EDF" w14:textId="77777777" w:rsidR="0072614E" w:rsidRDefault="0072614E" w:rsidP="004F4721">
      <w:pPr>
        <w:ind w:left="720"/>
        <w:rPr>
          <w:rFonts w:ascii="Arial" w:hAnsi="Arial" w:cs="Arial"/>
          <w:b/>
          <w:bCs/>
          <w:sz w:val="18"/>
          <w:szCs w:val="18"/>
        </w:rPr>
      </w:pPr>
      <w:r>
        <w:rPr>
          <w:rFonts w:ascii="Arial" w:hAnsi="Arial" w:cs="Arial"/>
          <w:b/>
          <w:bCs/>
          <w:sz w:val="18"/>
          <w:szCs w:val="18"/>
        </w:rPr>
        <w:t>Skin Irritation:</w:t>
      </w:r>
    </w:p>
    <w:p w14:paraId="25630DB3" w14:textId="77777777" w:rsidR="0072614E" w:rsidRDefault="0072614E" w:rsidP="004F4721">
      <w:pPr>
        <w:ind w:left="720"/>
        <w:rPr>
          <w:rFonts w:ascii="Arial" w:hAnsi="Arial" w:cs="Arial"/>
          <w:sz w:val="18"/>
          <w:szCs w:val="18"/>
        </w:rPr>
      </w:pPr>
      <w:r>
        <w:rPr>
          <w:rFonts w:ascii="Arial" w:hAnsi="Arial" w:cs="Arial"/>
          <w:sz w:val="18"/>
          <w:szCs w:val="18"/>
        </w:rPr>
        <w:t xml:space="preserve">Prolonged </w:t>
      </w:r>
      <w:r w:rsidR="00CA0509">
        <w:rPr>
          <w:rFonts w:ascii="Arial" w:hAnsi="Arial" w:cs="Arial"/>
          <w:sz w:val="18"/>
          <w:szCs w:val="18"/>
        </w:rPr>
        <w:t>or repeated skin contact may result in tanning or irritating effects or rashes.</w:t>
      </w:r>
    </w:p>
    <w:p w14:paraId="641159F3" w14:textId="77777777" w:rsidR="00CA0509" w:rsidRDefault="00CA0509" w:rsidP="004F4721">
      <w:pPr>
        <w:ind w:left="720"/>
        <w:rPr>
          <w:rFonts w:ascii="Arial" w:hAnsi="Arial" w:cs="Arial"/>
          <w:sz w:val="18"/>
          <w:szCs w:val="18"/>
        </w:rPr>
      </w:pPr>
    </w:p>
    <w:p w14:paraId="08B4BBE3" w14:textId="77777777" w:rsidR="00CA0509" w:rsidRDefault="00CA0509" w:rsidP="004F4721">
      <w:pPr>
        <w:ind w:left="720"/>
        <w:rPr>
          <w:rFonts w:ascii="Arial" w:hAnsi="Arial" w:cs="Arial"/>
          <w:b/>
          <w:bCs/>
          <w:sz w:val="18"/>
          <w:szCs w:val="18"/>
        </w:rPr>
      </w:pPr>
      <w:r>
        <w:rPr>
          <w:rFonts w:ascii="Arial" w:hAnsi="Arial" w:cs="Arial"/>
          <w:b/>
          <w:bCs/>
          <w:sz w:val="18"/>
          <w:szCs w:val="18"/>
        </w:rPr>
        <w:t>Eye Irritation:</w:t>
      </w:r>
    </w:p>
    <w:p w14:paraId="1898A991" w14:textId="77777777" w:rsidR="00CA0509" w:rsidRPr="00CA0509" w:rsidRDefault="00CA0509" w:rsidP="004F4721">
      <w:pPr>
        <w:ind w:left="720"/>
        <w:rPr>
          <w:rFonts w:ascii="Arial" w:hAnsi="Arial" w:cs="Arial"/>
          <w:sz w:val="18"/>
          <w:szCs w:val="18"/>
        </w:rPr>
      </w:pPr>
      <w:r>
        <w:rPr>
          <w:rFonts w:ascii="Arial" w:hAnsi="Arial" w:cs="Arial"/>
          <w:sz w:val="18"/>
          <w:szCs w:val="18"/>
        </w:rPr>
        <w:t>Exposure may cause irritating effects on the eyes.</w:t>
      </w:r>
    </w:p>
    <w:p w14:paraId="33ADD8B3" w14:textId="77777777" w:rsidR="004F4721" w:rsidRPr="00EB32C1" w:rsidRDefault="004F4721" w:rsidP="00045E40">
      <w:pPr>
        <w:rPr>
          <w:rFonts w:ascii="Arial" w:hAnsi="Arial" w:cs="Arial"/>
          <w:sz w:val="20"/>
          <w:szCs w:val="20"/>
        </w:rPr>
      </w:pPr>
    </w:p>
    <w:p w14:paraId="2F5F0745" w14:textId="77777777" w:rsidR="002636C2" w:rsidRPr="00EB32C1" w:rsidRDefault="002636C2" w:rsidP="00045E40">
      <w:pPr>
        <w:rPr>
          <w:rFonts w:ascii="Arial" w:hAnsi="Arial" w:cs="Arial"/>
          <w:b/>
        </w:rPr>
      </w:pPr>
      <w:r w:rsidRPr="00EB32C1">
        <w:rPr>
          <w:rFonts w:ascii="Arial" w:hAnsi="Arial" w:cs="Arial"/>
          <w:b/>
        </w:rPr>
        <w:t>12. Ecological information</w:t>
      </w:r>
    </w:p>
    <w:p w14:paraId="6BA6BD67" w14:textId="77777777" w:rsidR="002636C2" w:rsidRPr="00EB32C1" w:rsidRDefault="002636C2" w:rsidP="00045E40">
      <w:pPr>
        <w:rPr>
          <w:rFonts w:ascii="Arial" w:hAnsi="Arial" w:cs="Arial"/>
          <w:sz w:val="20"/>
          <w:szCs w:val="20"/>
        </w:rPr>
      </w:pPr>
    </w:p>
    <w:p w14:paraId="76BD025D" w14:textId="77777777" w:rsidR="002636C2" w:rsidRPr="004F4721" w:rsidRDefault="002636C2" w:rsidP="004F4721">
      <w:pPr>
        <w:ind w:left="720"/>
        <w:rPr>
          <w:rFonts w:ascii="Arial" w:hAnsi="Arial" w:cs="Arial"/>
          <w:b/>
          <w:sz w:val="18"/>
          <w:szCs w:val="18"/>
          <w:u w:val="single"/>
        </w:rPr>
      </w:pPr>
      <w:r w:rsidRPr="004F4721">
        <w:rPr>
          <w:rFonts w:ascii="Arial" w:hAnsi="Arial" w:cs="Arial"/>
          <w:b/>
          <w:sz w:val="18"/>
          <w:szCs w:val="18"/>
          <w:u w:val="single"/>
        </w:rPr>
        <w:t>Environmental toxicity</w:t>
      </w:r>
    </w:p>
    <w:p w14:paraId="4C10A3FE" w14:textId="77777777" w:rsidR="002636C2" w:rsidRPr="004F4721" w:rsidRDefault="002636C2" w:rsidP="004F4721">
      <w:pPr>
        <w:ind w:left="720"/>
        <w:rPr>
          <w:rFonts w:ascii="Arial" w:hAnsi="Arial" w:cs="Arial"/>
          <w:sz w:val="18"/>
          <w:szCs w:val="18"/>
        </w:rPr>
      </w:pPr>
    </w:p>
    <w:p w14:paraId="35702B01" w14:textId="77777777" w:rsidR="002636C2" w:rsidRPr="004F4721" w:rsidRDefault="002636C2" w:rsidP="004F4721">
      <w:pPr>
        <w:ind w:left="720"/>
        <w:rPr>
          <w:rFonts w:ascii="Arial" w:hAnsi="Arial" w:cs="Arial"/>
          <w:b/>
          <w:sz w:val="18"/>
          <w:szCs w:val="18"/>
        </w:rPr>
      </w:pPr>
      <w:r w:rsidRPr="004F4721">
        <w:rPr>
          <w:rFonts w:ascii="Arial" w:hAnsi="Arial" w:cs="Arial"/>
          <w:b/>
          <w:sz w:val="18"/>
          <w:szCs w:val="18"/>
        </w:rPr>
        <w:t>Acute and prolonged toxicity to fish:</w:t>
      </w:r>
    </w:p>
    <w:p w14:paraId="2B2E9623"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Static</w:t>
      </w:r>
    </w:p>
    <w:p w14:paraId="35428F36"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Zebra fish/LC50 (24 h): &gt; 500 mg/l</w:t>
      </w:r>
    </w:p>
    <w:p w14:paraId="557CE3EE"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Practically nontoxic.</w:t>
      </w:r>
    </w:p>
    <w:p w14:paraId="33410F15" w14:textId="77777777" w:rsidR="002636C2" w:rsidRPr="004F4721" w:rsidRDefault="002636C2" w:rsidP="004F4721">
      <w:pPr>
        <w:ind w:left="720"/>
        <w:rPr>
          <w:rFonts w:ascii="Arial" w:hAnsi="Arial" w:cs="Arial"/>
          <w:sz w:val="18"/>
          <w:szCs w:val="18"/>
        </w:rPr>
      </w:pPr>
    </w:p>
    <w:p w14:paraId="61EC6880" w14:textId="77777777" w:rsidR="002636C2" w:rsidRPr="004F4721" w:rsidRDefault="002636C2" w:rsidP="004F4721">
      <w:pPr>
        <w:ind w:left="720"/>
        <w:rPr>
          <w:rFonts w:ascii="Arial" w:hAnsi="Arial" w:cs="Arial"/>
          <w:b/>
          <w:sz w:val="18"/>
          <w:szCs w:val="18"/>
        </w:rPr>
      </w:pPr>
      <w:r w:rsidRPr="004F4721">
        <w:rPr>
          <w:rFonts w:ascii="Arial" w:hAnsi="Arial" w:cs="Arial"/>
          <w:b/>
          <w:sz w:val="18"/>
          <w:szCs w:val="18"/>
        </w:rPr>
        <w:t>Acute toxicity to aquatic invertebrates:</w:t>
      </w:r>
    </w:p>
    <w:p w14:paraId="4571E877"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Daphnia magna/EC50 (24 h): &gt; 500 mg/l</w:t>
      </w:r>
    </w:p>
    <w:p w14:paraId="3DF001A3" w14:textId="77777777" w:rsidR="002636C2" w:rsidRPr="004F4721" w:rsidRDefault="002636C2" w:rsidP="004F4721">
      <w:pPr>
        <w:ind w:left="720"/>
        <w:rPr>
          <w:rFonts w:ascii="Arial" w:hAnsi="Arial" w:cs="Arial"/>
          <w:sz w:val="18"/>
          <w:szCs w:val="18"/>
        </w:rPr>
      </w:pPr>
      <w:r w:rsidRPr="004F4721">
        <w:rPr>
          <w:rFonts w:ascii="Arial" w:hAnsi="Arial" w:cs="Arial"/>
          <w:sz w:val="18"/>
          <w:szCs w:val="18"/>
        </w:rPr>
        <w:t>Practically nontoxic.</w:t>
      </w:r>
    </w:p>
    <w:p w14:paraId="3B7B8CFA" w14:textId="77777777" w:rsidR="002636C2" w:rsidRDefault="002636C2" w:rsidP="00045E40">
      <w:pPr>
        <w:pBdr>
          <w:bottom w:val="single" w:sz="6" w:space="1" w:color="auto"/>
        </w:pBdr>
        <w:rPr>
          <w:rFonts w:ascii="Arial" w:hAnsi="Arial" w:cs="Arial"/>
          <w:sz w:val="20"/>
          <w:szCs w:val="20"/>
        </w:rPr>
      </w:pPr>
    </w:p>
    <w:p w14:paraId="0DDC2698" w14:textId="77777777" w:rsidR="004F4721" w:rsidRPr="00EB32C1" w:rsidRDefault="004F4721" w:rsidP="00045E40">
      <w:pPr>
        <w:rPr>
          <w:rFonts w:ascii="Arial" w:hAnsi="Arial" w:cs="Arial"/>
          <w:sz w:val="20"/>
          <w:szCs w:val="20"/>
        </w:rPr>
      </w:pPr>
    </w:p>
    <w:p w14:paraId="51C14B8A" w14:textId="77777777" w:rsidR="002636C2" w:rsidRPr="00EB32C1" w:rsidRDefault="002636C2" w:rsidP="00045E40">
      <w:pPr>
        <w:rPr>
          <w:rFonts w:ascii="Arial" w:hAnsi="Arial" w:cs="Arial"/>
          <w:b/>
        </w:rPr>
      </w:pPr>
      <w:r w:rsidRPr="00EB32C1">
        <w:rPr>
          <w:rFonts w:ascii="Arial" w:hAnsi="Arial" w:cs="Arial"/>
          <w:b/>
        </w:rPr>
        <w:t>13. Disposal considerations</w:t>
      </w:r>
    </w:p>
    <w:p w14:paraId="7F7BE16B" w14:textId="77777777" w:rsidR="002636C2" w:rsidRPr="00EB32C1" w:rsidRDefault="002636C2" w:rsidP="00045E40">
      <w:pPr>
        <w:rPr>
          <w:rFonts w:ascii="Arial" w:hAnsi="Arial" w:cs="Arial"/>
          <w:sz w:val="20"/>
          <w:szCs w:val="20"/>
        </w:rPr>
      </w:pPr>
    </w:p>
    <w:p w14:paraId="4E83C27A" w14:textId="77777777" w:rsidR="002636C2" w:rsidRDefault="002636C2" w:rsidP="004F4721">
      <w:pPr>
        <w:ind w:left="720"/>
        <w:rPr>
          <w:rFonts w:ascii="Arial" w:hAnsi="Arial" w:cs="Arial"/>
          <w:b/>
          <w:sz w:val="18"/>
          <w:szCs w:val="18"/>
        </w:rPr>
      </w:pPr>
      <w:r w:rsidRPr="004F4721">
        <w:rPr>
          <w:rFonts w:ascii="Arial" w:hAnsi="Arial" w:cs="Arial"/>
          <w:b/>
          <w:sz w:val="18"/>
          <w:szCs w:val="18"/>
        </w:rPr>
        <w:t>Waste disposal of substance:</w:t>
      </w:r>
    </w:p>
    <w:p w14:paraId="2FC89EDC" w14:textId="77777777" w:rsidR="00CA0509" w:rsidRPr="00CA0509" w:rsidRDefault="00CA0509" w:rsidP="004F4721">
      <w:pPr>
        <w:ind w:left="720"/>
        <w:rPr>
          <w:rFonts w:ascii="Arial" w:hAnsi="Arial" w:cs="Arial"/>
          <w:bCs/>
          <w:sz w:val="18"/>
          <w:szCs w:val="18"/>
        </w:rPr>
      </w:pPr>
      <w:r>
        <w:rPr>
          <w:rFonts w:ascii="Arial" w:hAnsi="Arial" w:cs="Arial"/>
          <w:b/>
          <w:sz w:val="18"/>
          <w:szCs w:val="18"/>
        </w:rPr>
        <w:lastRenderedPageBreak/>
        <w:t xml:space="preserve">DO NOT DUMP INTO ANY SEWERS, ON THE GROUND, OR INTO ANY BODY OF WATER.  </w:t>
      </w:r>
      <w:r>
        <w:rPr>
          <w:rFonts w:ascii="Arial" w:hAnsi="Arial" w:cs="Arial"/>
          <w:bCs/>
          <w:sz w:val="18"/>
          <w:szCs w:val="18"/>
        </w:rPr>
        <w:t xml:space="preserve">All disposal practices must be in compliance with all Federal, State/ Provincial and local </w:t>
      </w:r>
      <w:r w:rsidR="00580F82">
        <w:rPr>
          <w:rFonts w:ascii="Arial" w:hAnsi="Arial" w:cs="Arial"/>
          <w:bCs/>
          <w:sz w:val="18"/>
          <w:szCs w:val="18"/>
        </w:rPr>
        <w:t xml:space="preserve">laws and regulations.  Waste characterizations and compliance with applicable laws are the responsibility of the waste generator.  As your supplier we have no control over the management practices of parties using this material.  </w:t>
      </w:r>
    </w:p>
    <w:p w14:paraId="3E831DE9" w14:textId="77777777" w:rsidR="002636C2" w:rsidRPr="004F4721" w:rsidRDefault="00580F82" w:rsidP="00580F82">
      <w:pPr>
        <w:ind w:firstLine="720"/>
        <w:rPr>
          <w:rFonts w:ascii="Arial" w:hAnsi="Arial" w:cs="Arial"/>
          <w:sz w:val="18"/>
          <w:szCs w:val="18"/>
        </w:rPr>
      </w:pPr>
      <w:r>
        <w:rPr>
          <w:rFonts w:ascii="Arial" w:hAnsi="Arial" w:cs="Arial"/>
          <w:sz w:val="18"/>
          <w:szCs w:val="18"/>
        </w:rPr>
        <w:t>For unused and uncontaminated Spyder Glue™</w:t>
      </w:r>
      <w:r w:rsidR="001D380A">
        <w:rPr>
          <w:rFonts w:ascii="Arial" w:hAnsi="Arial" w:cs="Arial"/>
          <w:sz w:val="18"/>
          <w:szCs w:val="18"/>
        </w:rPr>
        <w:t xml:space="preserve">, </w:t>
      </w:r>
      <w:r>
        <w:rPr>
          <w:rFonts w:ascii="Arial" w:hAnsi="Arial" w:cs="Arial"/>
          <w:sz w:val="18"/>
          <w:szCs w:val="18"/>
        </w:rPr>
        <w:t xml:space="preserve"> i</w:t>
      </w:r>
      <w:r w:rsidR="002636C2" w:rsidRPr="004F4721">
        <w:rPr>
          <w:rFonts w:ascii="Arial" w:hAnsi="Arial" w:cs="Arial"/>
          <w:sz w:val="18"/>
          <w:szCs w:val="18"/>
        </w:rPr>
        <w:t>ncinerate or dispose of in a licensed facility.</w:t>
      </w:r>
    </w:p>
    <w:p w14:paraId="471F5221" w14:textId="77777777" w:rsidR="002636C2" w:rsidRPr="004F4721" w:rsidRDefault="002636C2" w:rsidP="004F4721">
      <w:pPr>
        <w:ind w:left="720"/>
        <w:rPr>
          <w:rFonts w:ascii="Arial" w:hAnsi="Arial" w:cs="Arial"/>
          <w:sz w:val="18"/>
          <w:szCs w:val="18"/>
        </w:rPr>
      </w:pPr>
    </w:p>
    <w:p w14:paraId="179E97B4" w14:textId="77777777" w:rsidR="002636C2" w:rsidRDefault="002636C2" w:rsidP="00045E40">
      <w:pPr>
        <w:pBdr>
          <w:bottom w:val="single" w:sz="6" w:space="1" w:color="auto"/>
        </w:pBdr>
        <w:rPr>
          <w:rFonts w:ascii="Arial" w:hAnsi="Arial" w:cs="Arial"/>
          <w:sz w:val="20"/>
          <w:szCs w:val="20"/>
        </w:rPr>
      </w:pPr>
    </w:p>
    <w:p w14:paraId="3A2E9474" w14:textId="77777777" w:rsidR="004F4721" w:rsidRPr="00EB32C1" w:rsidRDefault="004F4721" w:rsidP="00045E40">
      <w:pPr>
        <w:rPr>
          <w:rFonts w:ascii="Arial" w:hAnsi="Arial" w:cs="Arial"/>
          <w:sz w:val="20"/>
          <w:szCs w:val="20"/>
        </w:rPr>
      </w:pPr>
    </w:p>
    <w:p w14:paraId="28020B98" w14:textId="77777777" w:rsidR="002636C2" w:rsidRDefault="002636C2" w:rsidP="008C184A">
      <w:pPr>
        <w:numPr>
          <w:ilvl w:val="0"/>
          <w:numId w:val="3"/>
        </w:numPr>
        <w:rPr>
          <w:rFonts w:ascii="Arial" w:hAnsi="Arial" w:cs="Arial"/>
          <w:b/>
        </w:rPr>
      </w:pPr>
      <w:r w:rsidRPr="00EB32C1">
        <w:rPr>
          <w:rFonts w:ascii="Arial" w:hAnsi="Arial" w:cs="Arial"/>
          <w:b/>
        </w:rPr>
        <w:t>Transport Information</w:t>
      </w:r>
    </w:p>
    <w:p w14:paraId="71839DCF" w14:textId="77777777" w:rsidR="008C184A" w:rsidRDefault="008C184A" w:rsidP="008C184A">
      <w:pPr>
        <w:rPr>
          <w:rFonts w:ascii="Arial" w:hAnsi="Arial" w:cs="Arial"/>
          <w:b/>
        </w:rPr>
      </w:pPr>
    </w:p>
    <w:p w14:paraId="6149F500" w14:textId="77777777" w:rsidR="008C184A" w:rsidRDefault="008C184A" w:rsidP="008C184A">
      <w:pPr>
        <w:ind w:left="720"/>
        <w:rPr>
          <w:rFonts w:ascii="Arial" w:hAnsi="Arial" w:cs="Arial"/>
        </w:rPr>
      </w:pPr>
      <w:r>
        <w:rPr>
          <w:rFonts w:ascii="Arial" w:hAnsi="Arial" w:cs="Arial"/>
        </w:rPr>
        <w:t>LAND TRANSPORT</w:t>
      </w:r>
    </w:p>
    <w:p w14:paraId="6D48E2EE" w14:textId="77777777" w:rsidR="008C184A" w:rsidRDefault="008C184A" w:rsidP="008C184A">
      <w:pPr>
        <w:ind w:left="720"/>
        <w:rPr>
          <w:rFonts w:ascii="Arial" w:hAnsi="Arial" w:cs="Arial"/>
        </w:rPr>
      </w:pPr>
      <w:r>
        <w:rPr>
          <w:rFonts w:ascii="Arial" w:hAnsi="Arial" w:cs="Arial"/>
        </w:rPr>
        <w:t>USDOT</w:t>
      </w:r>
      <w:r>
        <w:rPr>
          <w:rFonts w:ascii="Arial" w:hAnsi="Arial" w:cs="Arial"/>
        </w:rPr>
        <w:tab/>
        <w:t>Not classified as a dangerous good under transport regulations</w:t>
      </w:r>
    </w:p>
    <w:p w14:paraId="2036ADD0" w14:textId="77777777" w:rsidR="008C184A" w:rsidRDefault="008C184A" w:rsidP="008C184A">
      <w:pPr>
        <w:ind w:left="720"/>
        <w:rPr>
          <w:rFonts w:ascii="Arial" w:hAnsi="Arial" w:cs="Arial"/>
        </w:rPr>
      </w:pPr>
    </w:p>
    <w:p w14:paraId="6CB6C706" w14:textId="77777777" w:rsidR="008C184A" w:rsidRDefault="008C184A" w:rsidP="008C184A">
      <w:pPr>
        <w:ind w:left="2880" w:hanging="2160"/>
        <w:rPr>
          <w:rFonts w:ascii="Arial" w:hAnsi="Arial" w:cs="Arial"/>
        </w:rPr>
      </w:pPr>
      <w:r>
        <w:rPr>
          <w:rFonts w:ascii="Arial" w:hAnsi="Arial" w:cs="Arial"/>
        </w:rPr>
        <w:t>SEA TRANSPORT</w:t>
      </w:r>
      <w:r>
        <w:rPr>
          <w:rFonts w:ascii="Arial" w:hAnsi="Arial" w:cs="Arial"/>
        </w:rPr>
        <w:tab/>
        <w:t>Not classified as a dangerous good under transport regulations</w:t>
      </w:r>
    </w:p>
    <w:p w14:paraId="3AFE0F71" w14:textId="77777777" w:rsidR="008C184A" w:rsidRDefault="008C184A" w:rsidP="008C184A">
      <w:pPr>
        <w:ind w:left="2880" w:hanging="2160"/>
        <w:rPr>
          <w:rFonts w:ascii="Arial" w:hAnsi="Arial" w:cs="Arial"/>
        </w:rPr>
      </w:pPr>
    </w:p>
    <w:p w14:paraId="3FA32902" w14:textId="77777777" w:rsidR="008C184A" w:rsidRPr="008C184A" w:rsidRDefault="008C184A" w:rsidP="008C184A">
      <w:pPr>
        <w:ind w:left="2880" w:hanging="2160"/>
        <w:rPr>
          <w:rFonts w:ascii="Arial" w:hAnsi="Arial" w:cs="Arial"/>
        </w:rPr>
      </w:pPr>
      <w:r>
        <w:rPr>
          <w:rFonts w:ascii="Arial" w:hAnsi="Arial" w:cs="Arial"/>
        </w:rPr>
        <w:t>AIR TRANSPORT</w:t>
      </w:r>
      <w:r>
        <w:rPr>
          <w:rFonts w:ascii="Arial" w:hAnsi="Arial" w:cs="Arial"/>
        </w:rPr>
        <w:tab/>
        <w:t>Not classified as a dangerous good under transport regulations</w:t>
      </w:r>
    </w:p>
    <w:p w14:paraId="71690C16" w14:textId="77777777" w:rsidR="002636C2" w:rsidRPr="00EB32C1" w:rsidRDefault="002636C2" w:rsidP="00045E40">
      <w:pPr>
        <w:rPr>
          <w:rFonts w:ascii="Arial" w:hAnsi="Arial" w:cs="Arial"/>
          <w:sz w:val="20"/>
          <w:szCs w:val="20"/>
        </w:rPr>
      </w:pPr>
    </w:p>
    <w:p w14:paraId="6601AA71" w14:textId="77777777" w:rsidR="002636C2" w:rsidRDefault="002636C2" w:rsidP="00045E40">
      <w:pPr>
        <w:pBdr>
          <w:bottom w:val="single" w:sz="6" w:space="1" w:color="auto"/>
        </w:pBdr>
        <w:rPr>
          <w:rFonts w:ascii="Arial" w:hAnsi="Arial" w:cs="Arial"/>
          <w:sz w:val="20"/>
          <w:szCs w:val="20"/>
        </w:rPr>
      </w:pPr>
    </w:p>
    <w:p w14:paraId="68F49407" w14:textId="77777777" w:rsidR="004F4721" w:rsidRPr="00EB32C1" w:rsidRDefault="004F4721" w:rsidP="00045E40">
      <w:pPr>
        <w:rPr>
          <w:rFonts w:ascii="Arial" w:hAnsi="Arial" w:cs="Arial"/>
          <w:sz w:val="20"/>
          <w:szCs w:val="20"/>
        </w:rPr>
      </w:pPr>
    </w:p>
    <w:p w14:paraId="09DFCEBA" w14:textId="77777777" w:rsidR="002636C2" w:rsidRPr="00EB32C1" w:rsidRDefault="002636C2" w:rsidP="00045E40">
      <w:pPr>
        <w:rPr>
          <w:rFonts w:ascii="Arial" w:hAnsi="Arial" w:cs="Arial"/>
          <w:b/>
        </w:rPr>
      </w:pPr>
      <w:r w:rsidRPr="00EB32C1">
        <w:rPr>
          <w:rFonts w:ascii="Arial" w:hAnsi="Arial" w:cs="Arial"/>
          <w:b/>
        </w:rPr>
        <w:t>15.  Regulatory Information</w:t>
      </w:r>
    </w:p>
    <w:p w14:paraId="6A0A648C" w14:textId="77777777" w:rsidR="002636C2" w:rsidRPr="00EB32C1" w:rsidRDefault="002636C2" w:rsidP="00045E40">
      <w:pPr>
        <w:rPr>
          <w:rFonts w:ascii="Arial" w:hAnsi="Arial" w:cs="Arial"/>
          <w:sz w:val="20"/>
          <w:szCs w:val="20"/>
        </w:rPr>
      </w:pPr>
    </w:p>
    <w:p w14:paraId="2BC04ACB" w14:textId="77777777" w:rsidR="002636C2" w:rsidRPr="004F4721" w:rsidRDefault="002636C2" w:rsidP="004F4721">
      <w:pPr>
        <w:ind w:left="720"/>
        <w:rPr>
          <w:rFonts w:ascii="Arial" w:hAnsi="Arial" w:cs="Arial"/>
          <w:b/>
          <w:sz w:val="18"/>
          <w:szCs w:val="18"/>
          <w:u w:val="single"/>
        </w:rPr>
      </w:pPr>
      <w:r w:rsidRPr="004F4721">
        <w:rPr>
          <w:rFonts w:ascii="Arial" w:hAnsi="Arial" w:cs="Arial"/>
          <w:b/>
          <w:sz w:val="18"/>
          <w:szCs w:val="18"/>
          <w:u w:val="single"/>
        </w:rPr>
        <w:t>Federal Regulations</w:t>
      </w:r>
    </w:p>
    <w:p w14:paraId="0B0211DC" w14:textId="77777777" w:rsidR="002636C2" w:rsidRPr="004F4721" w:rsidRDefault="002636C2" w:rsidP="004F4721">
      <w:pPr>
        <w:ind w:left="720"/>
        <w:rPr>
          <w:rFonts w:ascii="Arial" w:hAnsi="Arial" w:cs="Arial"/>
          <w:sz w:val="18"/>
          <w:szCs w:val="18"/>
        </w:rPr>
      </w:pPr>
    </w:p>
    <w:p w14:paraId="6973DCAB" w14:textId="77777777" w:rsidR="002636C2" w:rsidRPr="004F4721" w:rsidRDefault="002636C2" w:rsidP="004F4721">
      <w:pPr>
        <w:ind w:left="720"/>
        <w:rPr>
          <w:rFonts w:ascii="Arial" w:hAnsi="Arial" w:cs="Arial"/>
          <w:b/>
          <w:sz w:val="18"/>
          <w:szCs w:val="18"/>
        </w:rPr>
      </w:pPr>
      <w:r w:rsidRPr="004F4721">
        <w:rPr>
          <w:rFonts w:ascii="Arial" w:hAnsi="Arial" w:cs="Arial"/>
          <w:b/>
          <w:sz w:val="18"/>
          <w:szCs w:val="18"/>
        </w:rPr>
        <w:t>Registration status:</w:t>
      </w:r>
    </w:p>
    <w:p w14:paraId="1CE56B5B" w14:textId="77777777" w:rsidR="002636C2" w:rsidRDefault="002636C2" w:rsidP="004F4721">
      <w:pPr>
        <w:ind w:left="720"/>
        <w:rPr>
          <w:rFonts w:ascii="Arial" w:hAnsi="Arial" w:cs="Arial"/>
          <w:sz w:val="18"/>
          <w:szCs w:val="18"/>
        </w:rPr>
      </w:pPr>
      <w:r w:rsidRPr="004F4721">
        <w:rPr>
          <w:rFonts w:ascii="Arial" w:hAnsi="Arial" w:cs="Arial"/>
          <w:sz w:val="18"/>
          <w:szCs w:val="18"/>
        </w:rPr>
        <w:t>TSCA</w:t>
      </w:r>
      <w:r w:rsidR="00617A15">
        <w:rPr>
          <w:rFonts w:ascii="Arial" w:hAnsi="Arial" w:cs="Arial"/>
          <w:sz w:val="18"/>
          <w:szCs w:val="18"/>
        </w:rPr>
        <w:t>, DSL &amp; NDSL</w:t>
      </w:r>
      <w:r w:rsidR="00617A15">
        <w:rPr>
          <w:rFonts w:ascii="Arial" w:hAnsi="Arial" w:cs="Arial"/>
          <w:sz w:val="18"/>
          <w:szCs w:val="18"/>
        </w:rPr>
        <w:tab/>
      </w:r>
      <w:r w:rsidR="00617A15">
        <w:rPr>
          <w:rFonts w:ascii="Arial" w:hAnsi="Arial" w:cs="Arial"/>
          <w:sz w:val="18"/>
          <w:szCs w:val="18"/>
        </w:rPr>
        <w:tab/>
      </w:r>
      <w:r w:rsidRPr="004F4721">
        <w:rPr>
          <w:rFonts w:ascii="Arial" w:hAnsi="Arial" w:cs="Arial"/>
          <w:sz w:val="18"/>
          <w:szCs w:val="18"/>
        </w:rPr>
        <w:t>listed</w:t>
      </w:r>
    </w:p>
    <w:p w14:paraId="285456BB" w14:textId="77777777" w:rsidR="005C6A9A" w:rsidRDefault="005C6A9A" w:rsidP="00617A15">
      <w:pPr>
        <w:rPr>
          <w:rFonts w:ascii="Arial" w:hAnsi="Arial" w:cs="Arial"/>
          <w:sz w:val="18"/>
          <w:szCs w:val="18"/>
        </w:rPr>
      </w:pPr>
    </w:p>
    <w:p w14:paraId="46900126" w14:textId="77777777" w:rsidR="008C184A" w:rsidRPr="004F4721" w:rsidRDefault="008C184A" w:rsidP="004F4721">
      <w:pPr>
        <w:ind w:left="720"/>
        <w:rPr>
          <w:rFonts w:ascii="Arial" w:hAnsi="Arial" w:cs="Arial"/>
          <w:sz w:val="18"/>
          <w:szCs w:val="18"/>
        </w:rPr>
      </w:pPr>
    </w:p>
    <w:p w14:paraId="1D88F802" w14:textId="77777777" w:rsidR="00061310" w:rsidRPr="008C184A" w:rsidRDefault="008C184A" w:rsidP="004F4721">
      <w:pPr>
        <w:ind w:left="720"/>
        <w:rPr>
          <w:rFonts w:ascii="Arial" w:hAnsi="Arial" w:cs="Arial"/>
          <w:sz w:val="18"/>
          <w:szCs w:val="18"/>
        </w:rPr>
      </w:pPr>
      <w:r w:rsidRPr="008C184A">
        <w:rPr>
          <w:rFonts w:ascii="Arial" w:hAnsi="Arial" w:cs="Arial"/>
          <w:b/>
          <w:sz w:val="18"/>
          <w:szCs w:val="18"/>
        </w:rPr>
        <w:t>OSHA hazard category</w:t>
      </w:r>
      <w:r>
        <w:rPr>
          <w:rFonts w:ascii="Arial" w:hAnsi="Arial" w:cs="Arial"/>
          <w:b/>
          <w:sz w:val="18"/>
          <w:szCs w:val="18"/>
        </w:rPr>
        <w:t>:</w:t>
      </w:r>
      <w:r>
        <w:rPr>
          <w:rFonts w:ascii="Arial" w:hAnsi="Arial" w:cs="Arial"/>
          <w:b/>
          <w:sz w:val="18"/>
          <w:szCs w:val="18"/>
        </w:rPr>
        <w:tab/>
      </w:r>
      <w:r w:rsidR="005C6A9A" w:rsidRPr="005C6A9A">
        <w:rPr>
          <w:rFonts w:ascii="Arial" w:hAnsi="Arial" w:cs="Arial"/>
          <w:sz w:val="18"/>
          <w:szCs w:val="18"/>
        </w:rPr>
        <w:t>Highly</w:t>
      </w:r>
      <w:r w:rsidR="005C6A9A">
        <w:rPr>
          <w:rFonts w:ascii="Arial" w:hAnsi="Arial" w:cs="Arial"/>
          <w:b/>
          <w:sz w:val="18"/>
          <w:szCs w:val="18"/>
        </w:rPr>
        <w:t xml:space="preserve"> toxic – </w:t>
      </w:r>
      <w:r w:rsidR="005C6A9A" w:rsidRPr="005C6A9A">
        <w:rPr>
          <w:rFonts w:ascii="Arial" w:hAnsi="Arial" w:cs="Arial"/>
          <w:sz w:val="18"/>
          <w:szCs w:val="18"/>
        </w:rPr>
        <w:t>inhalation</w:t>
      </w:r>
      <w:r w:rsidR="005C6A9A">
        <w:rPr>
          <w:rFonts w:ascii="Arial" w:hAnsi="Arial" w:cs="Arial"/>
          <w:sz w:val="18"/>
          <w:szCs w:val="18"/>
        </w:rPr>
        <w:t>,</w:t>
      </w:r>
      <w:r w:rsidR="005C6A9A">
        <w:rPr>
          <w:rFonts w:ascii="Arial" w:hAnsi="Arial" w:cs="Arial"/>
          <w:b/>
          <w:sz w:val="18"/>
          <w:szCs w:val="18"/>
        </w:rPr>
        <w:t xml:space="preserve"> </w:t>
      </w:r>
      <w:r>
        <w:rPr>
          <w:rFonts w:ascii="Arial" w:hAnsi="Arial" w:cs="Arial"/>
          <w:sz w:val="18"/>
          <w:szCs w:val="18"/>
        </w:rPr>
        <w:t>chronic target organ effects reported, ACGIH TLV established</w:t>
      </w:r>
      <w:r w:rsidR="005C6A9A">
        <w:rPr>
          <w:rFonts w:ascii="Arial" w:hAnsi="Arial" w:cs="Arial"/>
          <w:sz w:val="18"/>
          <w:szCs w:val="18"/>
        </w:rPr>
        <w:t>, Acute target organ effects</w:t>
      </w:r>
      <w:r w:rsidR="00F7360A">
        <w:rPr>
          <w:rFonts w:ascii="Arial" w:hAnsi="Arial" w:cs="Arial"/>
          <w:sz w:val="18"/>
          <w:szCs w:val="18"/>
        </w:rPr>
        <w:t xml:space="preserve"> reported, skin and/or eye irritant, OSHA PEL  established, Sensitizer</w:t>
      </w:r>
    </w:p>
    <w:p w14:paraId="2A9F191A" w14:textId="77777777" w:rsidR="008C184A" w:rsidRPr="004F4721" w:rsidRDefault="008C184A" w:rsidP="004F4721">
      <w:pPr>
        <w:ind w:left="720"/>
        <w:rPr>
          <w:rFonts w:ascii="Arial" w:hAnsi="Arial" w:cs="Arial"/>
          <w:sz w:val="18"/>
          <w:szCs w:val="18"/>
        </w:rPr>
      </w:pPr>
    </w:p>
    <w:p w14:paraId="3492D303" w14:textId="77777777" w:rsidR="00061310" w:rsidRPr="004F4721" w:rsidRDefault="00061310" w:rsidP="004F4721">
      <w:pPr>
        <w:ind w:left="720"/>
        <w:rPr>
          <w:rFonts w:ascii="Arial" w:hAnsi="Arial" w:cs="Arial"/>
          <w:sz w:val="18"/>
          <w:szCs w:val="18"/>
        </w:rPr>
      </w:pPr>
      <w:r w:rsidRPr="004F4721">
        <w:rPr>
          <w:rFonts w:ascii="Arial" w:hAnsi="Arial" w:cs="Arial"/>
          <w:b/>
          <w:sz w:val="18"/>
          <w:szCs w:val="18"/>
        </w:rPr>
        <w:t>CERCLA RQ:</w:t>
      </w:r>
      <w:r w:rsidR="008D5E77">
        <w:rPr>
          <w:rFonts w:ascii="Arial" w:hAnsi="Arial" w:cs="Arial"/>
          <w:sz w:val="18"/>
          <w:szCs w:val="18"/>
        </w:rPr>
        <w:t xml:space="preserve">  </w:t>
      </w:r>
      <w:r w:rsidR="008D5E77">
        <w:rPr>
          <w:rFonts w:ascii="Arial" w:hAnsi="Arial" w:cs="Arial"/>
          <w:sz w:val="18"/>
          <w:szCs w:val="18"/>
        </w:rPr>
        <w:tab/>
        <w:t xml:space="preserve"> </w:t>
      </w:r>
      <w:r w:rsidR="008D5E77">
        <w:rPr>
          <w:rFonts w:ascii="Arial" w:hAnsi="Arial" w:cs="Arial"/>
          <w:sz w:val="18"/>
          <w:szCs w:val="18"/>
        </w:rPr>
        <w:tab/>
      </w:r>
    </w:p>
    <w:p w14:paraId="7FB5E863" w14:textId="77777777" w:rsidR="008D5E77" w:rsidRDefault="008D5E77" w:rsidP="004F4721">
      <w:pPr>
        <w:ind w:left="720"/>
        <w:rPr>
          <w:rFonts w:ascii="Arial" w:hAnsi="Arial" w:cs="Arial"/>
          <w:sz w:val="18"/>
          <w:szCs w:val="18"/>
        </w:rPr>
      </w:pPr>
      <w:r>
        <w:rPr>
          <w:rFonts w:ascii="Arial" w:hAnsi="Arial" w:cs="Arial"/>
          <w:sz w:val="18"/>
          <w:szCs w:val="18"/>
        </w:rPr>
        <w:t>5,000 LBS</w:t>
      </w:r>
      <w:r>
        <w:rPr>
          <w:rFonts w:ascii="Arial" w:hAnsi="Arial" w:cs="Arial"/>
          <w:sz w:val="18"/>
          <w:szCs w:val="18"/>
        </w:rPr>
        <w:tab/>
      </w:r>
      <w:r>
        <w:rPr>
          <w:rFonts w:ascii="Arial" w:hAnsi="Arial" w:cs="Arial"/>
          <w:sz w:val="18"/>
          <w:szCs w:val="18"/>
        </w:rPr>
        <w:tab/>
      </w:r>
    </w:p>
    <w:p w14:paraId="00A1170E" w14:textId="77777777" w:rsidR="00BC4D43" w:rsidRPr="004F4721" w:rsidRDefault="00BC4D43" w:rsidP="004F4721">
      <w:pPr>
        <w:ind w:left="720"/>
        <w:rPr>
          <w:rFonts w:ascii="Arial" w:hAnsi="Arial" w:cs="Arial"/>
          <w:sz w:val="18"/>
          <w:szCs w:val="18"/>
        </w:rPr>
      </w:pPr>
    </w:p>
    <w:p w14:paraId="3EFE1594" w14:textId="77777777" w:rsidR="00061310" w:rsidRPr="004F4721" w:rsidRDefault="00061310" w:rsidP="004F4721">
      <w:pPr>
        <w:ind w:left="720"/>
        <w:rPr>
          <w:rFonts w:ascii="Arial" w:hAnsi="Arial" w:cs="Arial"/>
          <w:sz w:val="18"/>
          <w:szCs w:val="18"/>
        </w:rPr>
      </w:pPr>
      <w:r w:rsidRPr="004F4721">
        <w:rPr>
          <w:rFonts w:ascii="Arial" w:hAnsi="Arial" w:cs="Arial"/>
          <w:b/>
          <w:sz w:val="18"/>
          <w:szCs w:val="18"/>
        </w:rPr>
        <w:t>SARA hazard categories (EPCRA 311/312):</w:t>
      </w:r>
      <w:r w:rsidRPr="004F4721">
        <w:rPr>
          <w:rFonts w:ascii="Arial" w:hAnsi="Arial" w:cs="Arial"/>
          <w:sz w:val="18"/>
          <w:szCs w:val="18"/>
        </w:rPr>
        <w:t xml:space="preserve">  Acute, Chronic</w:t>
      </w:r>
    </w:p>
    <w:p w14:paraId="348EB006" w14:textId="77777777" w:rsidR="00061310" w:rsidRPr="004F4721" w:rsidRDefault="00061310" w:rsidP="004F4721">
      <w:pPr>
        <w:ind w:left="720"/>
        <w:rPr>
          <w:rFonts w:ascii="Arial" w:hAnsi="Arial" w:cs="Arial"/>
          <w:sz w:val="18"/>
          <w:szCs w:val="18"/>
        </w:rPr>
      </w:pPr>
    </w:p>
    <w:p w14:paraId="6103B2A4" w14:textId="77777777" w:rsidR="00061310" w:rsidRPr="004F4721" w:rsidRDefault="00061310" w:rsidP="004F4721">
      <w:pPr>
        <w:ind w:left="720"/>
        <w:rPr>
          <w:rFonts w:ascii="Arial" w:hAnsi="Arial" w:cs="Arial"/>
          <w:b/>
          <w:sz w:val="18"/>
          <w:szCs w:val="18"/>
        </w:rPr>
      </w:pPr>
      <w:r w:rsidRPr="004F4721">
        <w:rPr>
          <w:rFonts w:ascii="Arial" w:hAnsi="Arial" w:cs="Arial"/>
          <w:b/>
          <w:sz w:val="18"/>
          <w:szCs w:val="18"/>
        </w:rPr>
        <w:t>SARA 313:</w:t>
      </w:r>
    </w:p>
    <w:p w14:paraId="65E91CF6" w14:textId="77777777" w:rsidR="004F4721" w:rsidRDefault="004F4721" w:rsidP="004F4721">
      <w:pPr>
        <w:ind w:left="720"/>
        <w:rPr>
          <w:rFonts w:ascii="Arial" w:hAnsi="Arial" w:cs="Arial"/>
          <w:sz w:val="18"/>
          <w:szCs w:val="18"/>
        </w:rPr>
      </w:pPr>
    </w:p>
    <w:p w14:paraId="3B08EBF9" w14:textId="77777777" w:rsidR="00061310" w:rsidRPr="004F4721" w:rsidRDefault="00061310" w:rsidP="004F4721">
      <w:pPr>
        <w:ind w:left="720"/>
        <w:rPr>
          <w:rFonts w:ascii="Arial" w:hAnsi="Arial" w:cs="Arial"/>
          <w:b/>
          <w:sz w:val="18"/>
          <w:szCs w:val="18"/>
          <w:u w:val="single"/>
        </w:rPr>
      </w:pPr>
      <w:r w:rsidRPr="004F4721">
        <w:rPr>
          <w:rFonts w:ascii="Arial" w:hAnsi="Arial" w:cs="Arial"/>
          <w:b/>
          <w:sz w:val="18"/>
          <w:szCs w:val="18"/>
          <w:u w:val="single"/>
        </w:rPr>
        <w:t>CAS Number</w:t>
      </w:r>
      <w:r w:rsidRPr="004F4721">
        <w:rPr>
          <w:rFonts w:ascii="Arial" w:hAnsi="Arial" w:cs="Arial"/>
          <w:b/>
          <w:sz w:val="18"/>
          <w:szCs w:val="18"/>
        </w:rPr>
        <w:t xml:space="preserve">    </w:t>
      </w:r>
      <w:r w:rsidR="004F4721" w:rsidRPr="004F4721">
        <w:rPr>
          <w:rFonts w:ascii="Arial" w:hAnsi="Arial" w:cs="Arial"/>
          <w:b/>
          <w:sz w:val="18"/>
          <w:szCs w:val="18"/>
        </w:rPr>
        <w:tab/>
      </w:r>
      <w:r w:rsidR="001D380A">
        <w:rPr>
          <w:rFonts w:ascii="Arial" w:hAnsi="Arial" w:cs="Arial"/>
          <w:b/>
          <w:sz w:val="18"/>
          <w:szCs w:val="18"/>
        </w:rPr>
        <w:tab/>
      </w:r>
      <w:r w:rsidRPr="004F4721">
        <w:rPr>
          <w:rFonts w:ascii="Arial" w:hAnsi="Arial" w:cs="Arial"/>
          <w:b/>
          <w:sz w:val="18"/>
          <w:szCs w:val="18"/>
          <w:u w:val="single"/>
        </w:rPr>
        <w:t>Chemical name</w:t>
      </w:r>
    </w:p>
    <w:p w14:paraId="60518ACB" w14:textId="77777777" w:rsidR="001D380A" w:rsidRDefault="001D380A" w:rsidP="001D380A">
      <w:pPr>
        <w:pBdr>
          <w:bottom w:val="single" w:sz="6" w:space="31" w:color="auto"/>
        </w:pBdr>
        <w:ind w:firstLine="720"/>
        <w:rPr>
          <w:rFonts w:ascii="Arial" w:hAnsi="Arial" w:cs="Arial"/>
          <w:sz w:val="16"/>
          <w:szCs w:val="16"/>
        </w:rPr>
      </w:pPr>
      <w:r>
        <w:rPr>
          <w:rFonts w:ascii="Arial" w:hAnsi="Arial" w:cs="Arial"/>
          <w:sz w:val="16"/>
          <w:szCs w:val="16"/>
        </w:rPr>
        <w:t>101-68-8</w:t>
      </w:r>
      <w:r>
        <w:rPr>
          <w:rFonts w:ascii="Arial" w:hAnsi="Arial" w:cs="Arial"/>
          <w:sz w:val="16"/>
          <w:szCs w:val="16"/>
        </w:rPr>
        <w:tab/>
      </w:r>
      <w:r>
        <w:rPr>
          <w:rFonts w:ascii="Arial" w:hAnsi="Arial" w:cs="Arial"/>
          <w:sz w:val="16"/>
          <w:szCs w:val="16"/>
        </w:rPr>
        <w:tab/>
      </w:r>
      <w:r>
        <w:rPr>
          <w:rFonts w:ascii="Arial" w:hAnsi="Arial" w:cs="Arial"/>
          <w:sz w:val="16"/>
          <w:szCs w:val="16"/>
        </w:rPr>
        <w:tab/>
        <w:t>4,4’ METHYLENEDIPHENYL DIISOCYANATE</w:t>
      </w:r>
    </w:p>
    <w:p w14:paraId="334677B2" w14:textId="77777777" w:rsidR="004F5D7B" w:rsidRDefault="001D380A" w:rsidP="004F5D7B">
      <w:pPr>
        <w:pBdr>
          <w:bottom w:val="single" w:sz="6" w:space="31" w:color="auto"/>
        </w:pBdr>
        <w:rPr>
          <w:rFonts w:ascii="Arial" w:hAnsi="Arial" w:cs="Arial"/>
          <w:sz w:val="16"/>
          <w:szCs w:val="16"/>
        </w:rPr>
      </w:pPr>
      <w:r w:rsidRPr="001D380A">
        <w:rPr>
          <w:rFonts w:ascii="Arial" w:hAnsi="Arial" w:cs="Arial"/>
          <w:sz w:val="16"/>
          <w:szCs w:val="16"/>
        </w:rPr>
        <w:tab/>
        <w:t>9016-87-9</w:t>
      </w:r>
      <w:r w:rsidRPr="001D380A">
        <w:rPr>
          <w:rFonts w:ascii="Arial" w:hAnsi="Arial" w:cs="Arial"/>
          <w:sz w:val="16"/>
          <w:szCs w:val="16"/>
        </w:rPr>
        <w:tab/>
      </w:r>
      <w:r w:rsidRPr="001D380A">
        <w:rPr>
          <w:rFonts w:ascii="Arial" w:hAnsi="Arial" w:cs="Arial"/>
          <w:sz w:val="16"/>
          <w:szCs w:val="16"/>
        </w:rPr>
        <w:tab/>
        <w:t>DIPHENYLMETHANE DIISOCYANATES, ISOMERS AND HOMOLOGUES</w:t>
      </w:r>
    </w:p>
    <w:p w14:paraId="316ABB5C" w14:textId="77777777" w:rsidR="004F5D7B" w:rsidRDefault="004F5D7B" w:rsidP="004F5D7B">
      <w:pPr>
        <w:pBdr>
          <w:bottom w:val="single" w:sz="6" w:space="31" w:color="auto"/>
        </w:pBdr>
        <w:rPr>
          <w:rFonts w:ascii="Arial" w:hAnsi="Arial" w:cs="Arial"/>
          <w:sz w:val="16"/>
          <w:szCs w:val="16"/>
        </w:rPr>
      </w:pPr>
    </w:p>
    <w:p w14:paraId="66A28E23" w14:textId="77777777" w:rsidR="004F5D7B" w:rsidRDefault="00061310" w:rsidP="004F5D7B">
      <w:pPr>
        <w:pBdr>
          <w:bottom w:val="single" w:sz="6" w:space="31" w:color="auto"/>
        </w:pBdr>
        <w:ind w:firstLine="720"/>
        <w:rPr>
          <w:rFonts w:ascii="Arial" w:hAnsi="Arial" w:cs="Arial"/>
          <w:b/>
          <w:sz w:val="18"/>
          <w:szCs w:val="18"/>
          <w:u w:val="single"/>
        </w:rPr>
      </w:pPr>
      <w:r w:rsidRPr="004F4721">
        <w:rPr>
          <w:rFonts w:ascii="Arial" w:hAnsi="Arial" w:cs="Arial"/>
          <w:b/>
          <w:sz w:val="18"/>
          <w:szCs w:val="18"/>
          <w:u w:val="single"/>
        </w:rPr>
        <w:t>State regulations</w:t>
      </w:r>
    </w:p>
    <w:p w14:paraId="0533CD21" w14:textId="77777777" w:rsidR="004F5D7B" w:rsidRDefault="00BC1104" w:rsidP="004F5D7B">
      <w:pPr>
        <w:pBdr>
          <w:bottom w:val="single" w:sz="6" w:space="31" w:color="auto"/>
        </w:pBdr>
        <w:ind w:firstLine="720"/>
        <w:rPr>
          <w:rFonts w:ascii="Arial" w:hAnsi="Arial" w:cs="Arial"/>
          <w:b/>
          <w:sz w:val="18"/>
          <w:szCs w:val="18"/>
          <w:u w:val="single"/>
        </w:rPr>
      </w:pPr>
      <w:r>
        <w:rPr>
          <w:rFonts w:ascii="Arial" w:hAnsi="Arial" w:cs="Arial"/>
          <w:b/>
          <w:sz w:val="18"/>
          <w:szCs w:val="18"/>
        </w:rPr>
        <w:t>CALIFORNIA PROP 65</w:t>
      </w:r>
    </w:p>
    <w:p w14:paraId="2F511A7F" w14:textId="77777777" w:rsidR="004F5D7B" w:rsidRDefault="00BC1104" w:rsidP="004F5D7B">
      <w:pPr>
        <w:pBdr>
          <w:bottom w:val="single" w:sz="6" w:space="31" w:color="auto"/>
        </w:pBdr>
        <w:ind w:firstLine="720"/>
        <w:rPr>
          <w:rFonts w:ascii="Arial" w:hAnsi="Arial" w:cs="Arial"/>
          <w:b/>
          <w:sz w:val="18"/>
          <w:szCs w:val="18"/>
          <w:u w:val="single"/>
        </w:rPr>
      </w:pPr>
      <w:r w:rsidRPr="00BC1104">
        <w:rPr>
          <w:rFonts w:ascii="Arial" w:hAnsi="Arial" w:cs="Arial"/>
          <w:sz w:val="16"/>
          <w:szCs w:val="16"/>
        </w:rPr>
        <w:t>No Proposition 65 Chemicals known to exist in this product.</w:t>
      </w:r>
    </w:p>
    <w:p w14:paraId="557233C1" w14:textId="77777777" w:rsidR="004F5D7B" w:rsidRDefault="004F5D7B" w:rsidP="004F5D7B">
      <w:pPr>
        <w:pBdr>
          <w:bottom w:val="single" w:sz="6" w:space="31" w:color="auto"/>
        </w:pBdr>
        <w:rPr>
          <w:rFonts w:ascii="Arial" w:hAnsi="Arial" w:cs="Arial"/>
          <w:b/>
          <w:sz w:val="18"/>
          <w:szCs w:val="18"/>
          <w:u w:val="single"/>
        </w:rPr>
      </w:pPr>
    </w:p>
    <w:p w14:paraId="1938671B" w14:textId="77777777" w:rsidR="004F5D7B" w:rsidRDefault="00061310" w:rsidP="004F5D7B">
      <w:pPr>
        <w:pBdr>
          <w:bottom w:val="single" w:sz="6" w:space="31" w:color="auto"/>
        </w:pBdr>
        <w:ind w:firstLine="720"/>
        <w:rPr>
          <w:rFonts w:ascii="Arial" w:hAnsi="Arial" w:cs="Arial"/>
          <w:b/>
          <w:sz w:val="18"/>
          <w:szCs w:val="18"/>
          <w:u w:val="single"/>
        </w:rPr>
      </w:pPr>
      <w:r w:rsidRPr="001D380A">
        <w:rPr>
          <w:rFonts w:ascii="Arial" w:hAnsi="Arial" w:cs="Arial"/>
          <w:b/>
          <w:sz w:val="18"/>
          <w:szCs w:val="18"/>
        </w:rPr>
        <w:t>State RTK</w:t>
      </w:r>
    </w:p>
    <w:p w14:paraId="23D8312E" w14:textId="77777777" w:rsidR="004F5D7B" w:rsidRDefault="00061310" w:rsidP="004F5D7B">
      <w:pPr>
        <w:pBdr>
          <w:bottom w:val="single" w:sz="6" w:space="31" w:color="auto"/>
        </w:pBdr>
        <w:ind w:firstLine="720"/>
        <w:rPr>
          <w:rFonts w:ascii="Arial" w:hAnsi="Arial" w:cs="Arial"/>
          <w:b/>
          <w:sz w:val="18"/>
          <w:szCs w:val="18"/>
          <w:u w:val="single"/>
        </w:rPr>
      </w:pPr>
      <w:r w:rsidRPr="001D380A">
        <w:rPr>
          <w:rFonts w:ascii="Arial" w:hAnsi="Arial" w:cs="Arial"/>
          <w:b/>
          <w:sz w:val="18"/>
          <w:szCs w:val="18"/>
          <w:u w:val="single"/>
        </w:rPr>
        <w:t>CAS Number</w:t>
      </w:r>
      <w:r w:rsidRPr="001D380A">
        <w:rPr>
          <w:rFonts w:ascii="Arial" w:hAnsi="Arial" w:cs="Arial"/>
          <w:sz w:val="18"/>
          <w:szCs w:val="18"/>
        </w:rPr>
        <w:tab/>
      </w:r>
      <w:r w:rsidRPr="001D380A">
        <w:rPr>
          <w:rFonts w:ascii="Arial" w:hAnsi="Arial" w:cs="Arial"/>
          <w:b/>
          <w:sz w:val="18"/>
          <w:szCs w:val="18"/>
          <w:u w:val="single"/>
        </w:rPr>
        <w:t>Chemical name</w:t>
      </w:r>
      <w:r w:rsidRPr="001D380A">
        <w:rPr>
          <w:rFonts w:ascii="Arial" w:hAnsi="Arial" w:cs="Arial"/>
          <w:sz w:val="18"/>
          <w:szCs w:val="18"/>
        </w:rPr>
        <w:tab/>
      </w:r>
      <w:r w:rsidRPr="001D380A">
        <w:rPr>
          <w:rFonts w:ascii="Arial" w:hAnsi="Arial" w:cs="Arial"/>
          <w:sz w:val="18"/>
          <w:szCs w:val="18"/>
        </w:rPr>
        <w:tab/>
      </w:r>
      <w:r w:rsidRPr="001D380A">
        <w:rPr>
          <w:rFonts w:ascii="Arial" w:hAnsi="Arial" w:cs="Arial"/>
          <w:sz w:val="18"/>
          <w:szCs w:val="18"/>
        </w:rPr>
        <w:tab/>
      </w:r>
      <w:r w:rsidRPr="001D380A">
        <w:rPr>
          <w:rFonts w:ascii="Arial" w:hAnsi="Arial" w:cs="Arial"/>
          <w:sz w:val="18"/>
          <w:szCs w:val="18"/>
        </w:rPr>
        <w:tab/>
      </w:r>
      <w:r w:rsidRPr="001D380A">
        <w:rPr>
          <w:rFonts w:ascii="Arial" w:hAnsi="Arial" w:cs="Arial"/>
          <w:sz w:val="18"/>
          <w:szCs w:val="18"/>
        </w:rPr>
        <w:tab/>
      </w:r>
      <w:r w:rsidRPr="001D380A">
        <w:rPr>
          <w:rFonts w:ascii="Arial" w:hAnsi="Arial" w:cs="Arial"/>
          <w:sz w:val="18"/>
          <w:szCs w:val="18"/>
        </w:rPr>
        <w:tab/>
      </w:r>
      <w:r w:rsidRPr="001D380A">
        <w:rPr>
          <w:rFonts w:ascii="Arial" w:hAnsi="Arial" w:cs="Arial"/>
          <w:b/>
          <w:sz w:val="18"/>
          <w:szCs w:val="18"/>
          <w:u w:val="single"/>
        </w:rPr>
        <w:t>State RTK</w:t>
      </w:r>
    </w:p>
    <w:p w14:paraId="37E3784B" w14:textId="77777777" w:rsidR="00061310" w:rsidRPr="004F5D7B" w:rsidRDefault="00061310" w:rsidP="004F5D7B">
      <w:pPr>
        <w:pBdr>
          <w:bottom w:val="single" w:sz="6" w:space="31" w:color="auto"/>
        </w:pBdr>
        <w:ind w:firstLine="720"/>
        <w:rPr>
          <w:rFonts w:ascii="Arial" w:hAnsi="Arial" w:cs="Arial"/>
          <w:b/>
          <w:sz w:val="18"/>
          <w:szCs w:val="18"/>
          <w:u w:val="single"/>
        </w:rPr>
      </w:pPr>
      <w:r w:rsidRPr="001D380A">
        <w:rPr>
          <w:rFonts w:ascii="Arial" w:hAnsi="Arial" w:cs="Arial"/>
          <w:sz w:val="18"/>
          <w:szCs w:val="18"/>
        </w:rPr>
        <w:t>101-68-8</w:t>
      </w:r>
      <w:r w:rsidRPr="001D380A">
        <w:rPr>
          <w:rFonts w:ascii="Arial" w:hAnsi="Arial" w:cs="Arial"/>
          <w:sz w:val="18"/>
          <w:szCs w:val="18"/>
        </w:rPr>
        <w:tab/>
        <w:t>Diphenyimethane-4,4’-diisocyanate (MDI)</w:t>
      </w:r>
      <w:r w:rsidRPr="001D380A">
        <w:rPr>
          <w:rFonts w:ascii="Arial" w:hAnsi="Arial" w:cs="Arial"/>
          <w:sz w:val="18"/>
          <w:szCs w:val="18"/>
        </w:rPr>
        <w:tab/>
      </w:r>
      <w:r w:rsidRPr="001D380A">
        <w:rPr>
          <w:rFonts w:ascii="Arial" w:hAnsi="Arial" w:cs="Arial"/>
          <w:sz w:val="18"/>
          <w:szCs w:val="18"/>
        </w:rPr>
        <w:tab/>
      </w:r>
      <w:r w:rsidRPr="001D380A">
        <w:rPr>
          <w:rFonts w:ascii="Arial" w:hAnsi="Arial" w:cs="Arial"/>
          <w:sz w:val="18"/>
          <w:szCs w:val="18"/>
        </w:rPr>
        <w:tab/>
        <w:t>MA, NJ, PA</w:t>
      </w:r>
    </w:p>
    <w:p w14:paraId="2C8AB322" w14:textId="77777777" w:rsidR="004F4721" w:rsidRPr="00EB32C1" w:rsidRDefault="004F4721" w:rsidP="00045E40">
      <w:pPr>
        <w:rPr>
          <w:rFonts w:ascii="Arial" w:hAnsi="Arial" w:cs="Arial"/>
          <w:sz w:val="20"/>
          <w:szCs w:val="20"/>
        </w:rPr>
      </w:pPr>
    </w:p>
    <w:p w14:paraId="6006E9AE" w14:textId="77777777" w:rsidR="00061310" w:rsidRPr="00EB32C1" w:rsidRDefault="00061310" w:rsidP="00045E40">
      <w:pPr>
        <w:rPr>
          <w:rFonts w:ascii="Arial" w:hAnsi="Arial" w:cs="Arial"/>
          <w:b/>
        </w:rPr>
      </w:pPr>
      <w:r w:rsidRPr="00EB32C1">
        <w:rPr>
          <w:rFonts w:ascii="Arial" w:hAnsi="Arial" w:cs="Arial"/>
          <w:b/>
        </w:rPr>
        <w:t>16</w:t>
      </w:r>
      <w:r w:rsidR="00EB32C1" w:rsidRPr="00EB32C1">
        <w:rPr>
          <w:rFonts w:ascii="Arial" w:hAnsi="Arial" w:cs="Arial"/>
          <w:b/>
        </w:rPr>
        <w:t>.</w:t>
      </w:r>
      <w:r w:rsidRPr="00EB32C1">
        <w:rPr>
          <w:rFonts w:ascii="Arial" w:hAnsi="Arial" w:cs="Arial"/>
          <w:b/>
        </w:rPr>
        <w:t xml:space="preserve"> Other Information</w:t>
      </w:r>
    </w:p>
    <w:p w14:paraId="043F993F" w14:textId="77777777" w:rsidR="00061310" w:rsidRPr="00EB32C1" w:rsidRDefault="00061310" w:rsidP="00045E40">
      <w:pPr>
        <w:rPr>
          <w:rFonts w:ascii="Arial" w:hAnsi="Arial" w:cs="Arial"/>
          <w:sz w:val="20"/>
          <w:szCs w:val="20"/>
        </w:rPr>
      </w:pPr>
    </w:p>
    <w:p w14:paraId="16E6C1FB" w14:textId="77777777" w:rsidR="00061310" w:rsidRPr="004F4721" w:rsidRDefault="00061310" w:rsidP="004F4721">
      <w:pPr>
        <w:ind w:left="720"/>
        <w:rPr>
          <w:rFonts w:ascii="Arial" w:hAnsi="Arial" w:cs="Arial"/>
          <w:b/>
          <w:sz w:val="18"/>
          <w:szCs w:val="18"/>
        </w:rPr>
      </w:pPr>
      <w:r w:rsidRPr="004F4721">
        <w:rPr>
          <w:rFonts w:ascii="Arial" w:hAnsi="Arial" w:cs="Arial"/>
          <w:b/>
          <w:sz w:val="18"/>
          <w:szCs w:val="18"/>
        </w:rPr>
        <w:t>HMIS III rating</w:t>
      </w:r>
    </w:p>
    <w:p w14:paraId="2DAC8796" w14:textId="77777777" w:rsidR="00061310" w:rsidRPr="004F4721" w:rsidRDefault="004F4721" w:rsidP="004F4721">
      <w:pPr>
        <w:ind w:left="720"/>
        <w:rPr>
          <w:rFonts w:ascii="Arial" w:hAnsi="Arial" w:cs="Arial"/>
          <w:sz w:val="18"/>
          <w:szCs w:val="18"/>
        </w:rPr>
      </w:pPr>
      <w:r>
        <w:rPr>
          <w:rFonts w:ascii="Arial" w:hAnsi="Arial" w:cs="Arial"/>
          <w:sz w:val="18"/>
          <w:szCs w:val="18"/>
        </w:rPr>
        <w:t xml:space="preserve">   </w:t>
      </w:r>
      <w:r w:rsidR="00061310" w:rsidRPr="004F4721">
        <w:rPr>
          <w:rFonts w:ascii="Arial" w:hAnsi="Arial" w:cs="Arial"/>
          <w:sz w:val="18"/>
          <w:szCs w:val="18"/>
        </w:rPr>
        <w:t>Health:  2¤</w:t>
      </w:r>
      <w:r w:rsidR="00061310" w:rsidRPr="004F4721">
        <w:rPr>
          <w:rFonts w:ascii="Arial" w:hAnsi="Arial" w:cs="Arial"/>
          <w:sz w:val="18"/>
          <w:szCs w:val="18"/>
        </w:rPr>
        <w:tab/>
        <w:t>Flammability: 1</w:t>
      </w:r>
      <w:r w:rsidR="00061310" w:rsidRPr="004F4721">
        <w:rPr>
          <w:rFonts w:ascii="Arial" w:hAnsi="Arial" w:cs="Arial"/>
          <w:sz w:val="18"/>
          <w:szCs w:val="18"/>
        </w:rPr>
        <w:tab/>
        <w:t>Physical hazard: 1</w:t>
      </w:r>
    </w:p>
    <w:p w14:paraId="4EDA5152" w14:textId="77777777" w:rsidR="00061310" w:rsidRPr="004F4721" w:rsidRDefault="00061310" w:rsidP="004F4721">
      <w:pPr>
        <w:ind w:left="720"/>
        <w:rPr>
          <w:rFonts w:ascii="Arial" w:hAnsi="Arial" w:cs="Arial"/>
          <w:sz w:val="18"/>
          <w:szCs w:val="18"/>
        </w:rPr>
      </w:pPr>
    </w:p>
    <w:p w14:paraId="286E89BD" w14:textId="77777777" w:rsidR="00061310" w:rsidRPr="004F4721" w:rsidRDefault="00061310" w:rsidP="004F4721">
      <w:pPr>
        <w:ind w:left="720"/>
        <w:rPr>
          <w:rFonts w:ascii="Arial" w:hAnsi="Arial" w:cs="Arial"/>
          <w:sz w:val="18"/>
          <w:szCs w:val="18"/>
        </w:rPr>
      </w:pPr>
      <w:r w:rsidRPr="004F4721">
        <w:rPr>
          <w:rFonts w:ascii="Arial" w:hAnsi="Arial" w:cs="Arial"/>
          <w:sz w:val="18"/>
          <w:szCs w:val="18"/>
        </w:rPr>
        <w:t>HMIS uses a numbering scale ranging from 0 to 4 to indicate the degree of hazard.  A value of zero means that the substance possesses essentially no hazard; a rating of four indicates high hazard.</w:t>
      </w:r>
    </w:p>
    <w:p w14:paraId="33A6CE0F" w14:textId="77777777" w:rsidR="00061310" w:rsidRPr="00EB32C1" w:rsidRDefault="00061310" w:rsidP="00045E40">
      <w:pPr>
        <w:rPr>
          <w:rFonts w:ascii="Arial" w:hAnsi="Arial" w:cs="Arial"/>
          <w:sz w:val="20"/>
          <w:szCs w:val="20"/>
        </w:rPr>
      </w:pPr>
    </w:p>
    <w:p w14:paraId="213BEA58" w14:textId="77777777" w:rsidR="00061310" w:rsidRDefault="00061310" w:rsidP="00045E40">
      <w:pPr>
        <w:pBdr>
          <w:bottom w:val="single" w:sz="6" w:space="1" w:color="auto"/>
        </w:pBdr>
        <w:rPr>
          <w:rFonts w:ascii="Arial" w:hAnsi="Arial" w:cs="Arial"/>
          <w:sz w:val="20"/>
          <w:szCs w:val="20"/>
        </w:rPr>
      </w:pPr>
    </w:p>
    <w:p w14:paraId="129A0418" w14:textId="77777777" w:rsidR="00061310" w:rsidRPr="00EB32C1" w:rsidRDefault="00061310" w:rsidP="00045E40">
      <w:pPr>
        <w:rPr>
          <w:rFonts w:ascii="Arial" w:hAnsi="Arial" w:cs="Arial"/>
          <w:sz w:val="20"/>
          <w:szCs w:val="20"/>
        </w:rPr>
      </w:pPr>
    </w:p>
    <w:p w14:paraId="399BC331" w14:textId="77777777" w:rsidR="00061310" w:rsidRPr="00EB32C1" w:rsidRDefault="00061310" w:rsidP="00045E40">
      <w:pPr>
        <w:rPr>
          <w:rFonts w:ascii="Arial" w:hAnsi="Arial" w:cs="Arial"/>
          <w:sz w:val="20"/>
          <w:szCs w:val="20"/>
        </w:rPr>
      </w:pPr>
      <w:r w:rsidRPr="00EB32C1">
        <w:rPr>
          <w:rFonts w:ascii="Arial" w:hAnsi="Arial" w:cs="Arial"/>
          <w:sz w:val="20"/>
          <w:szCs w:val="20"/>
        </w:rPr>
        <w:lastRenderedPageBreak/>
        <w:t xml:space="preserve">“IMPORTANT:  WHILE THE DESCRIPTIONS, DESIGNS, DATA, AND INFORMATION CONTAINED HEREIN ARE PRESENTED IN GOOD FAITH AND BELIEVED TO BE ACCURATE, IT IS PROVIDED FOR YOUR GUIDANCE ONLY.  BECAUSE MANY FACTORS MAY AFFECT PROCESSING OR APPLICATION / USE, WE RECOMMEND THAT YOU MAKE TESTS TO DETERMINE THE SUITABILITY OF A PRODUCT FOR YOUR PARTICULAR PURPOSE PRIOR TO USE.  NO WARRANTIES OF ANY KIND, EITHER EXPRESSED OR IMPLIED, INCLUDING WARRANTIES OF MERCHANABILITY OR FITNESS FOR A PARTICULAR PURPOSE, ARE MADE REGARDING PRODUCTS DESCRIBED OR DESIGNS, DATA OR INFORMATION SET FORTH.  IN NO CASE SHALL THE DESCRIPTIONS, INFORMATION, DATA OR DESIGNS PROVIDED BE CONSIDERED A PART OF OUR TERMS AND CONDITIONS OF </w:t>
      </w:r>
      <w:smartTag w:uri="urn:schemas-microsoft-com:office:smarttags" w:element="place">
        <w:smartTag w:uri="urn:schemas-microsoft-com:office:smarttags" w:element="City">
          <w:r w:rsidRPr="00EB32C1">
            <w:rPr>
              <w:rFonts w:ascii="Arial" w:hAnsi="Arial" w:cs="Arial"/>
              <w:sz w:val="20"/>
              <w:szCs w:val="20"/>
            </w:rPr>
            <w:t>SALE</w:t>
          </w:r>
        </w:smartTag>
      </w:smartTag>
      <w:r w:rsidRPr="00EB32C1">
        <w:rPr>
          <w:rFonts w:ascii="Arial" w:hAnsi="Arial" w:cs="Arial"/>
          <w:sz w:val="20"/>
          <w:szCs w:val="20"/>
        </w:rPr>
        <w:t>.  FURTHER, YOU EXPRESSLY UNDERSTAND AND AGREE THAT THE DESCRIPTIONS, DESIGNS, DATA, AND INFORMATION FURNISHED</w:t>
      </w:r>
      <w:r w:rsidR="00EE0700">
        <w:rPr>
          <w:rFonts w:ascii="Arial" w:hAnsi="Arial" w:cs="Arial"/>
          <w:sz w:val="20"/>
          <w:szCs w:val="20"/>
        </w:rPr>
        <w:t xml:space="preserve"> BY </w:t>
      </w:r>
      <w:smartTag w:uri="urn:schemas-microsoft-com:office:smarttags" w:element="City">
        <w:smartTag w:uri="urn:schemas-microsoft-com:office:smarttags" w:element="place">
          <w:r w:rsidR="00EE0700">
            <w:rPr>
              <w:rFonts w:ascii="Arial" w:hAnsi="Arial" w:cs="Arial"/>
              <w:sz w:val="20"/>
              <w:szCs w:val="20"/>
            </w:rPr>
            <w:t>OXFORD</w:t>
          </w:r>
        </w:smartTag>
      </w:smartTag>
      <w:r w:rsidR="00EE0700">
        <w:rPr>
          <w:rFonts w:ascii="Arial" w:hAnsi="Arial" w:cs="Arial"/>
          <w:sz w:val="20"/>
          <w:szCs w:val="20"/>
        </w:rPr>
        <w:t xml:space="preserve"> ENTERPRISES, LLC.</w:t>
      </w:r>
      <w:r w:rsidR="0055684E">
        <w:rPr>
          <w:rFonts w:ascii="Arial" w:hAnsi="Arial" w:cs="Arial"/>
          <w:sz w:val="20"/>
          <w:szCs w:val="20"/>
        </w:rPr>
        <w:t xml:space="preserve"> </w:t>
      </w:r>
      <w:r w:rsidRPr="00EB32C1">
        <w:rPr>
          <w:rFonts w:ascii="Arial" w:hAnsi="Arial" w:cs="Arial"/>
          <w:sz w:val="20"/>
          <w:szCs w:val="20"/>
        </w:rPr>
        <w:t>HERUNDER ARE GIVEN GRATIS</w:t>
      </w:r>
      <w:r w:rsidR="00EE0700">
        <w:rPr>
          <w:rFonts w:ascii="Arial" w:hAnsi="Arial" w:cs="Arial"/>
          <w:sz w:val="20"/>
          <w:szCs w:val="20"/>
        </w:rPr>
        <w:t xml:space="preserve"> AND </w:t>
      </w:r>
      <w:smartTag w:uri="urn:schemas-microsoft-com:office:smarttags" w:element="City">
        <w:smartTag w:uri="urn:schemas-microsoft-com:office:smarttags" w:element="place">
          <w:r w:rsidR="00EE0700">
            <w:rPr>
              <w:rFonts w:ascii="Arial" w:hAnsi="Arial" w:cs="Arial"/>
              <w:sz w:val="20"/>
              <w:szCs w:val="20"/>
            </w:rPr>
            <w:t>OXFORD</w:t>
          </w:r>
        </w:smartTag>
      </w:smartTag>
      <w:r w:rsidR="00EE0700">
        <w:rPr>
          <w:rFonts w:ascii="Arial" w:hAnsi="Arial" w:cs="Arial"/>
          <w:sz w:val="20"/>
          <w:szCs w:val="20"/>
        </w:rPr>
        <w:t xml:space="preserve"> ENTERPRISES, LLC.</w:t>
      </w:r>
      <w:r w:rsidRPr="00EB32C1">
        <w:rPr>
          <w:rFonts w:ascii="Arial" w:hAnsi="Arial" w:cs="Arial"/>
          <w:sz w:val="20"/>
          <w:szCs w:val="20"/>
        </w:rPr>
        <w:t>, ASSUMES NO OBLIGATION OR LIABILITY FOR THE DESCRIPTION, DESIGNS, DATA AND INFORMATION GIVEN OR RESULTS OBTAINED, ALL SUCH BEING GIVEN AND ACCEPTED AT YOUR RISK.”</w:t>
      </w:r>
    </w:p>
    <w:p w14:paraId="279C0AAA" w14:textId="77777777" w:rsidR="00061310" w:rsidRDefault="00061310" w:rsidP="00045E40">
      <w:pPr>
        <w:rPr>
          <w:rFonts w:ascii="Arial" w:hAnsi="Arial" w:cs="Arial"/>
          <w:sz w:val="20"/>
          <w:szCs w:val="20"/>
        </w:rPr>
      </w:pPr>
    </w:p>
    <w:p w14:paraId="2851E9C3" w14:textId="77777777" w:rsidR="004577F3" w:rsidRPr="00EB32C1" w:rsidRDefault="004577F3" w:rsidP="00045E40">
      <w:pPr>
        <w:rPr>
          <w:rFonts w:ascii="Arial" w:hAnsi="Arial" w:cs="Arial"/>
          <w:sz w:val="20"/>
          <w:szCs w:val="20"/>
        </w:rPr>
      </w:pPr>
    </w:p>
    <w:p w14:paraId="698194AF" w14:textId="77777777" w:rsidR="00061310" w:rsidRPr="004577F3" w:rsidRDefault="00061310" w:rsidP="004577F3">
      <w:pPr>
        <w:ind w:left="720"/>
        <w:rPr>
          <w:rFonts w:ascii="Arial" w:hAnsi="Arial" w:cs="Arial"/>
          <w:sz w:val="18"/>
          <w:szCs w:val="18"/>
        </w:rPr>
      </w:pPr>
      <w:r w:rsidRPr="004577F3">
        <w:rPr>
          <w:rFonts w:ascii="Arial" w:hAnsi="Arial" w:cs="Arial"/>
          <w:sz w:val="18"/>
          <w:szCs w:val="18"/>
        </w:rPr>
        <w:t>END OF DATA SHEET</w:t>
      </w:r>
    </w:p>
    <w:sectPr w:rsidR="00061310" w:rsidRPr="004577F3" w:rsidSect="007D3D33">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82AB3" w14:textId="77777777" w:rsidR="00917F89" w:rsidRDefault="00917F89" w:rsidP="00EA2CD8">
      <w:r>
        <w:separator/>
      </w:r>
    </w:p>
  </w:endnote>
  <w:endnote w:type="continuationSeparator" w:id="0">
    <w:p w14:paraId="70979DCB" w14:textId="77777777" w:rsidR="00917F89" w:rsidRDefault="00917F89" w:rsidP="00EA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A3B89" w14:textId="77777777" w:rsidR="00917F89" w:rsidRDefault="00917F89" w:rsidP="00EA2CD8">
      <w:r>
        <w:separator/>
      </w:r>
    </w:p>
  </w:footnote>
  <w:footnote w:type="continuationSeparator" w:id="0">
    <w:p w14:paraId="31BAA259" w14:textId="77777777" w:rsidR="00917F89" w:rsidRDefault="00917F89" w:rsidP="00EA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4187D" w14:textId="77777777" w:rsidR="005B46E3" w:rsidRPr="00BF7072" w:rsidRDefault="005B46E3" w:rsidP="00EA2CD8">
    <w:pPr>
      <w:ind w:left="7920"/>
      <w:rPr>
        <w:rFonts w:ascii="Arial" w:hAnsi="Arial" w:cs="Arial"/>
        <w:sz w:val="20"/>
        <w:szCs w:val="20"/>
      </w:rPr>
    </w:pPr>
    <w:r w:rsidRPr="00BF7072">
      <w:rPr>
        <w:rFonts w:ascii="Arial" w:hAnsi="Arial" w:cs="Arial"/>
        <w:sz w:val="20"/>
        <w:szCs w:val="20"/>
      </w:rPr>
      <w:t xml:space="preserve">        Page </w:t>
    </w:r>
    <w:r w:rsidRPr="00BF7072">
      <w:rPr>
        <w:rFonts w:ascii="Arial" w:hAnsi="Arial" w:cs="Arial"/>
        <w:sz w:val="20"/>
        <w:szCs w:val="20"/>
      </w:rPr>
      <w:fldChar w:fldCharType="begin"/>
    </w:r>
    <w:r w:rsidRPr="00BF7072">
      <w:rPr>
        <w:rFonts w:ascii="Arial" w:hAnsi="Arial" w:cs="Arial"/>
        <w:sz w:val="20"/>
        <w:szCs w:val="20"/>
      </w:rPr>
      <w:instrText xml:space="preserve"> PAGE </w:instrText>
    </w:r>
    <w:r w:rsidRPr="00BF7072">
      <w:rPr>
        <w:rFonts w:ascii="Arial" w:hAnsi="Arial" w:cs="Arial"/>
        <w:sz w:val="20"/>
        <w:szCs w:val="20"/>
      </w:rPr>
      <w:fldChar w:fldCharType="separate"/>
    </w:r>
    <w:r w:rsidR="00992861">
      <w:rPr>
        <w:rFonts w:ascii="Arial" w:hAnsi="Arial" w:cs="Arial"/>
        <w:noProof/>
        <w:sz w:val="20"/>
        <w:szCs w:val="20"/>
      </w:rPr>
      <w:t>7</w:t>
    </w:r>
    <w:r w:rsidRPr="00BF7072">
      <w:rPr>
        <w:rFonts w:ascii="Arial" w:hAnsi="Arial" w:cs="Arial"/>
        <w:sz w:val="20"/>
        <w:szCs w:val="20"/>
      </w:rPr>
      <w:fldChar w:fldCharType="end"/>
    </w:r>
    <w:r w:rsidRPr="00BF7072">
      <w:rPr>
        <w:rFonts w:ascii="Arial" w:hAnsi="Arial" w:cs="Arial"/>
        <w:sz w:val="20"/>
        <w:szCs w:val="20"/>
      </w:rPr>
      <w:t>/</w:t>
    </w:r>
    <w:r w:rsidRPr="00BF7072">
      <w:rPr>
        <w:rFonts w:ascii="Arial" w:hAnsi="Arial" w:cs="Arial"/>
        <w:sz w:val="20"/>
        <w:szCs w:val="20"/>
      </w:rPr>
      <w:fldChar w:fldCharType="begin"/>
    </w:r>
    <w:r w:rsidRPr="00BF7072">
      <w:rPr>
        <w:rFonts w:ascii="Arial" w:hAnsi="Arial" w:cs="Arial"/>
        <w:sz w:val="20"/>
        <w:szCs w:val="20"/>
      </w:rPr>
      <w:instrText xml:space="preserve"> NUMPAGES  </w:instrText>
    </w:r>
    <w:r w:rsidRPr="00BF7072">
      <w:rPr>
        <w:rFonts w:ascii="Arial" w:hAnsi="Arial" w:cs="Arial"/>
        <w:sz w:val="20"/>
        <w:szCs w:val="20"/>
      </w:rPr>
      <w:fldChar w:fldCharType="separate"/>
    </w:r>
    <w:r>
      <w:rPr>
        <w:rFonts w:ascii="Arial" w:hAnsi="Arial" w:cs="Arial"/>
        <w:noProof/>
        <w:sz w:val="20"/>
        <w:szCs w:val="20"/>
      </w:rPr>
      <w:t>7</w:t>
    </w:r>
    <w:r w:rsidRPr="00BF7072">
      <w:rPr>
        <w:rFonts w:ascii="Arial" w:hAnsi="Arial" w:cs="Arial"/>
        <w:sz w:val="20"/>
        <w:szCs w:val="20"/>
      </w:rPr>
      <w:fldChar w:fldCharType="end"/>
    </w:r>
  </w:p>
  <w:p w14:paraId="362C35A6" w14:textId="77777777" w:rsidR="005B46E3" w:rsidRDefault="005B46E3" w:rsidP="00EA2CD8">
    <w:pPr>
      <w:ind w:left="79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44622"/>
    <w:multiLevelType w:val="hybridMultilevel"/>
    <w:tmpl w:val="FC32B93A"/>
    <w:lvl w:ilvl="0" w:tplc="E3667BEE">
      <w:start w:val="14"/>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4FB607C"/>
    <w:multiLevelType w:val="hybridMultilevel"/>
    <w:tmpl w:val="D5B8AF52"/>
    <w:lvl w:ilvl="0" w:tplc="DB888A5E">
      <w:start w:val="1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92B7E"/>
    <w:multiLevelType w:val="hybridMultilevel"/>
    <w:tmpl w:val="85245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578610">
    <w:abstractNumId w:val="2"/>
  </w:num>
  <w:num w:numId="2" w16cid:durableId="47652960">
    <w:abstractNumId w:val="1"/>
  </w:num>
  <w:num w:numId="3" w16cid:durableId="123196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2E"/>
    <w:rsid w:val="00017A2B"/>
    <w:rsid w:val="00045E40"/>
    <w:rsid w:val="00061310"/>
    <w:rsid w:val="00073018"/>
    <w:rsid w:val="000905E0"/>
    <w:rsid w:val="000D7D06"/>
    <w:rsid w:val="000E4EA7"/>
    <w:rsid w:val="0010294A"/>
    <w:rsid w:val="001361AD"/>
    <w:rsid w:val="00170773"/>
    <w:rsid w:val="00170E77"/>
    <w:rsid w:val="00171A78"/>
    <w:rsid w:val="001A6BA1"/>
    <w:rsid w:val="001D277E"/>
    <w:rsid w:val="001D380A"/>
    <w:rsid w:val="001E7D12"/>
    <w:rsid w:val="002430BC"/>
    <w:rsid w:val="00250956"/>
    <w:rsid w:val="002518B6"/>
    <w:rsid w:val="002560BE"/>
    <w:rsid w:val="002636C2"/>
    <w:rsid w:val="002670DE"/>
    <w:rsid w:val="002A64D2"/>
    <w:rsid w:val="002A7FAD"/>
    <w:rsid w:val="003303E5"/>
    <w:rsid w:val="00332408"/>
    <w:rsid w:val="003368EF"/>
    <w:rsid w:val="003569F6"/>
    <w:rsid w:val="00390839"/>
    <w:rsid w:val="003B28FA"/>
    <w:rsid w:val="003C09EA"/>
    <w:rsid w:val="003C4532"/>
    <w:rsid w:val="003E282E"/>
    <w:rsid w:val="003F0EAA"/>
    <w:rsid w:val="004047AA"/>
    <w:rsid w:val="0042391C"/>
    <w:rsid w:val="004577F3"/>
    <w:rsid w:val="004A14E3"/>
    <w:rsid w:val="004E7CD0"/>
    <w:rsid w:val="004F4721"/>
    <w:rsid w:val="004F5D7B"/>
    <w:rsid w:val="005269B1"/>
    <w:rsid w:val="00547371"/>
    <w:rsid w:val="00547BF4"/>
    <w:rsid w:val="0055684E"/>
    <w:rsid w:val="00580F82"/>
    <w:rsid w:val="005B46E3"/>
    <w:rsid w:val="005C6A9A"/>
    <w:rsid w:val="005D3698"/>
    <w:rsid w:val="005F0B22"/>
    <w:rsid w:val="00617A15"/>
    <w:rsid w:val="00637B90"/>
    <w:rsid w:val="00643E07"/>
    <w:rsid w:val="0065665A"/>
    <w:rsid w:val="00674AF0"/>
    <w:rsid w:val="0069250B"/>
    <w:rsid w:val="006A1AE0"/>
    <w:rsid w:val="0072614E"/>
    <w:rsid w:val="00756565"/>
    <w:rsid w:val="007748A6"/>
    <w:rsid w:val="00776F96"/>
    <w:rsid w:val="007A1E3D"/>
    <w:rsid w:val="007A77AD"/>
    <w:rsid w:val="007C4FC8"/>
    <w:rsid w:val="007D3D33"/>
    <w:rsid w:val="007E7DFD"/>
    <w:rsid w:val="007F167C"/>
    <w:rsid w:val="008413CC"/>
    <w:rsid w:val="0088649D"/>
    <w:rsid w:val="008C184A"/>
    <w:rsid w:val="008C3712"/>
    <w:rsid w:val="008D5E77"/>
    <w:rsid w:val="00917F89"/>
    <w:rsid w:val="0092685B"/>
    <w:rsid w:val="00992861"/>
    <w:rsid w:val="009A2CEB"/>
    <w:rsid w:val="009C7F6B"/>
    <w:rsid w:val="00A10798"/>
    <w:rsid w:val="00A21EAF"/>
    <w:rsid w:val="00A2662B"/>
    <w:rsid w:val="00A53F4E"/>
    <w:rsid w:val="00AC176A"/>
    <w:rsid w:val="00AE1E76"/>
    <w:rsid w:val="00B4285A"/>
    <w:rsid w:val="00B569C1"/>
    <w:rsid w:val="00B85961"/>
    <w:rsid w:val="00B935D4"/>
    <w:rsid w:val="00BC1104"/>
    <w:rsid w:val="00BC4D43"/>
    <w:rsid w:val="00BF7072"/>
    <w:rsid w:val="00CA0509"/>
    <w:rsid w:val="00D05DA5"/>
    <w:rsid w:val="00D2702E"/>
    <w:rsid w:val="00D506F9"/>
    <w:rsid w:val="00D6143B"/>
    <w:rsid w:val="00DC3A63"/>
    <w:rsid w:val="00EA2CD8"/>
    <w:rsid w:val="00EB32C1"/>
    <w:rsid w:val="00EB69FA"/>
    <w:rsid w:val="00EE0700"/>
    <w:rsid w:val="00EE38DB"/>
    <w:rsid w:val="00EE5FEB"/>
    <w:rsid w:val="00F054C2"/>
    <w:rsid w:val="00F66704"/>
    <w:rsid w:val="00F7360A"/>
    <w:rsid w:val="00F769C4"/>
    <w:rsid w:val="00FA0097"/>
    <w:rsid w:val="00FB6907"/>
    <w:rsid w:val="00FF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DAB1EB7"/>
  <w15:chartTrackingRefBased/>
  <w15:docId w15:val="{071337BC-2074-48E3-B540-E6E42A4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F96"/>
    <w:rPr>
      <w:sz w:val="24"/>
      <w:szCs w:val="24"/>
      <w:lang w:bidi="en-US"/>
    </w:rPr>
  </w:style>
  <w:style w:type="paragraph" w:styleId="Heading1">
    <w:name w:val="heading 1"/>
    <w:basedOn w:val="Normal"/>
    <w:next w:val="Normal"/>
    <w:link w:val="Heading1Char"/>
    <w:uiPriority w:val="9"/>
    <w:qFormat/>
    <w:rsid w:val="00776F9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776F9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776F9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776F96"/>
    <w:pPr>
      <w:keepNext/>
      <w:spacing w:before="240" w:after="60"/>
      <w:outlineLvl w:val="3"/>
    </w:pPr>
    <w:rPr>
      <w:b/>
      <w:bCs/>
      <w:sz w:val="28"/>
      <w:szCs w:val="28"/>
    </w:rPr>
  </w:style>
  <w:style w:type="paragraph" w:styleId="Heading5">
    <w:name w:val="heading 5"/>
    <w:basedOn w:val="Normal"/>
    <w:next w:val="Normal"/>
    <w:link w:val="Heading5Char"/>
    <w:uiPriority w:val="9"/>
    <w:qFormat/>
    <w:rsid w:val="00776F96"/>
    <w:pPr>
      <w:spacing w:before="240" w:after="60"/>
      <w:outlineLvl w:val="4"/>
    </w:pPr>
    <w:rPr>
      <w:b/>
      <w:bCs/>
      <w:i/>
      <w:iCs/>
      <w:sz w:val="26"/>
      <w:szCs w:val="26"/>
    </w:rPr>
  </w:style>
  <w:style w:type="paragraph" w:styleId="Heading6">
    <w:name w:val="heading 6"/>
    <w:basedOn w:val="Normal"/>
    <w:next w:val="Normal"/>
    <w:link w:val="Heading6Char"/>
    <w:uiPriority w:val="9"/>
    <w:qFormat/>
    <w:rsid w:val="00776F96"/>
    <w:pPr>
      <w:spacing w:before="240" w:after="60"/>
      <w:outlineLvl w:val="5"/>
    </w:pPr>
    <w:rPr>
      <w:b/>
      <w:bCs/>
      <w:sz w:val="22"/>
      <w:szCs w:val="22"/>
    </w:rPr>
  </w:style>
  <w:style w:type="paragraph" w:styleId="Heading7">
    <w:name w:val="heading 7"/>
    <w:basedOn w:val="Normal"/>
    <w:next w:val="Normal"/>
    <w:link w:val="Heading7Char"/>
    <w:uiPriority w:val="9"/>
    <w:qFormat/>
    <w:rsid w:val="00776F96"/>
    <w:pPr>
      <w:spacing w:before="240" w:after="60"/>
      <w:outlineLvl w:val="6"/>
    </w:pPr>
  </w:style>
  <w:style w:type="paragraph" w:styleId="Heading8">
    <w:name w:val="heading 8"/>
    <w:basedOn w:val="Normal"/>
    <w:next w:val="Normal"/>
    <w:link w:val="Heading8Char"/>
    <w:uiPriority w:val="9"/>
    <w:qFormat/>
    <w:rsid w:val="00776F96"/>
    <w:pPr>
      <w:spacing w:before="240" w:after="60"/>
      <w:outlineLvl w:val="7"/>
    </w:pPr>
    <w:rPr>
      <w:i/>
      <w:iCs/>
    </w:rPr>
  </w:style>
  <w:style w:type="paragraph" w:styleId="Heading9">
    <w:name w:val="heading 9"/>
    <w:basedOn w:val="Normal"/>
    <w:next w:val="Normal"/>
    <w:link w:val="Heading9Char"/>
    <w:uiPriority w:val="9"/>
    <w:qFormat/>
    <w:rsid w:val="00776F96"/>
    <w:p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6F96"/>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776F96"/>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776F96"/>
    <w:rPr>
      <w:rFonts w:ascii="Cambria" w:eastAsia="Times New Roman" w:hAnsi="Cambria" w:cs="Times New Roman"/>
      <w:b/>
      <w:bCs/>
      <w:sz w:val="26"/>
      <w:szCs w:val="26"/>
    </w:rPr>
  </w:style>
  <w:style w:type="character" w:customStyle="1" w:styleId="Heading4Char">
    <w:name w:val="Heading 4 Char"/>
    <w:link w:val="Heading4"/>
    <w:uiPriority w:val="9"/>
    <w:semiHidden/>
    <w:rsid w:val="00776F96"/>
    <w:rPr>
      <w:rFonts w:cs="Times New Roman"/>
      <w:b/>
      <w:bCs/>
      <w:sz w:val="28"/>
      <w:szCs w:val="28"/>
    </w:rPr>
  </w:style>
  <w:style w:type="character" w:customStyle="1" w:styleId="Heading5Char">
    <w:name w:val="Heading 5 Char"/>
    <w:link w:val="Heading5"/>
    <w:uiPriority w:val="9"/>
    <w:semiHidden/>
    <w:rsid w:val="00776F96"/>
    <w:rPr>
      <w:rFonts w:cs="Times New Roman"/>
      <w:b/>
      <w:bCs/>
      <w:i/>
      <w:iCs/>
      <w:sz w:val="26"/>
      <w:szCs w:val="26"/>
    </w:rPr>
  </w:style>
  <w:style w:type="character" w:customStyle="1" w:styleId="Heading6Char">
    <w:name w:val="Heading 6 Char"/>
    <w:link w:val="Heading6"/>
    <w:uiPriority w:val="9"/>
    <w:semiHidden/>
    <w:rsid w:val="00776F96"/>
    <w:rPr>
      <w:rFonts w:cs="Times New Roman"/>
      <w:b/>
      <w:bCs/>
    </w:rPr>
  </w:style>
  <w:style w:type="character" w:customStyle="1" w:styleId="Heading7Char">
    <w:name w:val="Heading 7 Char"/>
    <w:link w:val="Heading7"/>
    <w:uiPriority w:val="9"/>
    <w:semiHidden/>
    <w:rsid w:val="00776F96"/>
    <w:rPr>
      <w:rFonts w:cs="Times New Roman"/>
      <w:sz w:val="24"/>
      <w:szCs w:val="24"/>
    </w:rPr>
  </w:style>
  <w:style w:type="character" w:customStyle="1" w:styleId="Heading8Char">
    <w:name w:val="Heading 8 Char"/>
    <w:link w:val="Heading8"/>
    <w:uiPriority w:val="9"/>
    <w:semiHidden/>
    <w:rsid w:val="00776F96"/>
    <w:rPr>
      <w:rFonts w:cs="Times New Roman"/>
      <w:i/>
      <w:iCs/>
      <w:sz w:val="24"/>
      <w:szCs w:val="24"/>
    </w:rPr>
  </w:style>
  <w:style w:type="character" w:customStyle="1" w:styleId="Heading9Char">
    <w:name w:val="Heading 9 Char"/>
    <w:link w:val="Heading9"/>
    <w:uiPriority w:val="9"/>
    <w:semiHidden/>
    <w:rsid w:val="00776F96"/>
    <w:rPr>
      <w:rFonts w:ascii="Cambria" w:eastAsia="Times New Roman" w:hAnsi="Cambria" w:cs="Times New Roman"/>
    </w:rPr>
  </w:style>
  <w:style w:type="paragraph" w:styleId="Title">
    <w:name w:val="Title"/>
    <w:basedOn w:val="Normal"/>
    <w:next w:val="Normal"/>
    <w:link w:val="TitleChar"/>
    <w:uiPriority w:val="10"/>
    <w:qFormat/>
    <w:rsid w:val="00776F9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76F96"/>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776F96"/>
    <w:pPr>
      <w:spacing w:after="60"/>
      <w:jc w:val="center"/>
      <w:outlineLvl w:val="1"/>
    </w:pPr>
    <w:rPr>
      <w:rFonts w:ascii="Cambria" w:eastAsia="Times New Roman" w:hAnsi="Cambria"/>
    </w:rPr>
  </w:style>
  <w:style w:type="character" w:customStyle="1" w:styleId="SubtitleChar">
    <w:name w:val="Subtitle Char"/>
    <w:link w:val="Subtitle"/>
    <w:uiPriority w:val="11"/>
    <w:rsid w:val="00776F96"/>
    <w:rPr>
      <w:rFonts w:ascii="Cambria" w:eastAsia="Times New Roman" w:hAnsi="Cambria"/>
      <w:sz w:val="24"/>
      <w:szCs w:val="24"/>
    </w:rPr>
  </w:style>
  <w:style w:type="character" w:styleId="Strong">
    <w:name w:val="Strong"/>
    <w:uiPriority w:val="22"/>
    <w:qFormat/>
    <w:rsid w:val="00776F96"/>
    <w:rPr>
      <w:b/>
      <w:bCs/>
    </w:rPr>
  </w:style>
  <w:style w:type="character" w:styleId="Emphasis">
    <w:name w:val="Emphasis"/>
    <w:uiPriority w:val="20"/>
    <w:qFormat/>
    <w:rsid w:val="00776F96"/>
    <w:rPr>
      <w:rFonts w:ascii="Calibri" w:hAnsi="Calibri"/>
      <w:b/>
      <w:i/>
      <w:iCs/>
    </w:rPr>
  </w:style>
  <w:style w:type="paragraph" w:styleId="NoSpacing">
    <w:name w:val="No Spacing"/>
    <w:basedOn w:val="Normal"/>
    <w:uiPriority w:val="1"/>
    <w:qFormat/>
    <w:rsid w:val="00776F96"/>
    <w:rPr>
      <w:szCs w:val="32"/>
    </w:rPr>
  </w:style>
  <w:style w:type="paragraph" w:styleId="ListParagraph">
    <w:name w:val="List Paragraph"/>
    <w:basedOn w:val="Normal"/>
    <w:uiPriority w:val="34"/>
    <w:qFormat/>
    <w:rsid w:val="00776F96"/>
    <w:pPr>
      <w:ind w:left="720"/>
      <w:contextualSpacing/>
    </w:pPr>
  </w:style>
  <w:style w:type="paragraph" w:styleId="Quote">
    <w:name w:val="Quote"/>
    <w:basedOn w:val="Normal"/>
    <w:next w:val="Normal"/>
    <w:link w:val="QuoteChar"/>
    <w:uiPriority w:val="29"/>
    <w:qFormat/>
    <w:rsid w:val="00776F96"/>
    <w:rPr>
      <w:i/>
    </w:rPr>
  </w:style>
  <w:style w:type="character" w:customStyle="1" w:styleId="QuoteChar">
    <w:name w:val="Quote Char"/>
    <w:link w:val="Quote"/>
    <w:uiPriority w:val="29"/>
    <w:rsid w:val="00776F96"/>
    <w:rPr>
      <w:i/>
      <w:sz w:val="24"/>
      <w:szCs w:val="24"/>
    </w:rPr>
  </w:style>
  <w:style w:type="paragraph" w:styleId="IntenseQuote">
    <w:name w:val="Intense Quote"/>
    <w:basedOn w:val="Normal"/>
    <w:next w:val="Normal"/>
    <w:link w:val="IntenseQuoteChar"/>
    <w:uiPriority w:val="30"/>
    <w:qFormat/>
    <w:rsid w:val="00776F96"/>
    <w:pPr>
      <w:ind w:left="720" w:right="720"/>
    </w:pPr>
    <w:rPr>
      <w:b/>
      <w:i/>
      <w:szCs w:val="22"/>
    </w:rPr>
  </w:style>
  <w:style w:type="character" w:customStyle="1" w:styleId="IntenseQuoteChar">
    <w:name w:val="Intense Quote Char"/>
    <w:link w:val="IntenseQuote"/>
    <w:uiPriority w:val="30"/>
    <w:rsid w:val="00776F96"/>
    <w:rPr>
      <w:rFonts w:cs="Times New Roman"/>
      <w:b/>
      <w:i/>
      <w:sz w:val="24"/>
    </w:rPr>
  </w:style>
  <w:style w:type="character" w:styleId="SubtleEmphasis">
    <w:name w:val="Subtle Emphasis"/>
    <w:uiPriority w:val="19"/>
    <w:qFormat/>
    <w:rsid w:val="00776F96"/>
    <w:rPr>
      <w:i/>
      <w:color w:val="5A5A5A"/>
    </w:rPr>
  </w:style>
  <w:style w:type="character" w:styleId="IntenseEmphasis">
    <w:name w:val="Intense Emphasis"/>
    <w:uiPriority w:val="21"/>
    <w:qFormat/>
    <w:rsid w:val="00776F96"/>
    <w:rPr>
      <w:b/>
      <w:i/>
      <w:sz w:val="24"/>
      <w:szCs w:val="24"/>
      <w:u w:val="single"/>
    </w:rPr>
  </w:style>
  <w:style w:type="character" w:styleId="SubtleReference">
    <w:name w:val="Subtle Reference"/>
    <w:uiPriority w:val="31"/>
    <w:qFormat/>
    <w:rsid w:val="00776F96"/>
    <w:rPr>
      <w:sz w:val="24"/>
      <w:szCs w:val="24"/>
      <w:u w:val="single"/>
    </w:rPr>
  </w:style>
  <w:style w:type="character" w:styleId="IntenseReference">
    <w:name w:val="Intense Reference"/>
    <w:uiPriority w:val="32"/>
    <w:qFormat/>
    <w:rsid w:val="00776F96"/>
    <w:rPr>
      <w:b/>
      <w:sz w:val="24"/>
      <w:u w:val="single"/>
    </w:rPr>
  </w:style>
  <w:style w:type="character" w:styleId="BookTitle">
    <w:name w:val="Book Title"/>
    <w:uiPriority w:val="33"/>
    <w:qFormat/>
    <w:rsid w:val="00776F96"/>
    <w:rPr>
      <w:rFonts w:ascii="Cambria" w:eastAsia="Times New Roman" w:hAnsi="Cambria"/>
      <w:b/>
      <w:i/>
      <w:sz w:val="24"/>
      <w:szCs w:val="24"/>
    </w:rPr>
  </w:style>
  <w:style w:type="paragraph" w:styleId="TOCHeading">
    <w:name w:val="TOC Heading"/>
    <w:basedOn w:val="Heading1"/>
    <w:next w:val="Normal"/>
    <w:uiPriority w:val="39"/>
    <w:qFormat/>
    <w:rsid w:val="00776F96"/>
    <w:pPr>
      <w:outlineLvl w:val="9"/>
    </w:pPr>
  </w:style>
  <w:style w:type="paragraph" w:styleId="Header">
    <w:name w:val="header"/>
    <w:basedOn w:val="Normal"/>
    <w:link w:val="HeaderChar"/>
    <w:uiPriority w:val="99"/>
    <w:unhideWhenUsed/>
    <w:rsid w:val="00EA2CD8"/>
    <w:pPr>
      <w:tabs>
        <w:tab w:val="center" w:pos="4680"/>
        <w:tab w:val="right" w:pos="9360"/>
      </w:tabs>
    </w:pPr>
  </w:style>
  <w:style w:type="character" w:customStyle="1" w:styleId="HeaderChar">
    <w:name w:val="Header Char"/>
    <w:link w:val="Header"/>
    <w:uiPriority w:val="99"/>
    <w:rsid w:val="00EA2CD8"/>
    <w:rPr>
      <w:sz w:val="24"/>
      <w:szCs w:val="24"/>
      <w:lang w:bidi="en-US"/>
    </w:rPr>
  </w:style>
  <w:style w:type="paragraph" w:styleId="Footer">
    <w:name w:val="footer"/>
    <w:basedOn w:val="Normal"/>
    <w:link w:val="FooterChar"/>
    <w:uiPriority w:val="99"/>
    <w:unhideWhenUsed/>
    <w:rsid w:val="00EA2CD8"/>
    <w:pPr>
      <w:tabs>
        <w:tab w:val="center" w:pos="4680"/>
        <w:tab w:val="right" w:pos="9360"/>
      </w:tabs>
    </w:pPr>
  </w:style>
  <w:style w:type="character" w:customStyle="1" w:styleId="FooterChar">
    <w:name w:val="Footer Char"/>
    <w:link w:val="Footer"/>
    <w:uiPriority w:val="99"/>
    <w:rsid w:val="00EA2CD8"/>
    <w:rPr>
      <w:sz w:val="24"/>
      <w:szCs w:val="24"/>
      <w:lang w:bidi="en-US"/>
    </w:rPr>
  </w:style>
  <w:style w:type="paragraph" w:styleId="BalloonText">
    <w:name w:val="Balloon Text"/>
    <w:basedOn w:val="Normal"/>
    <w:link w:val="BalloonTextChar"/>
    <w:uiPriority w:val="99"/>
    <w:semiHidden/>
    <w:unhideWhenUsed/>
    <w:rsid w:val="00EA2CD8"/>
    <w:rPr>
      <w:rFonts w:ascii="Tahoma" w:hAnsi="Tahoma" w:cs="Tahoma"/>
      <w:sz w:val="16"/>
      <w:szCs w:val="16"/>
    </w:rPr>
  </w:style>
  <w:style w:type="character" w:customStyle="1" w:styleId="BalloonTextChar">
    <w:name w:val="Balloon Text Char"/>
    <w:link w:val="BalloonText"/>
    <w:uiPriority w:val="99"/>
    <w:semiHidden/>
    <w:rsid w:val="00EA2CD8"/>
    <w:rPr>
      <w:rFonts w:ascii="Tahoma" w:hAnsi="Tahoma" w:cs="Tahoma"/>
      <w:sz w:val="16"/>
      <w:szCs w:val="16"/>
      <w:lang w:bidi="en-US"/>
    </w:rPr>
  </w:style>
  <w:style w:type="paragraph" w:styleId="NormalWeb">
    <w:name w:val="Normal (Web)"/>
    <w:basedOn w:val="Normal"/>
    <w:uiPriority w:val="99"/>
    <w:unhideWhenUsed/>
    <w:rsid w:val="00D506F9"/>
    <w:pPr>
      <w:spacing w:before="100" w:beforeAutospacing="1" w:after="100" w:afterAutospacing="1"/>
    </w:pPr>
    <w:rPr>
      <w:rFonts w:ascii="Times New Roman" w:eastAsia="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95138">
      <w:bodyDiv w:val="1"/>
      <w:marLeft w:val="0"/>
      <w:marRight w:val="0"/>
      <w:marTop w:val="0"/>
      <w:marBottom w:val="0"/>
      <w:divBdr>
        <w:top w:val="none" w:sz="0" w:space="0" w:color="auto"/>
        <w:left w:val="none" w:sz="0" w:space="0" w:color="auto"/>
        <w:bottom w:val="none" w:sz="0" w:space="0" w:color="auto"/>
        <w:right w:val="none" w:sz="0" w:space="0" w:color="auto"/>
      </w:divBdr>
      <w:divsChild>
        <w:div w:id="1236667801">
          <w:marLeft w:val="0"/>
          <w:marRight w:val="0"/>
          <w:marTop w:val="0"/>
          <w:marBottom w:val="0"/>
          <w:divBdr>
            <w:top w:val="none" w:sz="0" w:space="0" w:color="auto"/>
            <w:left w:val="none" w:sz="0" w:space="0" w:color="auto"/>
            <w:bottom w:val="none" w:sz="0" w:space="0" w:color="auto"/>
            <w:right w:val="none" w:sz="0" w:space="0" w:color="auto"/>
          </w:divBdr>
        </w:div>
        <w:div w:id="600721708">
          <w:marLeft w:val="0"/>
          <w:marRight w:val="0"/>
          <w:marTop w:val="0"/>
          <w:marBottom w:val="0"/>
          <w:divBdr>
            <w:top w:val="none" w:sz="0" w:space="0" w:color="auto"/>
            <w:left w:val="none" w:sz="0" w:space="0" w:color="auto"/>
            <w:bottom w:val="none" w:sz="0" w:space="0" w:color="auto"/>
            <w:right w:val="none" w:sz="0" w:space="0" w:color="auto"/>
          </w:divBdr>
        </w:div>
        <w:div w:id="1081952778">
          <w:marLeft w:val="0"/>
          <w:marRight w:val="0"/>
          <w:marTop w:val="0"/>
          <w:marBottom w:val="0"/>
          <w:divBdr>
            <w:top w:val="none" w:sz="0" w:space="0" w:color="auto"/>
            <w:left w:val="none" w:sz="0" w:space="0" w:color="auto"/>
            <w:bottom w:val="none" w:sz="0" w:space="0" w:color="auto"/>
            <w:right w:val="none" w:sz="0" w:space="0" w:color="auto"/>
          </w:divBdr>
        </w:div>
        <w:div w:id="2084335681">
          <w:marLeft w:val="0"/>
          <w:marRight w:val="0"/>
          <w:marTop w:val="0"/>
          <w:marBottom w:val="0"/>
          <w:divBdr>
            <w:top w:val="none" w:sz="0" w:space="0" w:color="auto"/>
            <w:left w:val="none" w:sz="0" w:space="0" w:color="auto"/>
            <w:bottom w:val="none" w:sz="0" w:space="0" w:color="auto"/>
            <w:right w:val="none" w:sz="0" w:space="0" w:color="auto"/>
          </w:divBdr>
        </w:div>
        <w:div w:id="280307731">
          <w:marLeft w:val="0"/>
          <w:marRight w:val="0"/>
          <w:marTop w:val="0"/>
          <w:marBottom w:val="0"/>
          <w:divBdr>
            <w:top w:val="none" w:sz="0" w:space="0" w:color="auto"/>
            <w:left w:val="none" w:sz="0" w:space="0" w:color="auto"/>
            <w:bottom w:val="none" w:sz="0" w:space="0" w:color="auto"/>
            <w:right w:val="none" w:sz="0" w:space="0" w:color="auto"/>
          </w:divBdr>
        </w:div>
        <w:div w:id="1739742847">
          <w:marLeft w:val="0"/>
          <w:marRight w:val="0"/>
          <w:marTop w:val="0"/>
          <w:marBottom w:val="0"/>
          <w:divBdr>
            <w:top w:val="none" w:sz="0" w:space="0" w:color="auto"/>
            <w:left w:val="none" w:sz="0" w:space="0" w:color="auto"/>
            <w:bottom w:val="none" w:sz="0" w:space="0" w:color="auto"/>
            <w:right w:val="none" w:sz="0" w:space="0" w:color="auto"/>
          </w:divBdr>
        </w:div>
        <w:div w:id="1086152472">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11978472">
          <w:marLeft w:val="0"/>
          <w:marRight w:val="0"/>
          <w:marTop w:val="0"/>
          <w:marBottom w:val="0"/>
          <w:divBdr>
            <w:top w:val="none" w:sz="0" w:space="0" w:color="auto"/>
            <w:left w:val="none" w:sz="0" w:space="0" w:color="auto"/>
            <w:bottom w:val="none" w:sz="0" w:space="0" w:color="auto"/>
            <w:right w:val="none" w:sz="0" w:space="0" w:color="auto"/>
          </w:divBdr>
        </w:div>
        <w:div w:id="2143846276">
          <w:marLeft w:val="0"/>
          <w:marRight w:val="0"/>
          <w:marTop w:val="0"/>
          <w:marBottom w:val="0"/>
          <w:divBdr>
            <w:top w:val="none" w:sz="0" w:space="0" w:color="auto"/>
            <w:left w:val="none" w:sz="0" w:space="0" w:color="auto"/>
            <w:bottom w:val="none" w:sz="0" w:space="0" w:color="auto"/>
            <w:right w:val="none" w:sz="0" w:space="0" w:color="auto"/>
          </w:divBdr>
        </w:div>
        <w:div w:id="571813568">
          <w:marLeft w:val="0"/>
          <w:marRight w:val="0"/>
          <w:marTop w:val="0"/>
          <w:marBottom w:val="0"/>
          <w:divBdr>
            <w:top w:val="none" w:sz="0" w:space="0" w:color="auto"/>
            <w:left w:val="none" w:sz="0" w:space="0" w:color="auto"/>
            <w:bottom w:val="none" w:sz="0" w:space="0" w:color="auto"/>
            <w:right w:val="none" w:sz="0" w:space="0" w:color="auto"/>
          </w:divBdr>
        </w:div>
        <w:div w:id="225384387">
          <w:marLeft w:val="0"/>
          <w:marRight w:val="0"/>
          <w:marTop w:val="0"/>
          <w:marBottom w:val="0"/>
          <w:divBdr>
            <w:top w:val="none" w:sz="0" w:space="0" w:color="auto"/>
            <w:left w:val="none" w:sz="0" w:space="0" w:color="auto"/>
            <w:bottom w:val="none" w:sz="0" w:space="0" w:color="auto"/>
            <w:right w:val="none" w:sz="0" w:space="0" w:color="auto"/>
          </w:divBdr>
        </w:div>
        <w:div w:id="575941637">
          <w:marLeft w:val="0"/>
          <w:marRight w:val="0"/>
          <w:marTop w:val="0"/>
          <w:marBottom w:val="0"/>
          <w:divBdr>
            <w:top w:val="none" w:sz="0" w:space="0" w:color="auto"/>
            <w:left w:val="none" w:sz="0" w:space="0" w:color="auto"/>
            <w:bottom w:val="none" w:sz="0" w:space="0" w:color="auto"/>
            <w:right w:val="none" w:sz="0" w:space="0" w:color="auto"/>
          </w:divBdr>
        </w:div>
        <w:div w:id="1668897144">
          <w:marLeft w:val="0"/>
          <w:marRight w:val="0"/>
          <w:marTop w:val="0"/>
          <w:marBottom w:val="0"/>
          <w:divBdr>
            <w:top w:val="none" w:sz="0" w:space="0" w:color="auto"/>
            <w:left w:val="none" w:sz="0" w:space="0" w:color="auto"/>
            <w:bottom w:val="none" w:sz="0" w:space="0" w:color="auto"/>
            <w:right w:val="none" w:sz="0" w:space="0" w:color="auto"/>
          </w:divBdr>
        </w:div>
        <w:div w:id="1976830881">
          <w:marLeft w:val="0"/>
          <w:marRight w:val="0"/>
          <w:marTop w:val="0"/>
          <w:marBottom w:val="0"/>
          <w:divBdr>
            <w:top w:val="none" w:sz="0" w:space="0" w:color="auto"/>
            <w:left w:val="none" w:sz="0" w:space="0" w:color="auto"/>
            <w:bottom w:val="none" w:sz="0" w:space="0" w:color="auto"/>
            <w:right w:val="none" w:sz="0" w:space="0" w:color="auto"/>
          </w:divBdr>
        </w:div>
        <w:div w:id="919757969">
          <w:marLeft w:val="0"/>
          <w:marRight w:val="0"/>
          <w:marTop w:val="0"/>
          <w:marBottom w:val="0"/>
          <w:divBdr>
            <w:top w:val="none" w:sz="0" w:space="0" w:color="auto"/>
            <w:left w:val="none" w:sz="0" w:space="0" w:color="auto"/>
            <w:bottom w:val="none" w:sz="0" w:space="0" w:color="auto"/>
            <w:right w:val="none" w:sz="0" w:space="0" w:color="auto"/>
          </w:divBdr>
        </w:div>
      </w:divsChild>
    </w:div>
    <w:div w:id="1280991271">
      <w:bodyDiv w:val="1"/>
      <w:marLeft w:val="0"/>
      <w:marRight w:val="0"/>
      <w:marTop w:val="0"/>
      <w:marBottom w:val="0"/>
      <w:divBdr>
        <w:top w:val="none" w:sz="0" w:space="0" w:color="auto"/>
        <w:left w:val="none" w:sz="0" w:space="0" w:color="auto"/>
        <w:bottom w:val="none" w:sz="0" w:space="0" w:color="auto"/>
        <w:right w:val="none" w:sz="0" w:space="0" w:color="auto"/>
      </w:divBdr>
      <w:divsChild>
        <w:div w:id="1451585781">
          <w:marLeft w:val="0"/>
          <w:marRight w:val="0"/>
          <w:marTop w:val="0"/>
          <w:marBottom w:val="0"/>
          <w:divBdr>
            <w:top w:val="none" w:sz="0" w:space="0" w:color="auto"/>
            <w:left w:val="none" w:sz="0" w:space="0" w:color="auto"/>
            <w:bottom w:val="none" w:sz="0" w:space="0" w:color="auto"/>
            <w:right w:val="none" w:sz="0" w:space="0" w:color="auto"/>
          </w:divBdr>
        </w:div>
        <w:div w:id="404571743">
          <w:marLeft w:val="0"/>
          <w:marRight w:val="0"/>
          <w:marTop w:val="0"/>
          <w:marBottom w:val="0"/>
          <w:divBdr>
            <w:top w:val="none" w:sz="0" w:space="0" w:color="auto"/>
            <w:left w:val="none" w:sz="0" w:space="0" w:color="auto"/>
            <w:bottom w:val="none" w:sz="0" w:space="0" w:color="auto"/>
            <w:right w:val="none" w:sz="0" w:space="0" w:color="auto"/>
          </w:divBdr>
        </w:div>
        <w:div w:id="1223173760">
          <w:marLeft w:val="0"/>
          <w:marRight w:val="0"/>
          <w:marTop w:val="0"/>
          <w:marBottom w:val="0"/>
          <w:divBdr>
            <w:top w:val="none" w:sz="0" w:space="0" w:color="auto"/>
            <w:left w:val="none" w:sz="0" w:space="0" w:color="auto"/>
            <w:bottom w:val="none" w:sz="0" w:space="0" w:color="auto"/>
            <w:right w:val="none" w:sz="0" w:space="0" w:color="auto"/>
          </w:divBdr>
        </w:div>
        <w:div w:id="320232283">
          <w:marLeft w:val="0"/>
          <w:marRight w:val="0"/>
          <w:marTop w:val="0"/>
          <w:marBottom w:val="0"/>
          <w:divBdr>
            <w:top w:val="none" w:sz="0" w:space="0" w:color="auto"/>
            <w:left w:val="none" w:sz="0" w:space="0" w:color="auto"/>
            <w:bottom w:val="none" w:sz="0" w:space="0" w:color="auto"/>
            <w:right w:val="none" w:sz="0" w:space="0" w:color="auto"/>
          </w:divBdr>
        </w:div>
        <w:div w:id="1745103598">
          <w:marLeft w:val="0"/>
          <w:marRight w:val="0"/>
          <w:marTop w:val="0"/>
          <w:marBottom w:val="0"/>
          <w:divBdr>
            <w:top w:val="none" w:sz="0" w:space="0" w:color="auto"/>
            <w:left w:val="none" w:sz="0" w:space="0" w:color="auto"/>
            <w:bottom w:val="none" w:sz="0" w:space="0" w:color="auto"/>
            <w:right w:val="none" w:sz="0" w:space="0" w:color="auto"/>
          </w:divBdr>
        </w:div>
        <w:div w:id="1947425880">
          <w:marLeft w:val="0"/>
          <w:marRight w:val="0"/>
          <w:marTop w:val="0"/>
          <w:marBottom w:val="0"/>
          <w:divBdr>
            <w:top w:val="none" w:sz="0" w:space="0" w:color="auto"/>
            <w:left w:val="none" w:sz="0" w:space="0" w:color="auto"/>
            <w:bottom w:val="none" w:sz="0" w:space="0" w:color="auto"/>
            <w:right w:val="none" w:sz="0" w:space="0" w:color="auto"/>
          </w:divBdr>
        </w:div>
        <w:div w:id="1221399052">
          <w:marLeft w:val="0"/>
          <w:marRight w:val="0"/>
          <w:marTop w:val="0"/>
          <w:marBottom w:val="0"/>
          <w:divBdr>
            <w:top w:val="none" w:sz="0" w:space="0" w:color="auto"/>
            <w:left w:val="none" w:sz="0" w:space="0" w:color="auto"/>
            <w:bottom w:val="none" w:sz="0" w:space="0" w:color="auto"/>
            <w:right w:val="none" w:sz="0" w:space="0" w:color="auto"/>
          </w:divBdr>
        </w:div>
        <w:div w:id="1818259118">
          <w:marLeft w:val="0"/>
          <w:marRight w:val="0"/>
          <w:marTop w:val="0"/>
          <w:marBottom w:val="0"/>
          <w:divBdr>
            <w:top w:val="none" w:sz="0" w:space="0" w:color="auto"/>
            <w:left w:val="none" w:sz="0" w:space="0" w:color="auto"/>
            <w:bottom w:val="none" w:sz="0" w:space="0" w:color="auto"/>
            <w:right w:val="none" w:sz="0" w:space="0" w:color="auto"/>
          </w:divBdr>
        </w:div>
        <w:div w:id="1121459101">
          <w:marLeft w:val="0"/>
          <w:marRight w:val="0"/>
          <w:marTop w:val="0"/>
          <w:marBottom w:val="0"/>
          <w:divBdr>
            <w:top w:val="none" w:sz="0" w:space="0" w:color="auto"/>
            <w:left w:val="none" w:sz="0" w:space="0" w:color="auto"/>
            <w:bottom w:val="none" w:sz="0" w:space="0" w:color="auto"/>
            <w:right w:val="none" w:sz="0" w:space="0" w:color="auto"/>
          </w:divBdr>
        </w:div>
        <w:div w:id="1570337573">
          <w:marLeft w:val="0"/>
          <w:marRight w:val="0"/>
          <w:marTop w:val="0"/>
          <w:marBottom w:val="0"/>
          <w:divBdr>
            <w:top w:val="none" w:sz="0" w:space="0" w:color="auto"/>
            <w:left w:val="none" w:sz="0" w:space="0" w:color="auto"/>
            <w:bottom w:val="none" w:sz="0" w:space="0" w:color="auto"/>
            <w:right w:val="none" w:sz="0" w:space="0" w:color="auto"/>
          </w:divBdr>
        </w:div>
        <w:div w:id="153304488">
          <w:marLeft w:val="0"/>
          <w:marRight w:val="0"/>
          <w:marTop w:val="0"/>
          <w:marBottom w:val="0"/>
          <w:divBdr>
            <w:top w:val="none" w:sz="0" w:space="0" w:color="auto"/>
            <w:left w:val="none" w:sz="0" w:space="0" w:color="auto"/>
            <w:bottom w:val="none" w:sz="0" w:space="0" w:color="auto"/>
            <w:right w:val="none" w:sz="0" w:space="0" w:color="auto"/>
          </w:divBdr>
        </w:div>
        <w:div w:id="1722901865">
          <w:marLeft w:val="0"/>
          <w:marRight w:val="0"/>
          <w:marTop w:val="0"/>
          <w:marBottom w:val="0"/>
          <w:divBdr>
            <w:top w:val="none" w:sz="0" w:space="0" w:color="auto"/>
            <w:left w:val="none" w:sz="0" w:space="0" w:color="auto"/>
            <w:bottom w:val="none" w:sz="0" w:space="0" w:color="auto"/>
            <w:right w:val="none" w:sz="0" w:space="0" w:color="auto"/>
          </w:divBdr>
        </w:div>
        <w:div w:id="429131107">
          <w:marLeft w:val="0"/>
          <w:marRight w:val="0"/>
          <w:marTop w:val="0"/>
          <w:marBottom w:val="0"/>
          <w:divBdr>
            <w:top w:val="none" w:sz="0" w:space="0" w:color="auto"/>
            <w:left w:val="none" w:sz="0" w:space="0" w:color="auto"/>
            <w:bottom w:val="none" w:sz="0" w:space="0" w:color="auto"/>
            <w:right w:val="none" w:sz="0" w:space="0" w:color="auto"/>
          </w:divBdr>
        </w:div>
        <w:div w:id="1125779132">
          <w:marLeft w:val="0"/>
          <w:marRight w:val="0"/>
          <w:marTop w:val="0"/>
          <w:marBottom w:val="0"/>
          <w:divBdr>
            <w:top w:val="none" w:sz="0" w:space="0" w:color="auto"/>
            <w:left w:val="none" w:sz="0" w:space="0" w:color="auto"/>
            <w:bottom w:val="none" w:sz="0" w:space="0" w:color="auto"/>
            <w:right w:val="none" w:sz="0" w:space="0" w:color="auto"/>
          </w:divBdr>
        </w:div>
        <w:div w:id="1509174321">
          <w:marLeft w:val="0"/>
          <w:marRight w:val="0"/>
          <w:marTop w:val="0"/>
          <w:marBottom w:val="0"/>
          <w:divBdr>
            <w:top w:val="none" w:sz="0" w:space="0" w:color="auto"/>
            <w:left w:val="none" w:sz="0" w:space="0" w:color="auto"/>
            <w:bottom w:val="none" w:sz="0" w:space="0" w:color="auto"/>
            <w:right w:val="none" w:sz="0" w:space="0" w:color="auto"/>
          </w:divBdr>
        </w:div>
        <w:div w:id="1496726904">
          <w:marLeft w:val="0"/>
          <w:marRight w:val="0"/>
          <w:marTop w:val="0"/>
          <w:marBottom w:val="0"/>
          <w:divBdr>
            <w:top w:val="none" w:sz="0" w:space="0" w:color="auto"/>
            <w:left w:val="none" w:sz="0" w:space="0" w:color="auto"/>
            <w:bottom w:val="none" w:sz="0" w:space="0" w:color="auto"/>
            <w:right w:val="none" w:sz="0" w:space="0" w:color="auto"/>
          </w:divBdr>
        </w:div>
      </w:divsChild>
    </w:div>
    <w:div w:id="1424836000">
      <w:bodyDiv w:val="1"/>
      <w:marLeft w:val="0"/>
      <w:marRight w:val="0"/>
      <w:marTop w:val="0"/>
      <w:marBottom w:val="0"/>
      <w:divBdr>
        <w:top w:val="none" w:sz="0" w:space="0" w:color="auto"/>
        <w:left w:val="none" w:sz="0" w:space="0" w:color="auto"/>
        <w:bottom w:val="none" w:sz="0" w:space="0" w:color="auto"/>
        <w:right w:val="none" w:sz="0" w:space="0" w:color="auto"/>
      </w:divBdr>
    </w:div>
    <w:div w:id="1561743619">
      <w:bodyDiv w:val="1"/>
      <w:marLeft w:val="0"/>
      <w:marRight w:val="0"/>
      <w:marTop w:val="0"/>
      <w:marBottom w:val="0"/>
      <w:divBdr>
        <w:top w:val="none" w:sz="0" w:space="0" w:color="auto"/>
        <w:left w:val="none" w:sz="0" w:space="0" w:color="auto"/>
        <w:bottom w:val="none" w:sz="0" w:space="0" w:color="auto"/>
        <w:right w:val="none" w:sz="0" w:space="0" w:color="auto"/>
      </w:divBdr>
    </w:div>
    <w:div w:id="15805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1384</TotalTime>
  <Pages>7</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MATERIAL SAFETY DATA SHEET</vt:lpstr>
    </vt:vector>
  </TitlesOfParts>
  <Company>.</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SAFETY DATA SHEET</dc:title>
  <dc:subject/>
  <dc:creator>John R</dc:creator>
  <cp:keywords/>
  <dc:description/>
  <cp:lastModifiedBy>james mckittrick</cp:lastModifiedBy>
  <cp:revision>2</cp:revision>
  <cp:lastPrinted>2024-03-04T23:29:00Z</cp:lastPrinted>
  <dcterms:created xsi:type="dcterms:W3CDTF">2024-11-14T14:32:00Z</dcterms:created>
  <dcterms:modified xsi:type="dcterms:W3CDTF">2024-11-14T14:32:00Z</dcterms:modified>
</cp:coreProperties>
</file>