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FA0" w:rsidRPr="00DC7FA0" w:rsidRDefault="00DC7FA0" w:rsidP="0039205D">
      <w:pPr>
        <w:spacing w:after="0" w:line="240" w:lineRule="auto"/>
        <w:contextualSpacing/>
        <w:jc w:val="both"/>
        <w:outlineLvl w:val="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2.1</w:t>
      </w:r>
      <w:r w:rsidRPr="00DC7FA0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Теоретико-м</w:t>
      </w:r>
      <w:r w:rsidRPr="00DC7FA0">
        <w:rPr>
          <w:rFonts w:ascii="Times New Roman" w:hAnsi="Times New Roman" w:cs="Times New Roman"/>
          <w:b/>
          <w:sz w:val="32"/>
          <w:szCs w:val="32"/>
        </w:rPr>
        <w:t>етодическа част</w:t>
      </w:r>
    </w:p>
    <w:p w:rsidR="00DC7FA0" w:rsidRPr="00DC7FA0" w:rsidRDefault="00DC7FA0" w:rsidP="0039205D">
      <w:pPr>
        <w:spacing w:after="0" w:line="240" w:lineRule="auto"/>
        <w:contextualSpacing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:rsidR="00DC7FA0" w:rsidRPr="0023364E" w:rsidRDefault="00DC7FA0" w:rsidP="0039205D">
      <w:pPr>
        <w:spacing w:after="0" w:line="240" w:lineRule="auto"/>
        <w:contextualSpacing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23364E">
        <w:rPr>
          <w:rFonts w:ascii="Times New Roman" w:hAnsi="Times New Roman" w:cs="Times New Roman"/>
          <w:b/>
          <w:sz w:val="24"/>
          <w:szCs w:val="24"/>
        </w:rPr>
        <w:t>1. Източници на информация</w:t>
      </w:r>
    </w:p>
    <w:p w:rsidR="00DC7FA0" w:rsidRPr="0023364E" w:rsidRDefault="00DC7FA0" w:rsidP="0039205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3364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Подборът на информацията от фирмения информационен поток и оценката на нейната пълнота, надеждност и обективност е важна предпоставка за извършването на подходящ анализ. </w:t>
      </w:r>
    </w:p>
    <w:p w:rsidR="00DC7FA0" w:rsidRPr="0023364E" w:rsidRDefault="00DC7FA0" w:rsidP="0039205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3364E">
        <w:rPr>
          <w:rFonts w:ascii="Times New Roman" w:eastAsia="Times New Roman" w:hAnsi="Times New Roman" w:cs="Times New Roman"/>
          <w:sz w:val="24"/>
          <w:szCs w:val="24"/>
          <w:lang w:eastAsia="bg-BG"/>
        </w:rPr>
        <w:t>Основни информационни източници на анализа са:</w:t>
      </w:r>
    </w:p>
    <w:p w:rsidR="00DC7FA0" w:rsidRPr="0023364E" w:rsidRDefault="00DC7FA0" w:rsidP="0039205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3364E">
        <w:rPr>
          <w:rFonts w:ascii="Times New Roman" w:eastAsia="Times New Roman" w:hAnsi="Times New Roman" w:cs="Times New Roman"/>
          <w:sz w:val="24"/>
          <w:szCs w:val="24"/>
          <w:lang w:eastAsia="bg-BG"/>
        </w:rPr>
        <w:t>1.</w:t>
      </w:r>
      <w:r w:rsidRPr="0023364E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>Годишен счетоводен отчет</w:t>
      </w:r>
      <w:r w:rsidRPr="0023364E">
        <w:rPr>
          <w:rFonts w:ascii="Times New Roman" w:eastAsia="Times New Roman" w:hAnsi="Times New Roman" w:cs="Times New Roman"/>
          <w:sz w:val="24"/>
          <w:szCs w:val="24"/>
          <w:lang w:eastAsia="bg-BG"/>
        </w:rPr>
        <w:t> – включва: баланс, отчет за приходите и разходите, отчет за собствения капитал, отчет за паричните потоци и приложения.</w:t>
      </w:r>
    </w:p>
    <w:p w:rsidR="00DC7FA0" w:rsidRPr="0023364E" w:rsidRDefault="00DC7FA0" w:rsidP="0039205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3364E">
        <w:rPr>
          <w:rFonts w:ascii="Times New Roman" w:eastAsia="Times New Roman" w:hAnsi="Times New Roman" w:cs="Times New Roman"/>
          <w:sz w:val="24"/>
          <w:szCs w:val="24"/>
          <w:lang w:eastAsia="bg-BG"/>
        </w:rPr>
        <w:t>2.</w:t>
      </w:r>
      <w:r w:rsidRPr="0023364E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>Други счетоводни документи</w:t>
      </w:r>
      <w:r w:rsidRPr="0023364E">
        <w:rPr>
          <w:rFonts w:ascii="Times New Roman" w:eastAsia="Times New Roman" w:hAnsi="Times New Roman" w:cs="Times New Roman"/>
          <w:sz w:val="24"/>
          <w:szCs w:val="24"/>
          <w:lang w:eastAsia="bg-BG"/>
        </w:rPr>
        <w:t>: счетоводни сметки, счетоводни регистри,  счетоводни справки.</w:t>
      </w:r>
    </w:p>
    <w:p w:rsidR="00DC7FA0" w:rsidRPr="0023364E" w:rsidRDefault="00DC7FA0" w:rsidP="0039205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3364E">
        <w:rPr>
          <w:rFonts w:ascii="Times New Roman" w:eastAsia="Times New Roman" w:hAnsi="Times New Roman" w:cs="Times New Roman"/>
          <w:sz w:val="24"/>
          <w:szCs w:val="24"/>
          <w:lang w:eastAsia="bg-BG"/>
        </w:rPr>
        <w:t>3.</w:t>
      </w:r>
      <w:r w:rsidRPr="0023364E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 xml:space="preserve">Статистическа информация </w:t>
      </w:r>
      <w:r w:rsidR="00582B9C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>за</w:t>
      </w:r>
      <w:r w:rsidRPr="0023364E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 xml:space="preserve"> развитието</w:t>
      </w:r>
      <w:r w:rsidRPr="0023364E">
        <w:rPr>
          <w:rFonts w:ascii="Times New Roman" w:eastAsia="Times New Roman" w:hAnsi="Times New Roman" w:cs="Times New Roman"/>
          <w:sz w:val="24"/>
          <w:szCs w:val="24"/>
          <w:lang w:eastAsia="bg-BG"/>
        </w:rPr>
        <w:t> на отрасъла и стопанството като цяло.</w:t>
      </w:r>
    </w:p>
    <w:p w:rsidR="00DC7FA0" w:rsidRPr="0023364E" w:rsidRDefault="00DC7FA0" w:rsidP="0039205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3364E">
        <w:rPr>
          <w:rFonts w:ascii="Times New Roman" w:eastAsia="Times New Roman" w:hAnsi="Times New Roman" w:cs="Times New Roman"/>
          <w:sz w:val="24"/>
          <w:szCs w:val="24"/>
          <w:lang w:eastAsia="bg-BG"/>
        </w:rPr>
        <w:t>4.</w:t>
      </w:r>
      <w:r w:rsidRPr="0023364E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>Прогнозни разработки за развитието на фирмата, икономиката и отрасъла.</w:t>
      </w:r>
    </w:p>
    <w:p w:rsidR="00DC7FA0" w:rsidRPr="0023364E" w:rsidRDefault="00DC7FA0" w:rsidP="0039205D">
      <w:pPr>
        <w:spacing w:after="0" w:line="240" w:lineRule="auto"/>
        <w:ind w:firstLine="720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u-MO"/>
        </w:rPr>
      </w:pPr>
    </w:p>
    <w:p w:rsidR="00DC7FA0" w:rsidRPr="0023364E" w:rsidRDefault="00DC7FA0" w:rsidP="0039205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364E">
        <w:rPr>
          <w:rFonts w:ascii="Times New Roman" w:hAnsi="Times New Roman" w:cs="Times New Roman"/>
          <w:b/>
          <w:sz w:val="24"/>
          <w:szCs w:val="24"/>
          <w:lang w:val="ru-MO"/>
        </w:rPr>
        <w:t>2. Показатели</w:t>
      </w:r>
      <w:r w:rsidRPr="0023364E">
        <w:rPr>
          <w:rFonts w:ascii="Times New Roman" w:hAnsi="Times New Roman" w:cs="Times New Roman"/>
          <w:b/>
          <w:sz w:val="24"/>
          <w:szCs w:val="24"/>
        </w:rPr>
        <w:t xml:space="preserve"> за анализ на финансовото състояние.</w:t>
      </w:r>
    </w:p>
    <w:p w:rsidR="00DC7FA0" w:rsidRPr="0023364E" w:rsidRDefault="00DC7FA0" w:rsidP="0039205D">
      <w:pPr>
        <w:spacing w:after="0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364E">
        <w:rPr>
          <w:rFonts w:ascii="Times New Roman" w:eastAsia="Times New Roman" w:hAnsi="Times New Roman" w:cs="Times New Roman"/>
          <w:bCs/>
          <w:sz w:val="24"/>
          <w:szCs w:val="24"/>
          <w:lang w:val="ru-MO"/>
        </w:rPr>
        <w:t xml:space="preserve">При анализа на финансовото състояние на </w:t>
      </w:r>
      <w:r w:rsidRPr="0023364E">
        <w:rPr>
          <w:rFonts w:ascii="Times New Roman" w:eastAsia="Times New Roman" w:hAnsi="Times New Roman" w:cs="Times New Roman"/>
          <w:bCs/>
          <w:sz w:val="24"/>
          <w:szCs w:val="24"/>
        </w:rPr>
        <w:t xml:space="preserve">фирмата  </w:t>
      </w:r>
      <w:r w:rsidRPr="0023364E">
        <w:rPr>
          <w:rFonts w:ascii="Times New Roman" w:eastAsia="Times New Roman" w:hAnsi="Times New Roman" w:cs="Times New Roman"/>
          <w:bCs/>
          <w:sz w:val="24"/>
          <w:szCs w:val="24"/>
          <w:lang w:val="ru-MO"/>
        </w:rPr>
        <w:t xml:space="preserve">ще бъдат използвани </w:t>
      </w:r>
      <w:r w:rsidRPr="0023364E">
        <w:rPr>
          <w:rFonts w:ascii="Times New Roman" w:eastAsia="Times New Roman" w:hAnsi="Times New Roman" w:cs="Times New Roman"/>
          <w:bCs/>
          <w:sz w:val="24"/>
          <w:szCs w:val="24"/>
        </w:rPr>
        <w:t xml:space="preserve">следните показатели: </w:t>
      </w:r>
    </w:p>
    <w:p w:rsidR="00DC7FA0" w:rsidRPr="0023364E" w:rsidRDefault="00DC7FA0" w:rsidP="003920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7FA0" w:rsidRPr="0023364E" w:rsidRDefault="00DC7FA0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9205D">
        <w:rPr>
          <w:rFonts w:ascii="Times New Roman" w:hAnsi="Times New Roman" w:cs="Times New Roman"/>
          <w:b/>
          <w:sz w:val="24"/>
          <w:szCs w:val="24"/>
        </w:rPr>
        <w:t xml:space="preserve">2.1.  </w:t>
      </w:r>
      <w:r w:rsidR="0039205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9205D">
        <w:rPr>
          <w:rFonts w:ascii="Times New Roman" w:hAnsi="Times New Roman" w:cs="Times New Roman"/>
          <w:b/>
          <w:sz w:val="24"/>
          <w:szCs w:val="24"/>
          <w:u w:val="single"/>
        </w:rPr>
        <w:t>Показатели за имуществената структура на фирмата</w:t>
      </w:r>
    </w:p>
    <w:p w:rsidR="00DC7FA0" w:rsidRPr="0023364E" w:rsidRDefault="00DC7FA0" w:rsidP="003920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7FA0" w:rsidRPr="0023364E" w:rsidRDefault="00DC7FA0" w:rsidP="0039205D">
      <w:pPr>
        <w:numPr>
          <w:ilvl w:val="0"/>
          <w:numId w:val="3"/>
        </w:numPr>
        <w:tabs>
          <w:tab w:val="left" w:pos="270"/>
        </w:tabs>
        <w:spacing w:after="0" w:line="240" w:lineRule="auto"/>
        <w:ind w:left="18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>Относителен дял на краткотрайните активи в сумата на актива</w:t>
      </w:r>
    </w:p>
    <w:p w:rsidR="00DC7FA0" w:rsidRPr="0023364E" w:rsidRDefault="00DC7FA0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7FA0" w:rsidRPr="0023364E" w:rsidRDefault="00DC7FA0" w:rsidP="0039205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>Одка = краткотрайни активи/сума на актива</w:t>
      </w:r>
    </w:p>
    <w:p w:rsidR="00DC7FA0" w:rsidRPr="0023364E" w:rsidRDefault="00DC7FA0" w:rsidP="0039205D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7FA0" w:rsidRPr="0023364E" w:rsidRDefault="00DC7FA0" w:rsidP="0039205D">
      <w:pPr>
        <w:numPr>
          <w:ilvl w:val="0"/>
          <w:numId w:val="3"/>
        </w:numPr>
        <w:spacing w:after="0" w:line="240" w:lineRule="auto"/>
        <w:ind w:left="18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 xml:space="preserve">Относителен дял на дълготрайните активи в сумата на актива </w:t>
      </w:r>
    </w:p>
    <w:p w:rsidR="00DC7FA0" w:rsidRPr="0023364E" w:rsidRDefault="00DC7FA0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7FA0" w:rsidRPr="0023364E" w:rsidRDefault="0023364E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C7FA0" w:rsidRPr="0023364E">
        <w:rPr>
          <w:rFonts w:ascii="Times New Roman" w:hAnsi="Times New Roman" w:cs="Times New Roman"/>
          <w:sz w:val="24"/>
          <w:szCs w:val="24"/>
        </w:rPr>
        <w:t>Одда = дълготрайни активи/сума на актива</w:t>
      </w:r>
    </w:p>
    <w:p w:rsidR="00DC7FA0" w:rsidRPr="0023364E" w:rsidRDefault="00DC7FA0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7FA0" w:rsidRPr="0023364E" w:rsidRDefault="00DC7FA0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ab/>
        <w:t>Имуществената структура може да бъде анализирана с цел оптимизиране на такива финансови резултати като печалба от продажби на продукция, печалба от продажби на стоки, печалба от продажби на услуги, счетоводна печалба и балансова печалба. Това са резултати, които пряко зависят основно от краткотрайните активи. Дълготрайни активи, каквито са дългосрочните ценни книжа, също носят приходи на фирмата (приходи от съучастия, приходи от лихви и др.).</w:t>
      </w:r>
    </w:p>
    <w:p w:rsidR="000C7B23" w:rsidRPr="0023364E" w:rsidRDefault="00DC7FA0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ab/>
      </w:r>
    </w:p>
    <w:p w:rsidR="00DC7FA0" w:rsidRPr="0023364E" w:rsidRDefault="00DC7FA0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9205D">
        <w:rPr>
          <w:rFonts w:ascii="Times New Roman" w:hAnsi="Times New Roman" w:cs="Times New Roman"/>
          <w:b/>
          <w:sz w:val="24"/>
          <w:szCs w:val="24"/>
        </w:rPr>
        <w:t>2</w:t>
      </w:r>
      <w:r w:rsidR="000C7B23" w:rsidRPr="0039205D">
        <w:rPr>
          <w:rFonts w:ascii="Times New Roman" w:hAnsi="Times New Roman" w:cs="Times New Roman"/>
          <w:b/>
          <w:sz w:val="24"/>
          <w:szCs w:val="24"/>
        </w:rPr>
        <w:t>.2.</w:t>
      </w:r>
      <w:r w:rsidR="0039205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C7B23" w:rsidRPr="003920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205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9205D">
        <w:rPr>
          <w:rFonts w:ascii="Times New Roman" w:hAnsi="Times New Roman" w:cs="Times New Roman"/>
          <w:b/>
          <w:sz w:val="24"/>
          <w:szCs w:val="24"/>
          <w:u w:val="single"/>
        </w:rPr>
        <w:t>Показатели за оценка на капиталовата структура и собствеността</w:t>
      </w:r>
    </w:p>
    <w:p w:rsidR="000C7B23" w:rsidRPr="0023364E" w:rsidRDefault="000C7B23" w:rsidP="003920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7FA0" w:rsidRDefault="00DC7FA0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ab/>
        <w:t>Капиталовата структура представлява съотношението между собствения и привлечения капитал на предприятието.</w:t>
      </w:r>
    </w:p>
    <w:p w:rsidR="0023364E" w:rsidRPr="0023364E" w:rsidRDefault="0023364E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7FA0" w:rsidRPr="0023364E" w:rsidRDefault="00DC7FA0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7FA0" w:rsidRDefault="00DC7FA0" w:rsidP="0039205D">
      <w:pPr>
        <w:numPr>
          <w:ilvl w:val="0"/>
          <w:numId w:val="3"/>
        </w:num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>Дял на собствения капитал в общия капиталов ресурс (финансова независимост):</w:t>
      </w:r>
    </w:p>
    <w:p w:rsidR="0039205D" w:rsidRPr="0023364E" w:rsidRDefault="0039205D" w:rsidP="0039205D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7FA0" w:rsidRPr="0023364E" w:rsidRDefault="00545556" w:rsidP="0039205D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Собствен капитал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Общ капиталов ресурс</m:t>
              </m:r>
            </m:den>
          </m:f>
        </m:oMath>
      </m:oMathPara>
    </w:p>
    <w:p w:rsidR="00DC7FA0" w:rsidRPr="0023364E" w:rsidRDefault="00DC7FA0" w:rsidP="0039205D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7FA0" w:rsidRDefault="00DC7FA0" w:rsidP="0039205D">
      <w:pPr>
        <w:numPr>
          <w:ilvl w:val="0"/>
          <w:numId w:val="3"/>
        </w:num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lastRenderedPageBreak/>
        <w:t>Капиталов механизъм (финансова задлъжнялост):</w:t>
      </w:r>
    </w:p>
    <w:p w:rsidR="0039205D" w:rsidRPr="0023364E" w:rsidRDefault="0039205D" w:rsidP="0039205D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7FA0" w:rsidRPr="0023364E" w:rsidRDefault="00545556" w:rsidP="0039205D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Привлечен капитал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Общ капиталов ресурс</m:t>
              </m:r>
            </m:den>
          </m:f>
        </m:oMath>
      </m:oMathPara>
    </w:p>
    <w:p w:rsidR="00DC7FA0" w:rsidRDefault="00DC7FA0" w:rsidP="0039205D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>Капиталова структура:</w:t>
      </w:r>
    </w:p>
    <w:p w:rsidR="0039205D" w:rsidRPr="0023364E" w:rsidRDefault="0039205D" w:rsidP="0039205D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7FA0" w:rsidRPr="0023364E" w:rsidRDefault="00545556" w:rsidP="0039205D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Привлчен капитал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Собствен капитал</m:t>
              </m:r>
            </m:den>
          </m:f>
        </m:oMath>
      </m:oMathPara>
    </w:p>
    <w:p w:rsidR="00DC7FA0" w:rsidRPr="0023364E" w:rsidRDefault="00DC7FA0" w:rsidP="0039205D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ab/>
      </w:r>
    </w:p>
    <w:p w:rsidR="00DC7FA0" w:rsidRPr="0023364E" w:rsidRDefault="00DC7FA0" w:rsidP="0039205D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ab/>
        <w:t>Капиталовата структура дава най-обща представа дали функционирането на дадена фирма се осъществява в преобладаваща степен  от наличието на собствен капитал, или е за сметка на чужд капитал. За нормално се счита коефициентът да бъде около 0,30 – 0,35.</w:t>
      </w:r>
    </w:p>
    <w:p w:rsidR="00DC7FA0" w:rsidRPr="0023364E" w:rsidRDefault="00DC7FA0" w:rsidP="0039205D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ab/>
        <w:t>Капиталовата структура се влияе от отрасловата принадлежност на фирмата. Колкото е по-голям относителния дял на собствения капитал в дадена фирма, толкова е по-голяма възможността тя да получи необходимите кредити и е по-конкурентноспособна. Това е особено важно в условията на финансово-икономически кризи.</w:t>
      </w:r>
    </w:p>
    <w:p w:rsidR="000C7B23" w:rsidRPr="0023364E" w:rsidRDefault="000C7B23" w:rsidP="0039205D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7FA0" w:rsidRPr="0039205D" w:rsidRDefault="00DC7FA0" w:rsidP="0039205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05D">
        <w:rPr>
          <w:rFonts w:ascii="Times New Roman" w:hAnsi="Times New Roman" w:cs="Times New Roman"/>
          <w:b/>
          <w:sz w:val="24"/>
          <w:szCs w:val="24"/>
          <w:u w:val="single"/>
        </w:rPr>
        <w:t>Показатели за ефективност</w:t>
      </w:r>
    </w:p>
    <w:p w:rsidR="00DC7FA0" w:rsidRPr="0023364E" w:rsidRDefault="00DC7FA0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ab/>
      </w:r>
    </w:p>
    <w:p w:rsidR="00B74522" w:rsidRDefault="00DC7FA0" w:rsidP="0039205D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>Ще бъдат използвани следните показатели:</w:t>
      </w:r>
    </w:p>
    <w:p w:rsidR="0023364E" w:rsidRPr="0023364E" w:rsidRDefault="0023364E" w:rsidP="0039205D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7FA0" w:rsidRPr="0023364E" w:rsidRDefault="00B74522" w:rsidP="0039205D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364E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DC7FA0" w:rsidRPr="0023364E">
        <w:rPr>
          <w:rFonts w:ascii="Times New Roman" w:hAnsi="Times New Roman" w:cs="Times New Roman"/>
          <w:bCs/>
          <w:sz w:val="24"/>
          <w:szCs w:val="24"/>
        </w:rPr>
        <w:t xml:space="preserve"> приходи </w:t>
      </w:r>
      <w:r w:rsidR="000C7B23" w:rsidRPr="0023364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DC7FA0" w:rsidRPr="0023364E" w:rsidRDefault="000C7B23" w:rsidP="0039205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364E">
        <w:rPr>
          <w:rFonts w:ascii="Times New Roman" w:hAnsi="Times New Roman" w:cs="Times New Roman"/>
          <w:bCs/>
          <w:sz w:val="24"/>
          <w:szCs w:val="24"/>
        </w:rPr>
        <w:t xml:space="preserve">Ефективност на </w:t>
      </w:r>
      <w:r w:rsidR="00DC7FA0" w:rsidRPr="0023364E">
        <w:rPr>
          <w:rFonts w:ascii="Times New Roman" w:hAnsi="Times New Roman" w:cs="Times New Roman"/>
          <w:bCs/>
          <w:sz w:val="24"/>
          <w:szCs w:val="24"/>
        </w:rPr>
        <w:t xml:space="preserve"> разходи</w:t>
      </w:r>
      <w:r w:rsidRPr="0023364E">
        <w:rPr>
          <w:rFonts w:ascii="Times New Roman" w:hAnsi="Times New Roman" w:cs="Times New Roman"/>
          <w:bCs/>
          <w:sz w:val="24"/>
          <w:szCs w:val="24"/>
        </w:rPr>
        <w:t>те</w:t>
      </w:r>
      <w:r w:rsidR="00DC7FA0" w:rsidRPr="0023364E">
        <w:rPr>
          <w:rFonts w:ascii="Times New Roman" w:hAnsi="Times New Roman" w:cs="Times New Roman"/>
          <w:bCs/>
          <w:sz w:val="24"/>
          <w:szCs w:val="24"/>
        </w:rPr>
        <w:t xml:space="preserve"> = ---------------------------</w:t>
      </w:r>
    </w:p>
    <w:p w:rsidR="00DC7FA0" w:rsidRPr="0023364E" w:rsidRDefault="00DC7FA0" w:rsidP="0039205D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364E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0C7B23" w:rsidRPr="0023364E">
        <w:rPr>
          <w:rFonts w:ascii="Times New Roman" w:hAnsi="Times New Roman" w:cs="Times New Roman"/>
          <w:bCs/>
          <w:sz w:val="24"/>
          <w:szCs w:val="24"/>
        </w:rPr>
        <w:t xml:space="preserve"> разходи </w:t>
      </w:r>
    </w:p>
    <w:p w:rsidR="00DC7FA0" w:rsidRPr="0023364E" w:rsidRDefault="000C7B23" w:rsidP="003920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364E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:rsidR="00DC7FA0" w:rsidRPr="0023364E" w:rsidRDefault="00DC7FA0" w:rsidP="003920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C7FA0" w:rsidRPr="0023364E" w:rsidRDefault="00582B9C" w:rsidP="0039205D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нетни </w:t>
      </w:r>
      <w:r w:rsidR="00DC7FA0" w:rsidRPr="0023364E">
        <w:rPr>
          <w:rFonts w:ascii="Times New Roman" w:hAnsi="Times New Roman" w:cs="Times New Roman"/>
          <w:bCs/>
          <w:sz w:val="24"/>
          <w:szCs w:val="24"/>
        </w:rPr>
        <w:t>приходи от продажби на продукция</w:t>
      </w:r>
    </w:p>
    <w:p w:rsidR="00DC7FA0" w:rsidRPr="0023364E" w:rsidRDefault="000C7B23" w:rsidP="0039205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5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364E">
        <w:rPr>
          <w:rFonts w:ascii="Times New Roman" w:hAnsi="Times New Roman" w:cs="Times New Roman"/>
          <w:bCs/>
          <w:sz w:val="24"/>
          <w:szCs w:val="24"/>
        </w:rPr>
        <w:t xml:space="preserve">Ефективност на ДМА </w:t>
      </w:r>
      <w:r w:rsidR="00DC7FA0" w:rsidRPr="0023364E">
        <w:rPr>
          <w:rFonts w:ascii="Times New Roman" w:hAnsi="Times New Roman" w:cs="Times New Roman"/>
          <w:bCs/>
          <w:sz w:val="24"/>
          <w:szCs w:val="24"/>
        </w:rPr>
        <w:t xml:space="preserve"> = ------------------------------------------------------------------</w:t>
      </w:r>
    </w:p>
    <w:p w:rsidR="00DC7FA0" w:rsidRPr="0023364E" w:rsidRDefault="000C7B23" w:rsidP="003920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364E">
        <w:rPr>
          <w:rFonts w:ascii="Times New Roman" w:hAnsi="Times New Roman" w:cs="Times New Roman"/>
          <w:bCs/>
          <w:sz w:val="24"/>
          <w:szCs w:val="24"/>
        </w:rPr>
        <w:t xml:space="preserve">                         </w:t>
      </w:r>
      <w:r w:rsidR="00DC7FA0" w:rsidRPr="0023364E">
        <w:rPr>
          <w:rFonts w:ascii="Times New Roman" w:hAnsi="Times New Roman" w:cs="Times New Roman"/>
          <w:bCs/>
          <w:sz w:val="24"/>
          <w:szCs w:val="24"/>
        </w:rPr>
        <w:tab/>
      </w:r>
      <w:r w:rsidR="00DC7FA0" w:rsidRPr="0023364E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4D598B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DC7FA0" w:rsidRPr="0023364E">
        <w:rPr>
          <w:rFonts w:ascii="Times New Roman" w:hAnsi="Times New Roman" w:cs="Times New Roman"/>
          <w:bCs/>
          <w:sz w:val="24"/>
          <w:szCs w:val="24"/>
        </w:rPr>
        <w:t xml:space="preserve">средна наличност на ДМА </w:t>
      </w:r>
    </w:p>
    <w:p w:rsidR="00DC7FA0" w:rsidRPr="0023364E" w:rsidRDefault="000C7B23" w:rsidP="003920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364E">
        <w:rPr>
          <w:rFonts w:ascii="Times New Roman" w:hAnsi="Times New Roman" w:cs="Times New Roman"/>
          <w:bCs/>
          <w:sz w:val="24"/>
          <w:szCs w:val="24"/>
        </w:rPr>
        <w:t xml:space="preserve">                      </w:t>
      </w:r>
      <w:r w:rsidR="00DC7FA0" w:rsidRPr="0023364E">
        <w:rPr>
          <w:rFonts w:ascii="Times New Roman" w:hAnsi="Times New Roman" w:cs="Times New Roman"/>
          <w:bCs/>
          <w:sz w:val="24"/>
          <w:szCs w:val="24"/>
        </w:rPr>
        <w:tab/>
      </w:r>
      <w:r w:rsidR="00DC7FA0" w:rsidRPr="0023364E">
        <w:rPr>
          <w:rFonts w:ascii="Times New Roman" w:hAnsi="Times New Roman" w:cs="Times New Roman"/>
          <w:bCs/>
          <w:sz w:val="24"/>
          <w:szCs w:val="24"/>
        </w:rPr>
        <w:tab/>
      </w:r>
      <w:r w:rsidR="00DC7FA0" w:rsidRPr="0023364E">
        <w:rPr>
          <w:rFonts w:ascii="Times New Roman" w:hAnsi="Times New Roman" w:cs="Times New Roman"/>
          <w:bCs/>
          <w:sz w:val="24"/>
          <w:szCs w:val="24"/>
        </w:rPr>
        <w:tab/>
      </w:r>
      <w:r w:rsidRPr="0023364E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</w:p>
    <w:p w:rsidR="00DC7FA0" w:rsidRPr="0023364E" w:rsidRDefault="00DC7FA0" w:rsidP="003920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DC7FA0" w:rsidRPr="0023364E" w:rsidRDefault="00DC7FA0" w:rsidP="003920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74522" w:rsidRPr="0023364E" w:rsidRDefault="00B74522" w:rsidP="0039205D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364E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582B9C">
        <w:rPr>
          <w:rFonts w:ascii="Times New Roman" w:hAnsi="Times New Roman" w:cs="Times New Roman"/>
          <w:bCs/>
          <w:sz w:val="24"/>
          <w:szCs w:val="24"/>
        </w:rPr>
        <w:t xml:space="preserve">нетни </w:t>
      </w:r>
      <w:r w:rsidRPr="0023364E">
        <w:rPr>
          <w:rFonts w:ascii="Times New Roman" w:hAnsi="Times New Roman" w:cs="Times New Roman"/>
          <w:bCs/>
          <w:sz w:val="24"/>
          <w:szCs w:val="24"/>
        </w:rPr>
        <w:t>приходи от продажби на продукция</w:t>
      </w:r>
    </w:p>
    <w:p w:rsidR="00DC7FA0" w:rsidRPr="0023364E" w:rsidRDefault="00DC7FA0" w:rsidP="0039205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 w:hanging="45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364E">
        <w:rPr>
          <w:rFonts w:ascii="Times New Roman" w:hAnsi="Times New Roman" w:cs="Times New Roman"/>
          <w:bCs/>
          <w:sz w:val="24"/>
          <w:szCs w:val="24"/>
        </w:rPr>
        <w:t>Ефективност на собствения = -----------------------------------------------------------</w:t>
      </w:r>
    </w:p>
    <w:p w:rsidR="00785FAA" w:rsidRPr="0023364E" w:rsidRDefault="00DC7FA0" w:rsidP="0039205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364E">
        <w:rPr>
          <w:rFonts w:ascii="Times New Roman" w:hAnsi="Times New Roman" w:cs="Times New Roman"/>
          <w:bCs/>
          <w:sz w:val="24"/>
          <w:szCs w:val="24"/>
        </w:rPr>
        <w:t xml:space="preserve">                        капитал </w:t>
      </w:r>
      <w:r w:rsidRPr="0023364E">
        <w:rPr>
          <w:rFonts w:ascii="Times New Roman" w:hAnsi="Times New Roman" w:cs="Times New Roman"/>
          <w:bCs/>
          <w:sz w:val="24"/>
          <w:szCs w:val="24"/>
        </w:rPr>
        <w:tab/>
      </w:r>
      <w:r w:rsidRPr="0023364E">
        <w:rPr>
          <w:rFonts w:ascii="Times New Roman" w:hAnsi="Times New Roman" w:cs="Times New Roman"/>
          <w:bCs/>
          <w:sz w:val="24"/>
          <w:szCs w:val="24"/>
        </w:rPr>
        <w:tab/>
      </w:r>
      <w:r w:rsidR="00B74522" w:rsidRPr="0023364E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23364E">
        <w:rPr>
          <w:rFonts w:ascii="Times New Roman" w:hAnsi="Times New Roman" w:cs="Times New Roman"/>
          <w:bCs/>
          <w:sz w:val="24"/>
          <w:szCs w:val="24"/>
        </w:rPr>
        <w:t>средна наличност на собствения капитал</w:t>
      </w:r>
    </w:p>
    <w:p w:rsidR="00B74522" w:rsidRPr="0023364E" w:rsidRDefault="00B74522" w:rsidP="0039205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74522" w:rsidRDefault="00B74522" w:rsidP="0039205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3364E" w:rsidRDefault="0023364E" w:rsidP="0039205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3364E" w:rsidRPr="0023364E" w:rsidRDefault="0023364E" w:rsidP="0039205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74522" w:rsidRPr="0039205D" w:rsidRDefault="00B74522" w:rsidP="0039205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05D">
        <w:rPr>
          <w:rFonts w:ascii="Times New Roman" w:hAnsi="Times New Roman" w:cs="Times New Roman"/>
          <w:b/>
          <w:sz w:val="24"/>
          <w:szCs w:val="24"/>
          <w:u w:val="single"/>
        </w:rPr>
        <w:t>Показатели за оценка на рентабилността</w:t>
      </w:r>
    </w:p>
    <w:p w:rsidR="00B74522" w:rsidRPr="0039205D" w:rsidRDefault="00B74522" w:rsidP="003920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4522" w:rsidRPr="0023364E" w:rsidRDefault="00B74522" w:rsidP="0039205D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>Рентабилност на приходите от продажби</w:t>
      </w:r>
    </w:p>
    <w:p w:rsidR="00B74522" w:rsidRPr="0023364E" w:rsidRDefault="00B74522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4522" w:rsidRPr="0023364E" w:rsidRDefault="00545556" w:rsidP="003920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Финансов резултат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Нетни приходи от продажби</m:t>
            </m:r>
          </m:den>
        </m:f>
      </m:oMath>
      <w:r w:rsidR="00B74522" w:rsidRPr="0023364E">
        <w:rPr>
          <w:rFonts w:ascii="Times New Roman" w:eastAsiaTheme="minorEastAsia" w:hAnsi="Times New Roman" w:cs="Times New Roman"/>
          <w:sz w:val="24"/>
          <w:szCs w:val="24"/>
        </w:rPr>
        <w:t xml:space="preserve"> .100</w:t>
      </w:r>
    </w:p>
    <w:p w:rsidR="00B74522" w:rsidRPr="0023364E" w:rsidRDefault="00B74522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B74522" w:rsidRPr="0023364E" w:rsidRDefault="00B74522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ab/>
        <w:t>Показва какъв е процентът на печалбата или загубата в общия размер на приходите от продажби на фирмата.</w:t>
      </w:r>
    </w:p>
    <w:p w:rsidR="00B74522" w:rsidRPr="0023364E" w:rsidRDefault="00B74522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4522" w:rsidRPr="0023364E" w:rsidRDefault="00B74522" w:rsidP="0039205D">
      <w:pPr>
        <w:numPr>
          <w:ilvl w:val="0"/>
          <w:numId w:val="5"/>
        </w:num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>Рентабилност на разходите</w:t>
      </w:r>
    </w:p>
    <w:p w:rsidR="00B74522" w:rsidRPr="0023364E" w:rsidRDefault="00B74522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4522" w:rsidRPr="0023364E" w:rsidRDefault="00545556" w:rsidP="0039205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Финансов резултат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Разходи</m:t>
            </m:r>
          </m:den>
        </m:f>
      </m:oMath>
      <w:r w:rsidR="00B74522" w:rsidRPr="0023364E">
        <w:rPr>
          <w:rFonts w:ascii="Times New Roman" w:eastAsiaTheme="minorEastAsia" w:hAnsi="Times New Roman" w:cs="Times New Roman"/>
          <w:sz w:val="24"/>
          <w:szCs w:val="24"/>
        </w:rPr>
        <w:t xml:space="preserve"> .100</w:t>
      </w:r>
    </w:p>
    <w:p w:rsidR="00B74522" w:rsidRPr="0023364E" w:rsidRDefault="00B74522" w:rsidP="0039205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74522" w:rsidRPr="0023364E" w:rsidRDefault="00B74522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ab/>
        <w:t>Показва какъв е делът на печалбата/загубата в общия размер на разходите на фирмата.</w:t>
      </w:r>
    </w:p>
    <w:p w:rsidR="00B74522" w:rsidRPr="0023364E" w:rsidRDefault="00B74522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4522" w:rsidRPr="0023364E" w:rsidRDefault="00B74522" w:rsidP="0039205D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>Рентабилност на собствения капитал</w:t>
      </w:r>
    </w:p>
    <w:p w:rsidR="00B74522" w:rsidRPr="0023364E" w:rsidRDefault="00B74522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4522" w:rsidRPr="0023364E" w:rsidRDefault="00545556" w:rsidP="0039205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Финансов резултата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Собствен капитал</m:t>
            </m:r>
          </m:den>
        </m:f>
      </m:oMath>
      <w:r w:rsidR="00B74522" w:rsidRPr="0023364E">
        <w:rPr>
          <w:rFonts w:ascii="Times New Roman" w:eastAsiaTheme="minorEastAsia" w:hAnsi="Times New Roman" w:cs="Times New Roman"/>
          <w:sz w:val="24"/>
          <w:szCs w:val="24"/>
        </w:rPr>
        <w:t>.100</w:t>
      </w:r>
    </w:p>
    <w:p w:rsidR="00B74522" w:rsidRPr="0023364E" w:rsidRDefault="00B74522" w:rsidP="0039205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74522" w:rsidRPr="0023364E" w:rsidRDefault="00B74522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ab/>
        <w:t xml:space="preserve">Показва каква е печалбата, която се пада на единица от вложения собствен капитал. </w:t>
      </w:r>
    </w:p>
    <w:p w:rsidR="00B74522" w:rsidRPr="0023364E" w:rsidRDefault="00B74522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133" w:rsidRDefault="00F10133" w:rsidP="0039205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05D">
        <w:rPr>
          <w:rFonts w:ascii="Times New Roman" w:hAnsi="Times New Roman" w:cs="Times New Roman"/>
          <w:sz w:val="24"/>
          <w:szCs w:val="24"/>
        </w:rPr>
        <w:t xml:space="preserve"> </w:t>
      </w:r>
      <w:r w:rsidRPr="0039205D">
        <w:rPr>
          <w:rFonts w:ascii="Times New Roman" w:hAnsi="Times New Roman" w:cs="Times New Roman"/>
          <w:b/>
          <w:sz w:val="24"/>
          <w:szCs w:val="24"/>
          <w:u w:val="single"/>
        </w:rPr>
        <w:t>Показатели за обращаемост на материалните краткотрайни активи</w:t>
      </w:r>
    </w:p>
    <w:p w:rsidR="00545556" w:rsidRPr="0039205D" w:rsidRDefault="00545556" w:rsidP="00545556">
      <w:pPr>
        <w:pStyle w:val="ListParagraph"/>
        <w:spacing w:after="0" w:line="240" w:lineRule="auto"/>
        <w:ind w:left="86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0133" w:rsidRPr="0023364E" w:rsidRDefault="00F10133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ab/>
        <w:t>МКА се характеризират с най-слаба ликвидност,  и поради тази причина обращаемостта им трябва да се следи, за да не се получи обездвижване на капитала.</w:t>
      </w:r>
    </w:p>
    <w:p w:rsidR="00F10133" w:rsidRPr="0023364E" w:rsidRDefault="00F10133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133" w:rsidRPr="0023364E" w:rsidRDefault="00F10133" w:rsidP="0039205D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>Времетраене на един оборот в дни</w:t>
      </w:r>
      <w:r w:rsidR="00545556">
        <w:rPr>
          <w:rFonts w:ascii="Times New Roman" w:hAnsi="Times New Roman" w:cs="Times New Roman"/>
          <w:sz w:val="24"/>
          <w:szCs w:val="24"/>
        </w:rPr>
        <w:t>:</w:t>
      </w:r>
    </w:p>
    <w:p w:rsidR="00F10133" w:rsidRPr="0023364E" w:rsidRDefault="00F10133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133" w:rsidRPr="0023364E" w:rsidRDefault="00545556" w:rsidP="0039205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КА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Нетни приходи от продажби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.365</m:t>
          </m:r>
        </m:oMath>
      </m:oMathPara>
    </w:p>
    <w:p w:rsidR="00F10133" w:rsidRPr="0023364E" w:rsidRDefault="00F10133" w:rsidP="0039205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10133" w:rsidRPr="0023364E" w:rsidRDefault="00F10133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ab/>
        <w:t>Показва за колко дни се осъществява един оборот на паричните средства, вложени в съответните краткотрайни активи.</w:t>
      </w:r>
    </w:p>
    <w:p w:rsidR="00F10133" w:rsidRPr="0023364E" w:rsidRDefault="00F10133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133" w:rsidRPr="0023364E" w:rsidRDefault="00F10133" w:rsidP="0039205D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64E">
        <w:rPr>
          <w:rFonts w:ascii="Times New Roman" w:hAnsi="Times New Roman" w:cs="Times New Roman"/>
          <w:sz w:val="24"/>
          <w:szCs w:val="24"/>
        </w:rPr>
        <w:t>Брой на оборотите в рамките на отчетния период</w:t>
      </w:r>
      <w:r w:rsidR="00545556">
        <w:rPr>
          <w:rFonts w:ascii="Times New Roman" w:hAnsi="Times New Roman" w:cs="Times New Roman"/>
          <w:sz w:val="24"/>
          <w:szCs w:val="24"/>
        </w:rPr>
        <w:t>:</w:t>
      </w:r>
    </w:p>
    <w:p w:rsidR="00F10133" w:rsidRPr="0023364E" w:rsidRDefault="00F10133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133" w:rsidRPr="0023364E" w:rsidRDefault="00545556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об.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Нетни приходи от продажби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КА</m:t>
                  </m:r>
                </m:e>
              </m:acc>
            </m:den>
          </m:f>
        </m:oMath>
      </m:oMathPara>
    </w:p>
    <w:p w:rsidR="0039205D" w:rsidRDefault="0039205D" w:rsidP="0039205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9205D" w:rsidRPr="0039205D" w:rsidRDefault="0039205D" w:rsidP="0039205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05D">
        <w:rPr>
          <w:rFonts w:ascii="Times New Roman" w:hAnsi="Times New Roman" w:cs="Times New Roman"/>
          <w:b/>
          <w:sz w:val="24"/>
          <w:szCs w:val="24"/>
          <w:u w:val="single"/>
        </w:rPr>
        <w:t xml:space="preserve"> Показатели за ликвидност</w:t>
      </w:r>
    </w:p>
    <w:p w:rsidR="00545556" w:rsidRDefault="00545556" w:rsidP="00545556">
      <w:pPr>
        <w:spacing w:after="0" w:line="240" w:lineRule="auto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:rsidR="0039205D" w:rsidRPr="0039205D" w:rsidRDefault="0039205D" w:rsidP="0054555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05D">
        <w:rPr>
          <w:rFonts w:ascii="Times New Roman" w:hAnsi="Times New Roman" w:cs="Times New Roman"/>
          <w:sz w:val="24"/>
          <w:szCs w:val="24"/>
        </w:rPr>
        <w:t xml:space="preserve">Показателите за ликвидност са количествени характеристики на способността на фирмата да изплаща текущите си задължения с наличните краткотрайни активи (разходи за бъдещи приходи). Общото за всички показатели за ликвидност е, че се изчисляват като отношение между пълния размер или само част на краткотрайните активи и краткосрочните задължения. </w:t>
      </w:r>
      <w:r w:rsidRPr="0039205D">
        <w:rPr>
          <w:rFonts w:ascii="Times New Roman" w:hAnsi="Times New Roman" w:cs="Times New Roman"/>
          <w:sz w:val="24"/>
          <w:szCs w:val="24"/>
        </w:rPr>
        <w:tab/>
      </w:r>
    </w:p>
    <w:p w:rsidR="0039205D" w:rsidRDefault="0039205D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556" w:rsidRDefault="00545556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556" w:rsidRPr="0039205D" w:rsidRDefault="00545556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205D" w:rsidRDefault="0039205D" w:rsidP="0039205D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9205D">
        <w:rPr>
          <w:rFonts w:ascii="Times New Roman" w:hAnsi="Times New Roman" w:cs="Times New Roman"/>
          <w:sz w:val="24"/>
          <w:szCs w:val="24"/>
        </w:rPr>
        <w:lastRenderedPageBreak/>
        <w:t>Коефициент на обща ликвидност</w:t>
      </w:r>
      <w:r w:rsidR="00545556">
        <w:rPr>
          <w:rFonts w:ascii="Times New Roman" w:hAnsi="Times New Roman" w:cs="Times New Roman"/>
          <w:sz w:val="24"/>
          <w:szCs w:val="24"/>
        </w:rPr>
        <w:t>:</w:t>
      </w:r>
    </w:p>
    <w:p w:rsidR="00545556" w:rsidRPr="0039205D" w:rsidRDefault="00545556" w:rsidP="00545556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9205D" w:rsidRPr="0039205D" w:rsidRDefault="0039205D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Краткотрайни активи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Краткосрочни пасиви</m:t>
              </m:r>
            </m:den>
          </m:f>
        </m:oMath>
      </m:oMathPara>
    </w:p>
    <w:p w:rsidR="00545556" w:rsidRDefault="0039205D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05D">
        <w:rPr>
          <w:rFonts w:ascii="Times New Roman" w:hAnsi="Times New Roman" w:cs="Times New Roman"/>
          <w:sz w:val="24"/>
          <w:szCs w:val="24"/>
        </w:rPr>
        <w:tab/>
      </w:r>
    </w:p>
    <w:p w:rsidR="0039205D" w:rsidRPr="0039205D" w:rsidRDefault="0039205D" w:rsidP="0054555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05D">
        <w:rPr>
          <w:rFonts w:ascii="Times New Roman" w:hAnsi="Times New Roman" w:cs="Times New Roman"/>
          <w:sz w:val="24"/>
          <w:szCs w:val="24"/>
        </w:rPr>
        <w:t>Коефициентът изразява общата ликвидност и показва каква е основата на осигуреност на краткосрочните задължения с всички налични краткотрайни активи.</w:t>
      </w:r>
    </w:p>
    <w:p w:rsidR="0039205D" w:rsidRPr="0039205D" w:rsidRDefault="0039205D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205D" w:rsidRPr="0039205D" w:rsidRDefault="0039205D" w:rsidP="0039205D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9205D">
        <w:rPr>
          <w:rFonts w:ascii="Times New Roman" w:hAnsi="Times New Roman" w:cs="Times New Roman"/>
          <w:sz w:val="24"/>
          <w:szCs w:val="24"/>
        </w:rPr>
        <w:t>Коефициент на бърза ликвидност</w:t>
      </w:r>
      <w:r w:rsidR="00545556">
        <w:rPr>
          <w:rFonts w:ascii="Times New Roman" w:hAnsi="Times New Roman" w:cs="Times New Roman"/>
          <w:sz w:val="24"/>
          <w:szCs w:val="24"/>
        </w:rPr>
        <w:t>:</w:t>
      </w:r>
    </w:p>
    <w:p w:rsidR="0039205D" w:rsidRPr="0039205D" w:rsidRDefault="0039205D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205D" w:rsidRPr="0039205D" w:rsidRDefault="0039205D" w:rsidP="003920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0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129202" wp14:editId="457825C7">
            <wp:extent cx="3171825" cy="571500"/>
            <wp:effectExtent l="0" t="0" r="9525" b="0"/>
            <wp:docPr id="1" name="Picture 1" descr="http://www.ometeo.net/edu/html/1020103_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ometeo.net/edu/html/1020103_files/image01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05D" w:rsidRPr="0039205D" w:rsidRDefault="0039205D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205D" w:rsidRPr="0039205D" w:rsidRDefault="0039205D" w:rsidP="0039205D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9205D">
        <w:rPr>
          <w:rFonts w:ascii="Times New Roman" w:hAnsi="Times New Roman" w:cs="Times New Roman"/>
          <w:sz w:val="24"/>
          <w:szCs w:val="24"/>
        </w:rPr>
        <w:t>Коефициент на незабавна ликвидност</w:t>
      </w:r>
      <w:r w:rsidR="00545556">
        <w:rPr>
          <w:rFonts w:ascii="Times New Roman" w:hAnsi="Times New Roman" w:cs="Times New Roman"/>
          <w:sz w:val="24"/>
          <w:szCs w:val="24"/>
        </w:rPr>
        <w:t>:</w:t>
      </w:r>
    </w:p>
    <w:p w:rsidR="0039205D" w:rsidRPr="0039205D" w:rsidRDefault="0039205D" w:rsidP="0039205D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9205D" w:rsidRPr="0039205D" w:rsidRDefault="0039205D" w:rsidP="003920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0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4E0EF9" wp14:editId="26A12B78">
            <wp:extent cx="2133600" cy="571500"/>
            <wp:effectExtent l="0" t="0" r="0" b="0"/>
            <wp:docPr id="2" name="Picture 2" descr="http://www.ometeo.net/edu/html/1020103_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ometeo.net/edu/html/1020103_files/image01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05D" w:rsidRPr="0039205D" w:rsidRDefault="0039205D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05D">
        <w:rPr>
          <w:rFonts w:ascii="Times New Roman" w:hAnsi="Times New Roman" w:cs="Times New Roman"/>
          <w:sz w:val="24"/>
          <w:szCs w:val="24"/>
        </w:rPr>
        <w:tab/>
        <w:t>Характерно за него е, че се изключват и вземанията, които макар и по-бързо ликвидни не са толкова сигурни парични средства, както същинските финансови средства.</w:t>
      </w:r>
    </w:p>
    <w:p w:rsidR="0039205D" w:rsidRPr="0039205D" w:rsidRDefault="0039205D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205D" w:rsidRPr="0039205D" w:rsidRDefault="0039205D" w:rsidP="0039205D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9205D">
        <w:rPr>
          <w:rFonts w:ascii="Times New Roman" w:hAnsi="Times New Roman" w:cs="Times New Roman"/>
          <w:sz w:val="24"/>
          <w:szCs w:val="24"/>
        </w:rPr>
        <w:t>Коефициент на абсолютна ликвидност</w:t>
      </w:r>
      <w:r w:rsidR="00545556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39205D" w:rsidRPr="0039205D" w:rsidRDefault="0039205D" w:rsidP="003920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205D" w:rsidRPr="0039205D" w:rsidRDefault="0039205D" w:rsidP="003920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05D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val="en-US"/>
        </w:rPr>
        <w:drawing>
          <wp:inline distT="0" distB="0" distL="0" distR="0" wp14:anchorId="100D593D" wp14:editId="6B2526F0">
            <wp:extent cx="1752600" cy="333375"/>
            <wp:effectExtent l="0" t="0" r="0" b="9525"/>
            <wp:docPr id="3" name="Picture 3" descr="http://www.ometeo.net/edu/html/1020103_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ometeo.net/edu/html/1020103_files/image01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05D" w:rsidRPr="0039205D" w:rsidRDefault="0039205D" w:rsidP="003920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0133" w:rsidRPr="0023364E" w:rsidRDefault="00F10133" w:rsidP="003920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10133" w:rsidRPr="0023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7F9"/>
    <w:multiLevelType w:val="hybridMultilevel"/>
    <w:tmpl w:val="71CE6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F64289"/>
    <w:multiLevelType w:val="multilevel"/>
    <w:tmpl w:val="3818419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862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58277D2"/>
    <w:multiLevelType w:val="hybridMultilevel"/>
    <w:tmpl w:val="36D8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715D6"/>
    <w:multiLevelType w:val="multilevel"/>
    <w:tmpl w:val="B10CA82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4">
    <w:nsid w:val="689910C9"/>
    <w:multiLevelType w:val="hybridMultilevel"/>
    <w:tmpl w:val="29F05660"/>
    <w:lvl w:ilvl="0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5405A52"/>
    <w:multiLevelType w:val="multilevel"/>
    <w:tmpl w:val="D91CC9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74E"/>
    <w:rsid w:val="000C7B23"/>
    <w:rsid w:val="0023364E"/>
    <w:rsid w:val="0029174E"/>
    <w:rsid w:val="0039205D"/>
    <w:rsid w:val="004D598B"/>
    <w:rsid w:val="00545556"/>
    <w:rsid w:val="00582B9C"/>
    <w:rsid w:val="00785FAA"/>
    <w:rsid w:val="009E5C4F"/>
    <w:rsid w:val="00B74522"/>
    <w:rsid w:val="00DC7FA0"/>
    <w:rsid w:val="00F1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522"/>
    <w:rPr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C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E5C4F"/>
    <w:rPr>
      <w:rFonts w:asciiTheme="majorHAnsi" w:eastAsiaTheme="majorEastAsia" w:hAnsiTheme="majorHAnsi" w:cstheme="majorBidi"/>
      <w:b/>
      <w:bCs/>
      <w:color w:val="4F81BD" w:themeColor="accent1"/>
      <w:lang w:val="bg-BG"/>
    </w:rPr>
  </w:style>
  <w:style w:type="paragraph" w:styleId="ListParagraph">
    <w:name w:val="List Paragraph"/>
    <w:basedOn w:val="Normal"/>
    <w:uiPriority w:val="34"/>
    <w:qFormat/>
    <w:rsid w:val="009E5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A0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522"/>
    <w:rPr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C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E5C4F"/>
    <w:rPr>
      <w:rFonts w:asciiTheme="majorHAnsi" w:eastAsiaTheme="majorEastAsia" w:hAnsiTheme="majorHAnsi" w:cstheme="majorBidi"/>
      <w:b/>
      <w:bCs/>
      <w:color w:val="4F81BD" w:themeColor="accent1"/>
      <w:lang w:val="bg-BG"/>
    </w:rPr>
  </w:style>
  <w:style w:type="paragraph" w:styleId="ListParagraph">
    <w:name w:val="List Paragraph"/>
    <w:basedOn w:val="Normal"/>
    <w:uiPriority w:val="34"/>
    <w:qFormat/>
    <w:rsid w:val="009E5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A0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IIM-01</dc:creator>
  <cp:lastModifiedBy>IIM-01</cp:lastModifiedBy>
  <cp:revision>4</cp:revision>
  <dcterms:created xsi:type="dcterms:W3CDTF">2018-11-02T14:35:00Z</dcterms:created>
  <dcterms:modified xsi:type="dcterms:W3CDTF">2018-11-03T16:24:00Z</dcterms:modified>
</cp:coreProperties>
</file>