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42236" w14:textId="3247603D" w:rsidR="009646AC" w:rsidRPr="00156BDB" w:rsidRDefault="00156BDB" w:rsidP="008C65FD">
      <w:pPr>
        <w:tabs>
          <w:tab w:val="left" w:pos="4320"/>
          <w:tab w:val="left" w:pos="8640"/>
        </w:tabs>
        <w:spacing w:after="0" w:line="360" w:lineRule="auto"/>
        <w:ind w:right="-720"/>
        <w:jc w:val="center"/>
        <w:rPr>
          <w:rFonts w:ascii="Times New Roman" w:eastAsia="Times New Roman" w:hAnsi="Times New Roman" w:cs="Times New Roman"/>
          <w:b/>
          <w:sz w:val="44"/>
          <w:lang w:val="ru-RU"/>
        </w:rPr>
      </w:pPr>
      <w:r w:rsidRPr="00156BDB">
        <w:rPr>
          <w:rFonts w:ascii="Times New Roman" w:eastAsia="Times New Roman" w:hAnsi="Times New Roman" w:cs="Times New Roman"/>
          <w:b/>
          <w:sz w:val="44"/>
          <w:lang w:val="ru-RU"/>
        </w:rPr>
        <w:t>С А М О С Т О Я Т Е Л Н А   Р А Б О ТА</w:t>
      </w:r>
    </w:p>
    <w:p w14:paraId="601163E2" w14:textId="77777777" w:rsidR="009646AC" w:rsidRPr="00156BDB" w:rsidRDefault="00156BDB">
      <w:pPr>
        <w:spacing w:after="0" w:line="360" w:lineRule="auto"/>
        <w:jc w:val="center"/>
        <w:rPr>
          <w:rFonts w:ascii="Times New Roman" w:eastAsia="Times New Roman" w:hAnsi="Times New Roman" w:cs="Times New Roman"/>
          <w:b/>
          <w:sz w:val="28"/>
          <w:lang w:val="ru-RU"/>
        </w:rPr>
      </w:pPr>
      <w:r w:rsidRPr="00156BDB">
        <w:rPr>
          <w:rFonts w:ascii="Times New Roman" w:eastAsia="Times New Roman" w:hAnsi="Times New Roman" w:cs="Times New Roman"/>
          <w:b/>
          <w:sz w:val="28"/>
          <w:lang w:val="ru-RU"/>
        </w:rPr>
        <w:t>по</w:t>
      </w:r>
    </w:p>
    <w:p w14:paraId="1631AF18" w14:textId="77777777" w:rsidR="009646AC" w:rsidRPr="00156BDB" w:rsidRDefault="00156BDB">
      <w:pPr>
        <w:keepNext/>
        <w:spacing w:after="0" w:line="240" w:lineRule="auto"/>
        <w:jc w:val="center"/>
        <w:rPr>
          <w:rFonts w:ascii="Times New Roman" w:eastAsia="Times New Roman" w:hAnsi="Times New Roman" w:cs="Times New Roman"/>
          <w:b/>
          <w:sz w:val="28"/>
          <w:lang w:val="ru-RU"/>
        </w:rPr>
      </w:pPr>
      <w:r w:rsidRPr="00156BDB">
        <w:rPr>
          <w:rFonts w:ascii="Georgia" w:eastAsia="Georgia" w:hAnsi="Georgia" w:cs="Georgia"/>
          <w:b/>
          <w:sz w:val="28"/>
          <w:lang w:val="ru-RU"/>
        </w:rPr>
        <w:t>МЕНИДЖМЪНТ 1 (ОСНОСВИ НА МЕНИДЖМЪНТА)</w:t>
      </w:r>
    </w:p>
    <w:p w14:paraId="0B16E4F8" w14:textId="77777777" w:rsidR="009646AC" w:rsidRPr="00156BDB" w:rsidRDefault="009646AC">
      <w:pPr>
        <w:spacing w:after="0" w:line="360" w:lineRule="auto"/>
        <w:jc w:val="center"/>
        <w:rPr>
          <w:rFonts w:ascii="Times New Roman" w:eastAsia="Times New Roman" w:hAnsi="Times New Roman" w:cs="Times New Roman"/>
          <w:sz w:val="24"/>
          <w:lang w:val="ru-RU"/>
        </w:rPr>
      </w:pPr>
    </w:p>
    <w:p w14:paraId="085AA8E2" w14:textId="77777777" w:rsidR="009646AC" w:rsidRPr="00156BDB" w:rsidRDefault="009646AC">
      <w:pPr>
        <w:spacing w:after="0" w:line="360" w:lineRule="auto"/>
        <w:jc w:val="center"/>
        <w:rPr>
          <w:rFonts w:ascii="Times New Roman" w:eastAsia="Times New Roman" w:hAnsi="Times New Roman" w:cs="Times New Roman"/>
          <w:sz w:val="24"/>
          <w:lang w:val="ru-RU"/>
        </w:rPr>
      </w:pPr>
    </w:p>
    <w:p w14:paraId="190D8EB7" w14:textId="77777777" w:rsidR="009646AC" w:rsidRPr="00156BDB" w:rsidRDefault="009646AC">
      <w:pPr>
        <w:spacing w:after="0" w:line="360" w:lineRule="auto"/>
        <w:jc w:val="center"/>
        <w:rPr>
          <w:rFonts w:ascii="Times New Roman" w:eastAsia="Times New Roman" w:hAnsi="Times New Roman" w:cs="Times New Roman"/>
          <w:sz w:val="24"/>
          <w:lang w:val="ru-RU"/>
        </w:rPr>
      </w:pPr>
    </w:p>
    <w:p w14:paraId="3828C731" w14:textId="77777777" w:rsidR="009646AC" w:rsidRPr="00156BDB" w:rsidRDefault="009646AC">
      <w:pPr>
        <w:spacing w:after="0" w:line="360" w:lineRule="auto"/>
        <w:jc w:val="center"/>
        <w:rPr>
          <w:rFonts w:ascii="Times New Roman" w:eastAsia="Times New Roman" w:hAnsi="Times New Roman" w:cs="Times New Roman"/>
          <w:sz w:val="24"/>
          <w:lang w:val="ru-RU"/>
        </w:rPr>
      </w:pPr>
    </w:p>
    <w:p w14:paraId="0F6E6BEF" w14:textId="77777777" w:rsidR="009646AC" w:rsidRPr="00156BDB" w:rsidRDefault="009646AC">
      <w:pPr>
        <w:spacing w:after="0" w:line="360" w:lineRule="auto"/>
        <w:jc w:val="center"/>
        <w:rPr>
          <w:rFonts w:ascii="Times New Roman" w:eastAsia="Times New Roman" w:hAnsi="Times New Roman" w:cs="Times New Roman"/>
          <w:sz w:val="24"/>
          <w:lang w:val="ru-RU"/>
        </w:rPr>
      </w:pPr>
    </w:p>
    <w:p w14:paraId="1A2F6E18" w14:textId="77777777" w:rsidR="009646AC" w:rsidRPr="00156BDB" w:rsidRDefault="009646AC">
      <w:pPr>
        <w:spacing w:after="0" w:line="360" w:lineRule="auto"/>
        <w:jc w:val="center"/>
        <w:rPr>
          <w:rFonts w:ascii="Times New Roman" w:eastAsia="Times New Roman" w:hAnsi="Times New Roman" w:cs="Times New Roman"/>
          <w:sz w:val="24"/>
          <w:lang w:val="ru-RU"/>
        </w:rPr>
      </w:pPr>
      <w:bookmarkStart w:id="0" w:name="_GoBack"/>
      <w:bookmarkEnd w:id="0"/>
    </w:p>
    <w:p w14:paraId="289F4006" w14:textId="77777777" w:rsidR="009646AC" w:rsidRPr="00156BDB" w:rsidRDefault="009646AC">
      <w:pPr>
        <w:spacing w:after="0" w:line="360" w:lineRule="auto"/>
        <w:jc w:val="center"/>
        <w:rPr>
          <w:rFonts w:ascii="Times New Roman" w:eastAsia="Times New Roman" w:hAnsi="Times New Roman" w:cs="Times New Roman"/>
          <w:sz w:val="24"/>
          <w:lang w:val="ru-RU"/>
        </w:rPr>
      </w:pPr>
    </w:p>
    <w:p w14:paraId="25EADE2E" w14:textId="77777777" w:rsidR="008C65FD" w:rsidRPr="00BC34D7" w:rsidRDefault="00156BDB" w:rsidP="00BC34D7">
      <w:pPr>
        <w:spacing w:after="0" w:line="360" w:lineRule="auto"/>
        <w:ind w:left="720"/>
        <w:jc w:val="center"/>
        <w:rPr>
          <w:rFonts w:ascii="Times New Roman" w:eastAsia="Times New Roman" w:hAnsi="Times New Roman" w:cs="Times New Roman"/>
          <w:b/>
          <w:sz w:val="44"/>
          <w:lang w:val="bg-BG"/>
        </w:rPr>
      </w:pPr>
      <w:r w:rsidRPr="00BC34D7">
        <w:rPr>
          <w:rFonts w:ascii="Times New Roman" w:eastAsia="Times New Roman" w:hAnsi="Times New Roman" w:cs="Times New Roman"/>
          <w:b/>
          <w:sz w:val="44"/>
          <w:lang w:val="ru-RU"/>
        </w:rPr>
        <w:t>Разработил:</w:t>
      </w:r>
      <w:r w:rsidR="008C65FD" w:rsidRPr="00BC34D7">
        <w:rPr>
          <w:rFonts w:ascii="Times New Roman" w:eastAsia="Times New Roman" w:hAnsi="Times New Roman" w:cs="Times New Roman"/>
          <w:b/>
          <w:sz w:val="44"/>
          <w:lang w:val="bg-BG"/>
        </w:rPr>
        <w:t xml:space="preserve"> Николай Синоров,</w:t>
      </w:r>
    </w:p>
    <w:p w14:paraId="2E12714E" w14:textId="2E43E6F7" w:rsidR="009646AC" w:rsidRPr="00BC34D7" w:rsidRDefault="00BC34D7" w:rsidP="00BC34D7">
      <w:pPr>
        <w:spacing w:after="0" w:line="360" w:lineRule="auto"/>
        <w:ind w:left="284"/>
        <w:jc w:val="center"/>
        <w:rPr>
          <w:rFonts w:ascii="Times New Roman" w:eastAsia="Times New Roman" w:hAnsi="Times New Roman" w:cs="Times New Roman"/>
          <w:b/>
          <w:i/>
          <w:sz w:val="28"/>
          <w:lang w:val="ru-RU"/>
        </w:rPr>
      </w:pPr>
      <w:r w:rsidRPr="00BC34D7">
        <w:rPr>
          <w:rFonts w:ascii="Times New Roman" w:eastAsia="Times New Roman" w:hAnsi="Times New Roman" w:cs="Times New Roman"/>
          <w:b/>
          <w:sz w:val="28"/>
          <w:lang w:val="bg-BG"/>
        </w:rPr>
        <w:t>Фак №:161219049, 55гр, СФ ИМ</w:t>
      </w:r>
    </w:p>
    <w:p w14:paraId="149180B3" w14:textId="77777777" w:rsidR="009646AC" w:rsidRPr="008C65FD" w:rsidRDefault="009646AC">
      <w:pPr>
        <w:spacing w:after="0" w:line="360" w:lineRule="auto"/>
        <w:jc w:val="center"/>
        <w:rPr>
          <w:rFonts w:ascii="Times New Roman" w:eastAsia="Times New Roman" w:hAnsi="Times New Roman" w:cs="Times New Roman"/>
          <w:sz w:val="24"/>
          <w:lang w:val="ru-RU"/>
        </w:rPr>
      </w:pPr>
    </w:p>
    <w:p w14:paraId="2D032034" w14:textId="77777777" w:rsidR="009646AC" w:rsidRPr="008C65FD" w:rsidRDefault="009646AC">
      <w:pPr>
        <w:spacing w:after="0" w:line="360" w:lineRule="auto"/>
        <w:jc w:val="center"/>
        <w:rPr>
          <w:rFonts w:ascii="Times New Roman" w:eastAsia="Times New Roman" w:hAnsi="Times New Roman" w:cs="Times New Roman"/>
          <w:sz w:val="24"/>
          <w:lang w:val="ru-RU"/>
        </w:rPr>
      </w:pPr>
    </w:p>
    <w:p w14:paraId="6BF7482D" w14:textId="7D4708AC" w:rsidR="009646AC" w:rsidRDefault="009646AC">
      <w:pPr>
        <w:spacing w:after="0" w:line="360" w:lineRule="auto"/>
        <w:jc w:val="center"/>
        <w:rPr>
          <w:rFonts w:ascii="Times New Roman" w:eastAsia="Times New Roman" w:hAnsi="Times New Roman" w:cs="Times New Roman"/>
          <w:sz w:val="24"/>
          <w:lang w:val="ru-RU"/>
        </w:rPr>
      </w:pPr>
    </w:p>
    <w:p w14:paraId="2924B68E" w14:textId="007C3A09" w:rsidR="00BC34D7" w:rsidRDefault="00BC34D7">
      <w:pPr>
        <w:spacing w:after="0" w:line="360" w:lineRule="auto"/>
        <w:jc w:val="center"/>
        <w:rPr>
          <w:rFonts w:ascii="Times New Roman" w:eastAsia="Times New Roman" w:hAnsi="Times New Roman" w:cs="Times New Roman"/>
          <w:sz w:val="24"/>
          <w:lang w:val="ru-RU"/>
        </w:rPr>
      </w:pPr>
    </w:p>
    <w:p w14:paraId="38CB1395" w14:textId="77777777" w:rsidR="00BC34D7" w:rsidRPr="008C65FD" w:rsidRDefault="00BC34D7">
      <w:pPr>
        <w:spacing w:after="0" w:line="360" w:lineRule="auto"/>
        <w:jc w:val="center"/>
        <w:rPr>
          <w:rFonts w:ascii="Times New Roman" w:eastAsia="Times New Roman" w:hAnsi="Times New Roman" w:cs="Times New Roman"/>
          <w:sz w:val="24"/>
          <w:lang w:val="ru-RU"/>
        </w:rPr>
      </w:pPr>
    </w:p>
    <w:p w14:paraId="55E4ADCB" w14:textId="77777777" w:rsidR="00BC34D7" w:rsidRDefault="00BC34D7">
      <w:pPr>
        <w:spacing w:after="0" w:line="360" w:lineRule="auto"/>
        <w:ind w:left="6521" w:hanging="7"/>
        <w:jc w:val="both"/>
        <w:rPr>
          <w:rFonts w:ascii="Times New Roman" w:eastAsia="Times New Roman" w:hAnsi="Times New Roman" w:cs="Times New Roman"/>
          <w:sz w:val="24"/>
          <w:lang w:val="ru-RU"/>
        </w:rPr>
      </w:pPr>
    </w:p>
    <w:p w14:paraId="67E399AB" w14:textId="6BC2D654" w:rsidR="009646AC" w:rsidRPr="00F55EDD" w:rsidRDefault="00156BDB">
      <w:pPr>
        <w:spacing w:after="0" w:line="360" w:lineRule="auto"/>
        <w:ind w:left="6521" w:hanging="7"/>
        <w:jc w:val="both"/>
        <w:rPr>
          <w:rFonts w:ascii="Times New Roman" w:eastAsia="Times New Roman" w:hAnsi="Times New Roman" w:cs="Times New Roman"/>
          <w:sz w:val="24"/>
        </w:rPr>
      </w:pPr>
      <w:r w:rsidRPr="008C65FD">
        <w:rPr>
          <w:rFonts w:ascii="Times New Roman" w:eastAsia="Times New Roman" w:hAnsi="Times New Roman" w:cs="Times New Roman"/>
          <w:b/>
          <w:sz w:val="24"/>
          <w:lang w:val="ru-RU"/>
        </w:rPr>
        <w:t>Проверил:</w:t>
      </w:r>
      <w:r w:rsidR="00BC34D7">
        <w:rPr>
          <w:rFonts w:ascii="Times New Roman" w:eastAsia="Times New Roman" w:hAnsi="Times New Roman" w:cs="Times New Roman"/>
          <w:b/>
          <w:sz w:val="24"/>
          <w:lang w:val="ru-RU"/>
        </w:rPr>
        <w:t xml:space="preserve"> </w:t>
      </w:r>
      <w:r w:rsidR="00F55EDD">
        <w:rPr>
          <w:rFonts w:ascii="Times New Roman" w:eastAsia="Times New Roman" w:hAnsi="Times New Roman" w:cs="Times New Roman"/>
          <w:b/>
          <w:sz w:val="24"/>
        </w:rPr>
        <w:t>/………………/</w:t>
      </w:r>
    </w:p>
    <w:p w14:paraId="218B1495" w14:textId="77777777" w:rsidR="009646AC" w:rsidRPr="00156BDB" w:rsidRDefault="00156BDB">
      <w:pPr>
        <w:spacing w:after="0" w:line="360" w:lineRule="auto"/>
        <w:ind w:left="6521"/>
        <w:rPr>
          <w:rFonts w:ascii="Times New Roman" w:eastAsia="Times New Roman" w:hAnsi="Times New Roman" w:cs="Times New Roman"/>
          <w:sz w:val="24"/>
          <w:lang w:val="ru-RU"/>
        </w:rPr>
      </w:pPr>
      <w:r w:rsidRPr="00156BDB">
        <w:rPr>
          <w:rFonts w:ascii="Times New Roman" w:eastAsia="Times New Roman" w:hAnsi="Times New Roman" w:cs="Times New Roman"/>
          <w:b/>
          <w:i/>
          <w:sz w:val="24"/>
          <w:lang w:val="ru-RU"/>
        </w:rPr>
        <w:t>гл. ас. д-р М. Истатков</w:t>
      </w:r>
    </w:p>
    <w:p w14:paraId="6FA15B56" w14:textId="77777777" w:rsidR="009646AC" w:rsidRPr="00156BDB" w:rsidRDefault="009646AC">
      <w:pPr>
        <w:spacing w:after="0" w:line="360" w:lineRule="auto"/>
        <w:jc w:val="center"/>
        <w:rPr>
          <w:rFonts w:ascii="Times New Roman" w:eastAsia="Times New Roman" w:hAnsi="Times New Roman" w:cs="Times New Roman"/>
          <w:sz w:val="24"/>
          <w:lang w:val="ru-RU"/>
        </w:rPr>
      </w:pPr>
    </w:p>
    <w:p w14:paraId="1C39EFD3" w14:textId="66190B91" w:rsidR="009646AC" w:rsidRDefault="009646AC">
      <w:pPr>
        <w:spacing w:after="0" w:line="360" w:lineRule="auto"/>
        <w:jc w:val="center"/>
        <w:rPr>
          <w:rFonts w:ascii="Times New Roman" w:eastAsia="Times New Roman" w:hAnsi="Times New Roman" w:cs="Times New Roman"/>
          <w:sz w:val="24"/>
          <w:lang w:val="ru-RU"/>
        </w:rPr>
      </w:pPr>
    </w:p>
    <w:p w14:paraId="69DDA1AD" w14:textId="7690482E" w:rsidR="008C65FD" w:rsidRDefault="008C65FD">
      <w:pPr>
        <w:spacing w:after="0" w:line="360" w:lineRule="auto"/>
        <w:jc w:val="center"/>
        <w:rPr>
          <w:rFonts w:ascii="Times New Roman" w:eastAsia="Times New Roman" w:hAnsi="Times New Roman" w:cs="Times New Roman"/>
          <w:sz w:val="24"/>
          <w:lang w:val="ru-RU"/>
        </w:rPr>
      </w:pPr>
    </w:p>
    <w:p w14:paraId="182E00DA" w14:textId="6905765A" w:rsidR="008C65FD" w:rsidRDefault="008C65FD">
      <w:pPr>
        <w:spacing w:after="0" w:line="360" w:lineRule="auto"/>
        <w:jc w:val="center"/>
        <w:rPr>
          <w:rFonts w:ascii="Times New Roman" w:eastAsia="Times New Roman" w:hAnsi="Times New Roman" w:cs="Times New Roman"/>
          <w:sz w:val="24"/>
          <w:lang w:val="ru-RU"/>
        </w:rPr>
      </w:pPr>
    </w:p>
    <w:p w14:paraId="119A4CF7" w14:textId="67875347" w:rsidR="00BC34D7" w:rsidRDefault="00BC34D7">
      <w:pPr>
        <w:spacing w:after="0" w:line="360" w:lineRule="auto"/>
        <w:jc w:val="center"/>
        <w:rPr>
          <w:rFonts w:ascii="Times New Roman" w:eastAsia="Times New Roman" w:hAnsi="Times New Roman" w:cs="Times New Roman"/>
          <w:sz w:val="24"/>
          <w:lang w:val="ru-RU"/>
        </w:rPr>
      </w:pPr>
    </w:p>
    <w:p w14:paraId="4D92C9CC" w14:textId="13546C61" w:rsidR="00BC34D7" w:rsidRDefault="00BC34D7">
      <w:pPr>
        <w:spacing w:after="0" w:line="360" w:lineRule="auto"/>
        <w:jc w:val="center"/>
        <w:rPr>
          <w:rFonts w:ascii="Times New Roman" w:eastAsia="Times New Roman" w:hAnsi="Times New Roman" w:cs="Times New Roman"/>
          <w:sz w:val="24"/>
          <w:lang w:val="ru-RU"/>
        </w:rPr>
      </w:pPr>
    </w:p>
    <w:p w14:paraId="4922180B" w14:textId="5F881D98" w:rsidR="008C65FD" w:rsidRPr="00156BDB" w:rsidRDefault="008C65FD">
      <w:pPr>
        <w:spacing w:after="0" w:line="360" w:lineRule="auto"/>
        <w:jc w:val="center"/>
        <w:rPr>
          <w:rFonts w:ascii="Times New Roman" w:eastAsia="Times New Roman" w:hAnsi="Times New Roman" w:cs="Times New Roman"/>
          <w:sz w:val="24"/>
          <w:lang w:val="ru-RU"/>
        </w:rPr>
      </w:pPr>
    </w:p>
    <w:p w14:paraId="75B2359C" w14:textId="77777777" w:rsidR="009646AC" w:rsidRPr="00156BDB" w:rsidRDefault="00156BDB">
      <w:pPr>
        <w:spacing w:after="0" w:line="360" w:lineRule="auto"/>
        <w:jc w:val="center"/>
        <w:rPr>
          <w:rFonts w:ascii="Times New Roman" w:eastAsia="Times New Roman" w:hAnsi="Times New Roman" w:cs="Times New Roman"/>
          <w:b/>
          <w:sz w:val="24"/>
          <w:lang w:val="ru-RU"/>
        </w:rPr>
      </w:pPr>
      <w:r w:rsidRPr="00156BDB">
        <w:rPr>
          <w:rFonts w:ascii="Times New Roman" w:eastAsia="Times New Roman" w:hAnsi="Times New Roman" w:cs="Times New Roman"/>
          <w:b/>
          <w:sz w:val="24"/>
          <w:lang w:val="ru-RU"/>
        </w:rPr>
        <w:t>СОФИЯ</w:t>
      </w:r>
    </w:p>
    <w:p w14:paraId="67001251" w14:textId="5575B12B" w:rsidR="00BC34D7" w:rsidRDefault="008C65FD" w:rsidP="00727F2B">
      <w:pPr>
        <w:spacing w:after="0" w:line="36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2021</w:t>
      </w:r>
    </w:p>
    <w:p w14:paraId="229A035D" w14:textId="77777777" w:rsidR="00A86F52" w:rsidRPr="00A86F52" w:rsidRDefault="00A86F52" w:rsidP="00A86F52">
      <w:pPr>
        <w:spacing w:after="0" w:line="360" w:lineRule="auto"/>
        <w:ind w:left="3060" w:hanging="3060"/>
        <w:jc w:val="center"/>
        <w:rPr>
          <w:rFonts w:ascii="Times New Roman" w:eastAsia="Times New Roman" w:hAnsi="Times New Roman" w:cs="Times New Roman"/>
          <w:b/>
          <w:sz w:val="32"/>
          <w:szCs w:val="32"/>
          <w:lang w:val="bg-BG" w:eastAsia="bg-BG"/>
        </w:rPr>
      </w:pPr>
      <w:r w:rsidRPr="00A86F52">
        <w:rPr>
          <w:rFonts w:ascii="Times New Roman" w:eastAsia="Times New Roman" w:hAnsi="Times New Roman" w:cs="Times New Roman"/>
          <w:b/>
          <w:sz w:val="32"/>
          <w:szCs w:val="32"/>
          <w:lang w:val="bg-BG" w:eastAsia="bg-BG"/>
        </w:rPr>
        <w:lastRenderedPageBreak/>
        <w:t>С Ъ Д Ъ Р Ж А Н И Е</w:t>
      </w:r>
    </w:p>
    <w:p w14:paraId="097FBE03" w14:textId="77777777" w:rsidR="00A86F52" w:rsidRPr="00A86F52" w:rsidRDefault="00A86F52" w:rsidP="00A86F52">
      <w:pPr>
        <w:spacing w:after="0" w:line="360" w:lineRule="auto"/>
        <w:ind w:left="3060" w:hanging="3060"/>
        <w:jc w:val="center"/>
        <w:rPr>
          <w:rFonts w:ascii="Times New Roman" w:eastAsia="Times New Roman" w:hAnsi="Times New Roman" w:cs="Times New Roman"/>
          <w:b/>
          <w:sz w:val="32"/>
          <w:szCs w:val="32"/>
          <w:lang w:val="bg-BG" w:eastAsia="bg-BG"/>
        </w:rPr>
      </w:pPr>
      <w:r w:rsidRPr="00A86F52">
        <w:rPr>
          <w:rFonts w:ascii="Times New Roman" w:eastAsia="Times New Roman" w:hAnsi="Times New Roman" w:cs="Times New Roman"/>
          <w:b/>
          <w:sz w:val="32"/>
          <w:szCs w:val="32"/>
          <w:lang w:val="bg-BG" w:eastAsia="bg-BG"/>
        </w:rPr>
        <w:t>(НОМЕРАТА НА СТРАНИЦИТЕ СА ПРИМЕРНИ)</w:t>
      </w:r>
    </w:p>
    <w:p w14:paraId="04A9278D" w14:textId="77777777" w:rsidR="00A86F52" w:rsidRPr="00A86F52" w:rsidRDefault="00A86F52" w:rsidP="00A86F52">
      <w:pPr>
        <w:spacing w:after="0" w:line="360" w:lineRule="auto"/>
        <w:ind w:left="3060" w:hanging="3060"/>
        <w:rPr>
          <w:rFonts w:ascii="Times New Roman" w:eastAsia="Times New Roman" w:hAnsi="Times New Roman" w:cs="Times New Roman"/>
          <w:b/>
          <w:sz w:val="24"/>
          <w:szCs w:val="24"/>
          <w:lang w:val="ru-RU" w:eastAsia="bg-BG"/>
        </w:rPr>
      </w:pPr>
    </w:p>
    <w:p w14:paraId="685EF103" w14:textId="6A38406D" w:rsidR="00A86F52" w:rsidRPr="00A86F52" w:rsidRDefault="00A86F52" w:rsidP="00A86F52">
      <w:pPr>
        <w:spacing w:after="0" w:line="360" w:lineRule="auto"/>
        <w:ind w:left="3060" w:hanging="3060"/>
        <w:rPr>
          <w:rFonts w:ascii="Times New Roman" w:eastAsia="Times New Roman" w:hAnsi="Times New Roman" w:cs="Times New Roman"/>
          <w:b/>
          <w:sz w:val="28"/>
          <w:szCs w:val="28"/>
          <w:lang w:val="bg-BG" w:eastAsia="bg-BG"/>
        </w:rPr>
      </w:pPr>
      <w:r w:rsidRPr="00A86F52">
        <w:rPr>
          <w:rFonts w:ascii="Times New Roman" w:eastAsia="Times New Roman" w:hAnsi="Times New Roman" w:cs="Times New Roman"/>
          <w:b/>
          <w:sz w:val="28"/>
          <w:szCs w:val="28"/>
          <w:lang w:val="bg-BG" w:eastAsia="bg-BG"/>
        </w:rPr>
        <w:t>ВЪВЕДЕНИЕ</w:t>
      </w:r>
      <w:r w:rsidRPr="00A86F52">
        <w:rPr>
          <w:rFonts w:ascii="Times New Roman" w:eastAsia="Times New Roman" w:hAnsi="Times New Roman" w:cs="Times New Roman"/>
          <w:b/>
          <w:sz w:val="28"/>
          <w:szCs w:val="28"/>
          <w:lang w:val="bg-BG" w:eastAsia="bg-BG"/>
        </w:rPr>
        <w:tab/>
      </w:r>
      <w:r w:rsidRPr="00A86F52">
        <w:rPr>
          <w:rFonts w:ascii="Times New Roman" w:eastAsia="Times New Roman" w:hAnsi="Times New Roman" w:cs="Times New Roman"/>
          <w:b/>
          <w:sz w:val="28"/>
          <w:szCs w:val="28"/>
          <w:lang w:val="bg-BG" w:eastAsia="bg-BG"/>
        </w:rPr>
        <w:tab/>
      </w:r>
      <w:r w:rsidRPr="00A86F52">
        <w:rPr>
          <w:rFonts w:ascii="Times New Roman" w:eastAsia="Times New Roman" w:hAnsi="Times New Roman" w:cs="Times New Roman"/>
          <w:b/>
          <w:sz w:val="28"/>
          <w:szCs w:val="28"/>
          <w:lang w:val="bg-BG" w:eastAsia="bg-BG"/>
        </w:rPr>
        <w:tab/>
      </w:r>
      <w:r w:rsidRPr="00A86F52">
        <w:rPr>
          <w:rFonts w:ascii="Times New Roman" w:eastAsia="Times New Roman" w:hAnsi="Times New Roman" w:cs="Times New Roman"/>
          <w:b/>
          <w:sz w:val="28"/>
          <w:szCs w:val="28"/>
          <w:lang w:val="bg-BG" w:eastAsia="bg-BG"/>
        </w:rPr>
        <w:tab/>
      </w:r>
      <w:r w:rsidRPr="00A86F52">
        <w:rPr>
          <w:rFonts w:ascii="Times New Roman" w:eastAsia="Times New Roman" w:hAnsi="Times New Roman" w:cs="Times New Roman"/>
          <w:b/>
          <w:sz w:val="28"/>
          <w:szCs w:val="28"/>
          <w:lang w:val="bg-BG" w:eastAsia="bg-BG"/>
        </w:rPr>
        <w:tab/>
      </w:r>
      <w:r w:rsidRPr="00A86F52">
        <w:rPr>
          <w:rFonts w:ascii="Times New Roman" w:eastAsia="Times New Roman" w:hAnsi="Times New Roman" w:cs="Times New Roman"/>
          <w:b/>
          <w:sz w:val="28"/>
          <w:szCs w:val="28"/>
          <w:lang w:val="bg-BG" w:eastAsia="bg-BG"/>
        </w:rPr>
        <w:tab/>
      </w:r>
      <w:r w:rsidRPr="00A86F52">
        <w:rPr>
          <w:rFonts w:ascii="Times New Roman" w:eastAsia="Times New Roman" w:hAnsi="Times New Roman" w:cs="Times New Roman"/>
          <w:b/>
          <w:sz w:val="28"/>
          <w:szCs w:val="28"/>
          <w:lang w:val="bg-BG" w:eastAsia="bg-BG"/>
        </w:rPr>
        <w:tab/>
      </w:r>
      <w:r w:rsidRPr="00A86F52">
        <w:rPr>
          <w:rFonts w:ascii="Times New Roman" w:eastAsia="Times New Roman" w:hAnsi="Times New Roman" w:cs="Times New Roman"/>
          <w:b/>
          <w:sz w:val="28"/>
          <w:szCs w:val="28"/>
          <w:lang w:val="bg-BG" w:eastAsia="bg-BG"/>
        </w:rPr>
        <w:tab/>
      </w:r>
      <w:r w:rsidRPr="00A86F52">
        <w:rPr>
          <w:rFonts w:ascii="Times New Roman" w:eastAsia="Times New Roman" w:hAnsi="Times New Roman" w:cs="Times New Roman"/>
          <w:b/>
          <w:sz w:val="28"/>
          <w:szCs w:val="28"/>
          <w:lang w:val="bg-BG" w:eastAsia="bg-BG"/>
        </w:rPr>
        <w:tab/>
      </w:r>
    </w:p>
    <w:p w14:paraId="1D50E10D" w14:textId="77777777" w:rsidR="00A86F52" w:rsidRPr="00A86F52" w:rsidRDefault="00A86F52" w:rsidP="00A86F52">
      <w:pPr>
        <w:spacing w:after="0" w:line="360" w:lineRule="auto"/>
        <w:ind w:left="3060" w:hanging="3060"/>
        <w:rPr>
          <w:rFonts w:ascii="Times New Roman" w:eastAsia="Times New Roman" w:hAnsi="Times New Roman" w:cs="Times New Roman"/>
          <w:b/>
          <w:sz w:val="24"/>
          <w:szCs w:val="24"/>
          <w:lang w:val="bg-BG" w:eastAsia="bg-BG"/>
        </w:rPr>
      </w:pPr>
    </w:p>
    <w:p w14:paraId="42D664D9" w14:textId="74E9199D" w:rsidR="00A86F52" w:rsidRPr="00A86F52" w:rsidRDefault="00A86F52" w:rsidP="00A86F52">
      <w:pPr>
        <w:spacing w:after="0" w:line="360" w:lineRule="auto"/>
        <w:ind w:left="3150" w:hanging="3150"/>
        <w:rPr>
          <w:rFonts w:ascii="Times New Roman" w:eastAsia="Times New Roman" w:hAnsi="Times New Roman" w:cs="Times New Roman"/>
          <w:sz w:val="28"/>
          <w:szCs w:val="28"/>
          <w:lang w:val="bg-BG" w:eastAsia="bg-BG"/>
        </w:rPr>
      </w:pPr>
      <w:r w:rsidRPr="00A86F52">
        <w:rPr>
          <w:rFonts w:ascii="Times New Roman" w:eastAsia="Times New Roman" w:hAnsi="Times New Roman" w:cs="Times New Roman"/>
          <w:b/>
          <w:sz w:val="28"/>
          <w:szCs w:val="28"/>
          <w:lang w:val="bg-BG" w:eastAsia="bg-BG"/>
        </w:rPr>
        <w:t>АНАЛИТИЧНА ЧАСТ: АНАЛИЗ НА МОМЕНТНОТО СЪСТОЯНИЕ НА „РЕНЕСАНС“ ООД</w:t>
      </w:r>
      <w:r w:rsidRPr="00A86F52">
        <w:rPr>
          <w:rFonts w:ascii="Times New Roman" w:eastAsia="Times New Roman" w:hAnsi="Times New Roman" w:cs="Times New Roman"/>
          <w:sz w:val="28"/>
          <w:szCs w:val="28"/>
          <w:lang w:val="bg-BG" w:eastAsia="bg-BG"/>
        </w:rPr>
        <w:tab/>
      </w:r>
      <w:r w:rsidRPr="00A86F52">
        <w:rPr>
          <w:rFonts w:ascii="Times New Roman" w:eastAsia="Times New Roman" w:hAnsi="Times New Roman" w:cs="Times New Roman"/>
          <w:sz w:val="28"/>
          <w:szCs w:val="28"/>
          <w:lang w:val="bg-BG" w:eastAsia="bg-BG"/>
        </w:rPr>
        <w:tab/>
      </w:r>
      <w:r w:rsidRPr="00A86F52">
        <w:rPr>
          <w:rFonts w:ascii="Times New Roman" w:eastAsia="Times New Roman" w:hAnsi="Times New Roman" w:cs="Times New Roman"/>
          <w:sz w:val="28"/>
          <w:szCs w:val="28"/>
          <w:lang w:val="bg-BG" w:eastAsia="bg-BG"/>
        </w:rPr>
        <w:tab/>
      </w:r>
      <w:r w:rsidRPr="00A86F52">
        <w:rPr>
          <w:rFonts w:ascii="Times New Roman" w:eastAsia="Times New Roman" w:hAnsi="Times New Roman" w:cs="Times New Roman"/>
          <w:sz w:val="28"/>
          <w:szCs w:val="28"/>
          <w:lang w:val="bg-BG" w:eastAsia="bg-BG"/>
        </w:rPr>
        <w:tab/>
      </w:r>
    </w:p>
    <w:p w14:paraId="35E7AA5B" w14:textId="77777777" w:rsidR="00A86F52" w:rsidRPr="00A86F52" w:rsidRDefault="00A86F52" w:rsidP="00A86F52">
      <w:pPr>
        <w:spacing w:after="0" w:line="360" w:lineRule="auto"/>
        <w:ind w:left="3060" w:hanging="3060"/>
        <w:jc w:val="both"/>
        <w:rPr>
          <w:rFonts w:ascii="Times New Roman" w:eastAsia="Times New Roman" w:hAnsi="Times New Roman" w:cs="Times New Roman"/>
          <w:sz w:val="24"/>
          <w:szCs w:val="24"/>
          <w:lang w:val="bg-BG" w:eastAsia="bg-BG"/>
        </w:rPr>
      </w:pPr>
    </w:p>
    <w:p w14:paraId="137F3084" w14:textId="377AD078" w:rsidR="00A86F52" w:rsidRPr="00A86F52" w:rsidRDefault="00A86F52" w:rsidP="00A86F52">
      <w:pPr>
        <w:numPr>
          <w:ilvl w:val="0"/>
          <w:numId w:val="41"/>
        </w:numPr>
        <w:spacing w:after="0" w:line="360" w:lineRule="auto"/>
        <w:jc w:val="both"/>
        <w:rPr>
          <w:rFonts w:ascii="Times New Roman" w:eastAsia="Times New Roman" w:hAnsi="Times New Roman" w:cs="Times New Roman"/>
          <w:b/>
          <w:sz w:val="24"/>
          <w:szCs w:val="24"/>
          <w:lang w:val="bg-BG" w:eastAsia="bg-BG"/>
        </w:rPr>
      </w:pPr>
      <w:r w:rsidRPr="00A86F52">
        <w:rPr>
          <w:rFonts w:ascii="Times New Roman" w:eastAsia="Times New Roman" w:hAnsi="Times New Roman" w:cs="Times New Roman"/>
          <w:b/>
          <w:sz w:val="24"/>
          <w:szCs w:val="24"/>
          <w:lang w:val="bg-BG" w:eastAsia="bg-BG"/>
        </w:rPr>
        <w:t>Представяне на обекта на изследване</w:t>
      </w:r>
      <w:r w:rsidRPr="00A86F52">
        <w:rPr>
          <w:rFonts w:ascii="Times New Roman" w:eastAsia="Times New Roman" w:hAnsi="Times New Roman" w:cs="Times New Roman"/>
          <w:b/>
          <w:sz w:val="24"/>
          <w:szCs w:val="24"/>
          <w:lang w:val="bg-BG" w:eastAsia="bg-BG"/>
        </w:rPr>
        <w:tab/>
      </w:r>
      <w:r w:rsidRPr="00A86F52">
        <w:rPr>
          <w:rFonts w:ascii="Times New Roman" w:eastAsia="Times New Roman" w:hAnsi="Times New Roman" w:cs="Times New Roman"/>
          <w:b/>
          <w:sz w:val="24"/>
          <w:szCs w:val="24"/>
          <w:lang w:val="bg-BG" w:eastAsia="bg-BG"/>
        </w:rPr>
        <w:tab/>
      </w:r>
      <w:r w:rsidRPr="00A86F52">
        <w:rPr>
          <w:rFonts w:ascii="Times New Roman" w:eastAsia="Times New Roman" w:hAnsi="Times New Roman" w:cs="Times New Roman"/>
          <w:b/>
          <w:sz w:val="24"/>
          <w:szCs w:val="24"/>
          <w:lang w:val="bg-BG" w:eastAsia="bg-BG"/>
        </w:rPr>
        <w:tab/>
      </w:r>
      <w:r w:rsidRPr="00A86F52">
        <w:rPr>
          <w:rFonts w:ascii="Times New Roman" w:eastAsia="Times New Roman" w:hAnsi="Times New Roman" w:cs="Times New Roman"/>
          <w:b/>
          <w:sz w:val="24"/>
          <w:szCs w:val="24"/>
          <w:lang w:val="bg-BG" w:eastAsia="bg-BG"/>
        </w:rPr>
        <w:tab/>
      </w:r>
      <w:r w:rsidRPr="00A86F52">
        <w:rPr>
          <w:rFonts w:ascii="Times New Roman" w:eastAsia="Times New Roman" w:hAnsi="Times New Roman" w:cs="Times New Roman"/>
          <w:b/>
          <w:sz w:val="24"/>
          <w:szCs w:val="24"/>
          <w:lang w:val="ru-RU" w:eastAsia="bg-BG"/>
        </w:rPr>
        <w:tab/>
      </w:r>
      <w:r w:rsidRPr="00A86F52">
        <w:rPr>
          <w:rFonts w:ascii="Times New Roman" w:eastAsia="Times New Roman" w:hAnsi="Times New Roman" w:cs="Times New Roman"/>
          <w:b/>
          <w:sz w:val="24"/>
          <w:szCs w:val="24"/>
          <w:lang w:val="ru-RU" w:eastAsia="bg-BG"/>
        </w:rPr>
        <w:tab/>
      </w:r>
    </w:p>
    <w:p w14:paraId="1174E80F" w14:textId="19D55A14" w:rsidR="00A86F52" w:rsidRPr="00A86F52" w:rsidRDefault="00A86F52" w:rsidP="00A86F52">
      <w:pPr>
        <w:numPr>
          <w:ilvl w:val="0"/>
          <w:numId w:val="41"/>
        </w:numPr>
        <w:spacing w:after="0" w:line="360" w:lineRule="auto"/>
        <w:jc w:val="both"/>
        <w:rPr>
          <w:rFonts w:ascii="Times New Roman" w:eastAsia="Times New Roman" w:hAnsi="Times New Roman" w:cs="Times New Roman"/>
          <w:b/>
          <w:sz w:val="24"/>
          <w:szCs w:val="24"/>
          <w:lang w:val="bg-BG" w:eastAsia="bg-BG"/>
        </w:rPr>
      </w:pPr>
      <w:r w:rsidRPr="00A86F52">
        <w:rPr>
          <w:rFonts w:ascii="Times New Roman" w:eastAsia="Times New Roman" w:hAnsi="Times New Roman" w:cs="Times New Roman"/>
          <w:b/>
          <w:sz w:val="24"/>
          <w:szCs w:val="24"/>
          <w:lang w:val="bg-BG" w:eastAsia="bg-BG"/>
        </w:rPr>
        <w:t>Анализ на вътрешната среда</w:t>
      </w:r>
      <w:r w:rsidRPr="00A86F52">
        <w:rPr>
          <w:rFonts w:ascii="Times New Roman" w:eastAsia="Times New Roman" w:hAnsi="Times New Roman" w:cs="Times New Roman"/>
          <w:b/>
          <w:sz w:val="24"/>
          <w:szCs w:val="24"/>
          <w:lang w:eastAsia="bg-BG"/>
        </w:rPr>
        <w:tab/>
      </w:r>
      <w:r w:rsidRPr="00A86F52">
        <w:rPr>
          <w:rFonts w:ascii="Times New Roman" w:eastAsia="Times New Roman" w:hAnsi="Times New Roman" w:cs="Times New Roman"/>
          <w:b/>
          <w:sz w:val="24"/>
          <w:szCs w:val="24"/>
          <w:lang w:eastAsia="bg-BG"/>
        </w:rPr>
        <w:tab/>
      </w:r>
      <w:r w:rsidRPr="00A86F52">
        <w:rPr>
          <w:rFonts w:ascii="Times New Roman" w:eastAsia="Times New Roman" w:hAnsi="Times New Roman" w:cs="Times New Roman"/>
          <w:b/>
          <w:sz w:val="24"/>
          <w:szCs w:val="24"/>
          <w:lang w:eastAsia="bg-BG"/>
        </w:rPr>
        <w:tab/>
      </w:r>
      <w:r w:rsidRPr="00A86F52">
        <w:rPr>
          <w:rFonts w:ascii="Times New Roman" w:eastAsia="Times New Roman" w:hAnsi="Times New Roman" w:cs="Times New Roman"/>
          <w:b/>
          <w:sz w:val="24"/>
          <w:szCs w:val="24"/>
          <w:lang w:eastAsia="bg-BG"/>
        </w:rPr>
        <w:tab/>
      </w:r>
      <w:r w:rsidRPr="00A86F52">
        <w:rPr>
          <w:rFonts w:ascii="Times New Roman" w:eastAsia="Times New Roman" w:hAnsi="Times New Roman" w:cs="Times New Roman"/>
          <w:b/>
          <w:sz w:val="24"/>
          <w:szCs w:val="24"/>
          <w:lang w:eastAsia="bg-BG"/>
        </w:rPr>
        <w:tab/>
      </w:r>
      <w:r w:rsidRPr="00A86F52">
        <w:rPr>
          <w:rFonts w:ascii="Times New Roman" w:eastAsia="Times New Roman" w:hAnsi="Times New Roman" w:cs="Times New Roman"/>
          <w:b/>
          <w:sz w:val="24"/>
          <w:szCs w:val="24"/>
          <w:lang w:eastAsia="bg-BG"/>
        </w:rPr>
        <w:tab/>
      </w:r>
      <w:r w:rsidRPr="00A86F52">
        <w:rPr>
          <w:rFonts w:ascii="Times New Roman" w:eastAsia="Times New Roman" w:hAnsi="Times New Roman" w:cs="Times New Roman"/>
          <w:b/>
          <w:sz w:val="24"/>
          <w:szCs w:val="24"/>
          <w:lang w:eastAsia="bg-BG"/>
        </w:rPr>
        <w:tab/>
      </w:r>
      <w:r>
        <w:rPr>
          <w:rFonts w:ascii="Times New Roman" w:eastAsia="Times New Roman" w:hAnsi="Times New Roman" w:cs="Times New Roman"/>
          <w:b/>
          <w:sz w:val="24"/>
          <w:szCs w:val="24"/>
          <w:lang w:eastAsia="bg-BG"/>
        </w:rPr>
        <w:tab/>
      </w:r>
    </w:p>
    <w:p w14:paraId="4CF75274" w14:textId="1CC77080" w:rsidR="00A86F52" w:rsidRPr="00A86F52" w:rsidRDefault="00A86F52" w:rsidP="00A86F52">
      <w:pPr>
        <w:numPr>
          <w:ilvl w:val="1"/>
          <w:numId w:val="43"/>
        </w:numPr>
        <w:spacing w:after="0" w:line="360" w:lineRule="auto"/>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Мисия, цели и задачи</w:t>
      </w:r>
      <w:r w:rsidRPr="00A86F52">
        <w:rPr>
          <w:rFonts w:ascii="Times New Roman" w:eastAsia="Times New Roman" w:hAnsi="Times New Roman" w:cs="Times New Roman"/>
          <w:sz w:val="24"/>
          <w:szCs w:val="24"/>
          <w:lang w:eastAsia="bg-BG"/>
        </w:rPr>
        <w:tab/>
      </w:r>
      <w:r w:rsidRPr="00A86F52">
        <w:rPr>
          <w:rFonts w:ascii="Times New Roman" w:eastAsia="Times New Roman" w:hAnsi="Times New Roman" w:cs="Times New Roman"/>
          <w:sz w:val="24"/>
          <w:szCs w:val="24"/>
          <w:lang w:eastAsia="bg-BG"/>
        </w:rPr>
        <w:tab/>
      </w:r>
      <w:r w:rsidRPr="00A86F52">
        <w:rPr>
          <w:rFonts w:ascii="Times New Roman" w:eastAsia="Times New Roman" w:hAnsi="Times New Roman" w:cs="Times New Roman"/>
          <w:sz w:val="24"/>
          <w:szCs w:val="24"/>
          <w:lang w:eastAsia="bg-BG"/>
        </w:rPr>
        <w:tab/>
      </w:r>
      <w:r w:rsidRPr="00A86F52">
        <w:rPr>
          <w:rFonts w:ascii="Times New Roman" w:eastAsia="Times New Roman" w:hAnsi="Times New Roman" w:cs="Times New Roman"/>
          <w:sz w:val="24"/>
          <w:szCs w:val="24"/>
          <w:lang w:eastAsia="bg-BG"/>
        </w:rPr>
        <w:tab/>
      </w:r>
      <w:r w:rsidRPr="00A86F52">
        <w:rPr>
          <w:rFonts w:ascii="Times New Roman" w:eastAsia="Times New Roman" w:hAnsi="Times New Roman" w:cs="Times New Roman"/>
          <w:sz w:val="24"/>
          <w:szCs w:val="24"/>
          <w:lang w:eastAsia="bg-BG"/>
        </w:rPr>
        <w:tab/>
      </w:r>
      <w:r w:rsidRPr="00A86F52">
        <w:rPr>
          <w:rFonts w:ascii="Times New Roman" w:eastAsia="Times New Roman" w:hAnsi="Times New Roman" w:cs="Times New Roman"/>
          <w:sz w:val="24"/>
          <w:szCs w:val="24"/>
          <w:lang w:eastAsia="bg-BG"/>
        </w:rPr>
        <w:tab/>
      </w:r>
      <w:r>
        <w:rPr>
          <w:rFonts w:ascii="Times New Roman" w:eastAsia="Times New Roman" w:hAnsi="Times New Roman" w:cs="Times New Roman"/>
          <w:sz w:val="24"/>
          <w:szCs w:val="24"/>
          <w:lang w:eastAsia="bg-BG"/>
        </w:rPr>
        <w:tab/>
      </w:r>
      <w:r>
        <w:rPr>
          <w:rFonts w:ascii="Times New Roman" w:eastAsia="Times New Roman" w:hAnsi="Times New Roman" w:cs="Times New Roman"/>
          <w:sz w:val="24"/>
          <w:szCs w:val="24"/>
          <w:lang w:eastAsia="bg-BG"/>
        </w:rPr>
        <w:tab/>
      </w:r>
    </w:p>
    <w:p w14:paraId="4722FF29" w14:textId="2081F6A8" w:rsidR="00A86F52" w:rsidRPr="00A86F52" w:rsidRDefault="00A86F52" w:rsidP="00A86F52">
      <w:pPr>
        <w:numPr>
          <w:ilvl w:val="1"/>
          <w:numId w:val="43"/>
        </w:numPr>
        <w:spacing w:after="0" w:line="360" w:lineRule="auto"/>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Сътрудници</w:t>
      </w:r>
      <w:r w:rsidRPr="00A86F52">
        <w:rPr>
          <w:rFonts w:ascii="Times New Roman" w:eastAsia="Times New Roman" w:hAnsi="Times New Roman" w:cs="Times New Roman"/>
          <w:sz w:val="24"/>
          <w:szCs w:val="24"/>
          <w:lang w:eastAsia="bg-BG"/>
        </w:rPr>
        <w:tab/>
      </w:r>
      <w:r w:rsidRPr="00A86F52">
        <w:rPr>
          <w:rFonts w:ascii="Times New Roman" w:eastAsia="Times New Roman" w:hAnsi="Times New Roman" w:cs="Times New Roman"/>
          <w:sz w:val="24"/>
          <w:szCs w:val="24"/>
          <w:lang w:eastAsia="bg-BG"/>
        </w:rPr>
        <w:tab/>
      </w:r>
      <w:r w:rsidRPr="00A86F52">
        <w:rPr>
          <w:rFonts w:ascii="Times New Roman" w:eastAsia="Times New Roman" w:hAnsi="Times New Roman" w:cs="Times New Roman"/>
          <w:sz w:val="24"/>
          <w:szCs w:val="24"/>
          <w:lang w:eastAsia="bg-BG"/>
        </w:rPr>
        <w:tab/>
      </w:r>
      <w:r w:rsidRPr="00A86F52">
        <w:rPr>
          <w:rFonts w:ascii="Times New Roman" w:eastAsia="Times New Roman" w:hAnsi="Times New Roman" w:cs="Times New Roman"/>
          <w:sz w:val="24"/>
          <w:szCs w:val="24"/>
          <w:lang w:eastAsia="bg-BG"/>
        </w:rPr>
        <w:tab/>
      </w:r>
      <w:r w:rsidRPr="00A86F52">
        <w:rPr>
          <w:rFonts w:ascii="Times New Roman" w:eastAsia="Times New Roman" w:hAnsi="Times New Roman" w:cs="Times New Roman"/>
          <w:sz w:val="24"/>
          <w:szCs w:val="24"/>
          <w:lang w:eastAsia="bg-BG"/>
        </w:rPr>
        <w:tab/>
      </w:r>
      <w:r w:rsidRPr="00A86F52">
        <w:rPr>
          <w:rFonts w:ascii="Times New Roman" w:eastAsia="Times New Roman" w:hAnsi="Times New Roman" w:cs="Times New Roman"/>
          <w:sz w:val="24"/>
          <w:szCs w:val="24"/>
          <w:lang w:eastAsia="bg-BG"/>
        </w:rPr>
        <w:tab/>
      </w:r>
      <w:r w:rsidRPr="00A86F52">
        <w:rPr>
          <w:rFonts w:ascii="Times New Roman" w:eastAsia="Times New Roman" w:hAnsi="Times New Roman" w:cs="Times New Roman"/>
          <w:sz w:val="24"/>
          <w:szCs w:val="24"/>
          <w:lang w:eastAsia="bg-BG"/>
        </w:rPr>
        <w:tab/>
      </w:r>
      <w:r w:rsidRPr="00A86F52">
        <w:rPr>
          <w:rFonts w:ascii="Times New Roman" w:eastAsia="Times New Roman" w:hAnsi="Times New Roman" w:cs="Times New Roman"/>
          <w:sz w:val="24"/>
          <w:szCs w:val="24"/>
          <w:lang w:eastAsia="bg-BG"/>
        </w:rPr>
        <w:tab/>
      </w:r>
      <w:r w:rsidRPr="00A86F52">
        <w:rPr>
          <w:rFonts w:ascii="Times New Roman" w:eastAsia="Times New Roman" w:hAnsi="Times New Roman" w:cs="Times New Roman"/>
          <w:sz w:val="24"/>
          <w:szCs w:val="24"/>
          <w:lang w:eastAsia="bg-BG"/>
        </w:rPr>
        <w:tab/>
      </w:r>
      <w:r>
        <w:rPr>
          <w:rFonts w:ascii="Times New Roman" w:eastAsia="Times New Roman" w:hAnsi="Times New Roman" w:cs="Times New Roman"/>
          <w:sz w:val="24"/>
          <w:szCs w:val="24"/>
          <w:lang w:eastAsia="bg-BG"/>
        </w:rPr>
        <w:tab/>
      </w:r>
    </w:p>
    <w:p w14:paraId="24A3ABA0" w14:textId="34681681" w:rsidR="00A86F52" w:rsidRPr="00A86F52" w:rsidRDefault="00A86F52" w:rsidP="00A86F52">
      <w:pPr>
        <w:numPr>
          <w:ilvl w:val="1"/>
          <w:numId w:val="43"/>
        </w:numPr>
        <w:spacing w:after="0" w:line="360" w:lineRule="auto"/>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Организационна структура на управление</w:t>
      </w:r>
      <w:r w:rsidRPr="00A86F52">
        <w:rPr>
          <w:rFonts w:ascii="Times New Roman" w:eastAsia="Times New Roman" w:hAnsi="Times New Roman" w:cs="Times New Roman"/>
          <w:sz w:val="24"/>
          <w:szCs w:val="24"/>
          <w:lang w:eastAsia="bg-BG"/>
        </w:rPr>
        <w:tab/>
      </w:r>
      <w:r w:rsidRPr="00A86F52">
        <w:rPr>
          <w:rFonts w:ascii="Times New Roman" w:eastAsia="Times New Roman" w:hAnsi="Times New Roman" w:cs="Times New Roman"/>
          <w:sz w:val="24"/>
          <w:szCs w:val="24"/>
          <w:lang w:eastAsia="bg-BG"/>
        </w:rPr>
        <w:tab/>
      </w:r>
      <w:r w:rsidRPr="00A86F52">
        <w:rPr>
          <w:rFonts w:ascii="Times New Roman" w:eastAsia="Times New Roman" w:hAnsi="Times New Roman" w:cs="Times New Roman"/>
          <w:sz w:val="24"/>
          <w:szCs w:val="24"/>
          <w:lang w:eastAsia="bg-BG"/>
        </w:rPr>
        <w:tab/>
      </w:r>
      <w:r w:rsidRPr="00A86F52">
        <w:rPr>
          <w:rFonts w:ascii="Times New Roman" w:eastAsia="Times New Roman" w:hAnsi="Times New Roman" w:cs="Times New Roman"/>
          <w:sz w:val="24"/>
          <w:szCs w:val="24"/>
          <w:lang w:eastAsia="bg-BG"/>
        </w:rPr>
        <w:tab/>
      </w:r>
      <w:r w:rsidRPr="00A86F52">
        <w:rPr>
          <w:rFonts w:ascii="Times New Roman" w:eastAsia="Times New Roman" w:hAnsi="Times New Roman" w:cs="Times New Roman"/>
          <w:sz w:val="24"/>
          <w:szCs w:val="24"/>
          <w:lang w:eastAsia="bg-BG"/>
        </w:rPr>
        <w:tab/>
      </w:r>
    </w:p>
    <w:p w14:paraId="35FBE9E6" w14:textId="6EC816DB" w:rsidR="00A86F52" w:rsidRPr="00A86F52" w:rsidRDefault="00A86F52" w:rsidP="00A86F52">
      <w:pPr>
        <w:numPr>
          <w:ilvl w:val="1"/>
          <w:numId w:val="43"/>
        </w:numPr>
        <w:spacing w:after="0" w:line="360" w:lineRule="auto"/>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Технология на производствения процес</w:t>
      </w:r>
      <w:r w:rsidRPr="00A86F52">
        <w:rPr>
          <w:rFonts w:ascii="Times New Roman" w:eastAsia="Times New Roman" w:hAnsi="Times New Roman" w:cs="Times New Roman"/>
          <w:sz w:val="24"/>
          <w:szCs w:val="24"/>
          <w:lang w:val="bg-BG" w:eastAsia="bg-BG"/>
        </w:rPr>
        <w:tab/>
      </w:r>
      <w:r w:rsidRPr="00A86F52">
        <w:rPr>
          <w:rFonts w:ascii="Times New Roman" w:eastAsia="Times New Roman" w:hAnsi="Times New Roman" w:cs="Times New Roman"/>
          <w:sz w:val="24"/>
          <w:szCs w:val="24"/>
          <w:lang w:val="bg-BG" w:eastAsia="bg-BG"/>
        </w:rPr>
        <w:tab/>
      </w:r>
      <w:r w:rsidRPr="00A86F52">
        <w:rPr>
          <w:rFonts w:ascii="Times New Roman" w:eastAsia="Times New Roman" w:hAnsi="Times New Roman" w:cs="Times New Roman"/>
          <w:sz w:val="24"/>
          <w:szCs w:val="24"/>
          <w:lang w:val="bg-BG" w:eastAsia="bg-BG"/>
        </w:rPr>
        <w:tab/>
      </w:r>
      <w:r w:rsidRPr="00A86F52">
        <w:rPr>
          <w:rFonts w:ascii="Times New Roman" w:eastAsia="Times New Roman" w:hAnsi="Times New Roman" w:cs="Times New Roman"/>
          <w:sz w:val="24"/>
          <w:szCs w:val="24"/>
          <w:lang w:val="bg-BG" w:eastAsia="bg-BG"/>
        </w:rPr>
        <w:tab/>
      </w:r>
      <w:r w:rsidRPr="00A86F52">
        <w:rPr>
          <w:rFonts w:ascii="Times New Roman" w:eastAsia="Times New Roman" w:hAnsi="Times New Roman" w:cs="Times New Roman"/>
          <w:sz w:val="24"/>
          <w:szCs w:val="24"/>
          <w:lang w:val="bg-BG" w:eastAsia="bg-BG"/>
        </w:rPr>
        <w:tab/>
      </w:r>
      <w:r w:rsidRPr="00A86F52">
        <w:rPr>
          <w:rFonts w:ascii="Times New Roman" w:eastAsia="Times New Roman" w:hAnsi="Times New Roman" w:cs="Times New Roman"/>
          <w:sz w:val="24"/>
          <w:szCs w:val="24"/>
          <w:lang w:val="ru-RU" w:eastAsia="bg-BG"/>
        </w:rPr>
        <w:tab/>
      </w:r>
    </w:p>
    <w:p w14:paraId="1C48EF0E" w14:textId="218B5D43" w:rsidR="00A86F52" w:rsidRPr="00A86F52" w:rsidRDefault="00A86F52" w:rsidP="00A86F52">
      <w:pPr>
        <w:numPr>
          <w:ilvl w:val="0"/>
          <w:numId w:val="43"/>
        </w:numPr>
        <w:spacing w:after="0" w:line="360" w:lineRule="auto"/>
        <w:jc w:val="both"/>
        <w:rPr>
          <w:rFonts w:ascii="Times New Roman" w:eastAsia="Times New Roman" w:hAnsi="Times New Roman" w:cs="Times New Roman"/>
          <w:b/>
          <w:sz w:val="24"/>
          <w:szCs w:val="24"/>
          <w:lang w:val="bg-BG" w:eastAsia="bg-BG"/>
        </w:rPr>
      </w:pPr>
      <w:r w:rsidRPr="00A86F52">
        <w:rPr>
          <w:rFonts w:ascii="Times New Roman" w:eastAsia="Times New Roman" w:hAnsi="Times New Roman" w:cs="Times New Roman"/>
          <w:b/>
          <w:sz w:val="24"/>
          <w:szCs w:val="24"/>
          <w:lang w:val="bg-BG" w:eastAsia="bg-BG"/>
        </w:rPr>
        <w:t>Ан</w:t>
      </w:r>
      <w:r>
        <w:rPr>
          <w:rFonts w:ascii="Times New Roman" w:eastAsia="Times New Roman" w:hAnsi="Times New Roman" w:cs="Times New Roman"/>
          <w:b/>
          <w:sz w:val="24"/>
          <w:szCs w:val="24"/>
          <w:lang w:val="bg-BG" w:eastAsia="bg-BG"/>
        </w:rPr>
        <w:t>ализ на външната среда</w:t>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p>
    <w:p w14:paraId="35079F0A" w14:textId="08B6E9AA" w:rsidR="00A86F52" w:rsidRPr="00A86F52" w:rsidRDefault="00A86F52" w:rsidP="00A86F52">
      <w:pPr>
        <w:numPr>
          <w:ilvl w:val="1"/>
          <w:numId w:val="43"/>
        </w:numPr>
        <w:spacing w:after="0" w:line="360" w:lineRule="auto"/>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Анализ на факт</w:t>
      </w:r>
      <w:r>
        <w:rPr>
          <w:rFonts w:ascii="Times New Roman" w:eastAsia="Times New Roman" w:hAnsi="Times New Roman" w:cs="Times New Roman"/>
          <w:sz w:val="24"/>
          <w:szCs w:val="24"/>
          <w:lang w:val="bg-BG" w:eastAsia="bg-BG"/>
        </w:rPr>
        <w:t>орите с пряко въздействие</w:t>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p>
    <w:p w14:paraId="006D09E5" w14:textId="08F79A8D" w:rsidR="00A86F52" w:rsidRPr="00A86F52" w:rsidRDefault="00A86F52" w:rsidP="00A86F52">
      <w:pPr>
        <w:numPr>
          <w:ilvl w:val="2"/>
          <w:numId w:val="43"/>
        </w:numPr>
        <w:spacing w:after="0" w:line="360" w:lineRule="auto"/>
        <w:jc w:val="both"/>
        <w:rPr>
          <w:rFonts w:ascii="Times New Roman" w:eastAsia="Times New Roman" w:hAnsi="Times New Roman" w:cs="Times New Roman"/>
          <w:sz w:val="24"/>
          <w:szCs w:val="24"/>
          <w:lang w:val="bg-BG" w:eastAsia="bg-BG"/>
        </w:rPr>
      </w:pPr>
      <w:r>
        <w:rPr>
          <w:rFonts w:ascii="Times New Roman" w:eastAsia="Times New Roman" w:hAnsi="Times New Roman" w:cs="Times New Roman"/>
          <w:sz w:val="24"/>
          <w:szCs w:val="24"/>
          <w:lang w:val="bg-BG" w:eastAsia="bg-BG"/>
        </w:rPr>
        <w:t>Потребители</w:t>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p>
    <w:p w14:paraId="72213FB3" w14:textId="1B7E98A2" w:rsidR="00A86F52" w:rsidRPr="00A86F52" w:rsidRDefault="00A86F52" w:rsidP="00A86F52">
      <w:pPr>
        <w:numPr>
          <w:ilvl w:val="2"/>
          <w:numId w:val="43"/>
        </w:numPr>
        <w:spacing w:after="0" w:line="360" w:lineRule="auto"/>
        <w:jc w:val="both"/>
        <w:rPr>
          <w:rFonts w:ascii="Times New Roman" w:eastAsia="Times New Roman" w:hAnsi="Times New Roman" w:cs="Times New Roman"/>
          <w:sz w:val="24"/>
          <w:szCs w:val="24"/>
          <w:lang w:val="bg-BG" w:eastAsia="bg-BG"/>
        </w:rPr>
      </w:pPr>
      <w:r>
        <w:rPr>
          <w:rFonts w:ascii="Times New Roman" w:eastAsia="Times New Roman" w:hAnsi="Times New Roman" w:cs="Times New Roman"/>
          <w:sz w:val="24"/>
          <w:szCs w:val="24"/>
          <w:lang w:val="bg-BG" w:eastAsia="bg-BG"/>
        </w:rPr>
        <w:t>Конкуренти</w:t>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p>
    <w:p w14:paraId="0095A800" w14:textId="7D06A699" w:rsidR="00A86F52" w:rsidRPr="00A86F52" w:rsidRDefault="00A86F52" w:rsidP="00A86F52">
      <w:pPr>
        <w:numPr>
          <w:ilvl w:val="2"/>
          <w:numId w:val="43"/>
        </w:numPr>
        <w:spacing w:after="0" w:line="360" w:lineRule="auto"/>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Доставчици</w:t>
      </w:r>
      <w:r w:rsidRPr="00A86F52">
        <w:rPr>
          <w:rFonts w:ascii="Times New Roman" w:eastAsia="Times New Roman" w:hAnsi="Times New Roman" w:cs="Times New Roman"/>
          <w:sz w:val="24"/>
          <w:szCs w:val="24"/>
          <w:lang w:val="bg-BG" w:eastAsia="bg-BG"/>
        </w:rPr>
        <w:tab/>
      </w:r>
      <w:r w:rsidRPr="00A86F52">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p>
    <w:p w14:paraId="085AAB4C" w14:textId="6473E64C" w:rsidR="00A86F52" w:rsidRPr="00A86F52" w:rsidRDefault="00A86F52" w:rsidP="00A86F52">
      <w:pPr>
        <w:numPr>
          <w:ilvl w:val="2"/>
          <w:numId w:val="43"/>
        </w:numPr>
        <w:spacing w:after="0" w:line="360" w:lineRule="auto"/>
        <w:jc w:val="both"/>
        <w:rPr>
          <w:rFonts w:ascii="Times New Roman" w:eastAsia="Times New Roman" w:hAnsi="Times New Roman" w:cs="Times New Roman"/>
          <w:sz w:val="24"/>
          <w:szCs w:val="24"/>
          <w:lang w:val="bg-BG" w:eastAsia="bg-BG"/>
        </w:rPr>
      </w:pPr>
      <w:r>
        <w:rPr>
          <w:rFonts w:ascii="Times New Roman" w:eastAsia="Times New Roman" w:hAnsi="Times New Roman" w:cs="Times New Roman"/>
          <w:sz w:val="24"/>
          <w:szCs w:val="24"/>
          <w:lang w:val="bg-BG" w:eastAsia="bg-BG"/>
        </w:rPr>
        <w:t>НЗУ</w:t>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p>
    <w:p w14:paraId="196A24EE" w14:textId="5372C6E7" w:rsidR="00A86F52" w:rsidRPr="00A86F52" w:rsidRDefault="00A86F52" w:rsidP="00A86F52">
      <w:pPr>
        <w:numPr>
          <w:ilvl w:val="1"/>
          <w:numId w:val="43"/>
        </w:numPr>
        <w:spacing w:after="0" w:line="360" w:lineRule="auto"/>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Анализ на факторите с косвено въздействие</w:t>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p>
    <w:p w14:paraId="181784C9" w14:textId="6FF68825" w:rsidR="00A86F52" w:rsidRPr="00A86F52" w:rsidRDefault="00A86F52" w:rsidP="00A86F52">
      <w:pPr>
        <w:numPr>
          <w:ilvl w:val="2"/>
          <w:numId w:val="43"/>
        </w:numPr>
        <w:spacing w:after="0" w:line="360" w:lineRule="auto"/>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Полит</w:t>
      </w:r>
      <w:r>
        <w:rPr>
          <w:rFonts w:ascii="Times New Roman" w:eastAsia="Times New Roman" w:hAnsi="Times New Roman" w:cs="Times New Roman"/>
          <w:sz w:val="24"/>
          <w:szCs w:val="24"/>
          <w:lang w:val="bg-BG" w:eastAsia="bg-BG"/>
        </w:rPr>
        <w:t>ико-икономическа ситуация</w:t>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p>
    <w:p w14:paraId="594DC555" w14:textId="4FD8F7C7" w:rsidR="00A86F52" w:rsidRPr="00A86F52" w:rsidRDefault="00A86F52" w:rsidP="00A86F52">
      <w:pPr>
        <w:numPr>
          <w:ilvl w:val="2"/>
          <w:numId w:val="43"/>
        </w:numPr>
        <w:spacing w:after="0" w:line="360" w:lineRule="auto"/>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Регионални отношения</w:t>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p>
    <w:p w14:paraId="179839D1" w14:textId="03121868" w:rsidR="00A86F52" w:rsidRPr="00A86F52" w:rsidRDefault="00A86F52" w:rsidP="00A86F52">
      <w:pPr>
        <w:numPr>
          <w:ilvl w:val="2"/>
          <w:numId w:val="43"/>
        </w:numPr>
        <w:spacing w:after="0" w:line="360" w:lineRule="auto"/>
        <w:jc w:val="both"/>
        <w:rPr>
          <w:rFonts w:ascii="Times New Roman" w:eastAsia="Times New Roman" w:hAnsi="Times New Roman" w:cs="Times New Roman"/>
          <w:sz w:val="24"/>
          <w:szCs w:val="24"/>
          <w:lang w:val="bg-BG" w:eastAsia="bg-BG"/>
        </w:rPr>
      </w:pPr>
      <w:r>
        <w:rPr>
          <w:rFonts w:ascii="Times New Roman" w:eastAsia="Times New Roman" w:hAnsi="Times New Roman" w:cs="Times New Roman"/>
          <w:sz w:val="24"/>
          <w:szCs w:val="24"/>
          <w:lang w:val="bg-BG" w:eastAsia="bg-BG"/>
        </w:rPr>
        <w:t>Социокултурни отношения</w:t>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p>
    <w:p w14:paraId="45EEC052" w14:textId="061AB239" w:rsidR="00A86F52" w:rsidRPr="00A86F52" w:rsidRDefault="00A86F52" w:rsidP="00A86F52">
      <w:pPr>
        <w:numPr>
          <w:ilvl w:val="2"/>
          <w:numId w:val="43"/>
        </w:numPr>
        <w:spacing w:after="0" w:line="360" w:lineRule="auto"/>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Технологично развитие</w:t>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p>
    <w:p w14:paraId="7354E8DF" w14:textId="3E2C3E29" w:rsidR="00A86F52" w:rsidRPr="00A86F52" w:rsidRDefault="00A86F52" w:rsidP="00A86F52">
      <w:pPr>
        <w:numPr>
          <w:ilvl w:val="0"/>
          <w:numId w:val="43"/>
        </w:numPr>
        <w:spacing w:after="0" w:line="360" w:lineRule="auto"/>
        <w:jc w:val="both"/>
        <w:rPr>
          <w:rFonts w:ascii="Times New Roman" w:eastAsia="Times New Roman" w:hAnsi="Times New Roman" w:cs="Times New Roman"/>
          <w:b/>
          <w:sz w:val="24"/>
          <w:szCs w:val="24"/>
          <w:lang w:val="bg-BG" w:eastAsia="bg-BG"/>
        </w:rPr>
      </w:pPr>
      <w:r w:rsidRPr="00A86F52">
        <w:rPr>
          <w:rFonts w:ascii="Times New Roman" w:eastAsia="Times New Roman" w:hAnsi="Times New Roman" w:cs="Times New Roman"/>
          <w:b/>
          <w:sz w:val="24"/>
          <w:szCs w:val="24"/>
          <w:lang w:eastAsia="bg-BG"/>
        </w:rPr>
        <w:t xml:space="preserve">SWOT – </w:t>
      </w:r>
      <w:r>
        <w:rPr>
          <w:rFonts w:ascii="Times New Roman" w:eastAsia="Times New Roman" w:hAnsi="Times New Roman" w:cs="Times New Roman"/>
          <w:b/>
          <w:sz w:val="24"/>
          <w:szCs w:val="24"/>
          <w:lang w:val="bg-BG" w:eastAsia="bg-BG"/>
        </w:rPr>
        <w:t>анализ</w:t>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p>
    <w:p w14:paraId="1B76A01C" w14:textId="39A0B144" w:rsidR="00A86F52" w:rsidRPr="00A86F52" w:rsidRDefault="00A86F52" w:rsidP="00A86F52">
      <w:pPr>
        <w:numPr>
          <w:ilvl w:val="0"/>
          <w:numId w:val="43"/>
        </w:numPr>
        <w:spacing w:after="0" w:line="360" w:lineRule="auto"/>
        <w:jc w:val="both"/>
        <w:rPr>
          <w:rFonts w:ascii="Times New Roman" w:eastAsia="Times New Roman" w:hAnsi="Times New Roman" w:cs="Times New Roman"/>
          <w:b/>
          <w:sz w:val="24"/>
          <w:szCs w:val="24"/>
          <w:lang w:val="bg-BG" w:eastAsia="bg-BG"/>
        </w:rPr>
      </w:pPr>
      <w:r w:rsidRPr="00A86F52">
        <w:rPr>
          <w:rFonts w:ascii="Times New Roman" w:eastAsia="Times New Roman" w:hAnsi="Times New Roman" w:cs="Times New Roman"/>
          <w:b/>
          <w:sz w:val="24"/>
          <w:szCs w:val="24"/>
          <w:lang w:val="bg-BG" w:eastAsia="bg-BG"/>
        </w:rPr>
        <w:t>Изводи от анализа на моментното състояние</w:t>
      </w:r>
      <w:r w:rsidRPr="00A86F52">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r>
        <w:rPr>
          <w:rFonts w:ascii="Times New Roman" w:eastAsia="Times New Roman" w:hAnsi="Times New Roman" w:cs="Times New Roman"/>
          <w:b/>
          <w:sz w:val="24"/>
          <w:szCs w:val="24"/>
          <w:lang w:val="bg-BG" w:eastAsia="bg-BG"/>
        </w:rPr>
        <w:tab/>
      </w:r>
    </w:p>
    <w:p w14:paraId="30E917A2" w14:textId="77777777" w:rsidR="00A86F52" w:rsidRPr="00A86F52" w:rsidRDefault="00A86F52" w:rsidP="00A86F52">
      <w:pPr>
        <w:tabs>
          <w:tab w:val="left" w:pos="0"/>
        </w:tabs>
        <w:spacing w:after="0" w:line="360" w:lineRule="auto"/>
        <w:jc w:val="both"/>
        <w:rPr>
          <w:rFonts w:ascii="Times New Roman" w:eastAsia="Times New Roman" w:hAnsi="Times New Roman" w:cs="Times New Roman"/>
          <w:b/>
          <w:sz w:val="24"/>
          <w:szCs w:val="24"/>
          <w:lang w:val="bg-BG" w:eastAsia="bg-BG"/>
        </w:rPr>
      </w:pPr>
    </w:p>
    <w:p w14:paraId="793C63EF" w14:textId="77777777" w:rsidR="00A86F52" w:rsidRPr="00A86F52" w:rsidRDefault="00A86F52" w:rsidP="00A86F52">
      <w:pPr>
        <w:tabs>
          <w:tab w:val="left" w:pos="0"/>
        </w:tabs>
        <w:spacing w:after="0" w:line="360" w:lineRule="auto"/>
        <w:jc w:val="both"/>
        <w:rPr>
          <w:rFonts w:ascii="Times New Roman" w:eastAsia="Times New Roman" w:hAnsi="Times New Roman" w:cs="Times New Roman"/>
          <w:b/>
          <w:sz w:val="24"/>
          <w:szCs w:val="24"/>
          <w:lang w:val="bg-BG" w:eastAsia="bg-BG"/>
        </w:rPr>
      </w:pPr>
    </w:p>
    <w:p w14:paraId="1CD2CFF9" w14:textId="77777777" w:rsidR="00A86F52" w:rsidRPr="00A86F52" w:rsidRDefault="00A86F52" w:rsidP="00A86F52">
      <w:pPr>
        <w:tabs>
          <w:tab w:val="left" w:pos="0"/>
        </w:tabs>
        <w:spacing w:after="0" w:line="360" w:lineRule="auto"/>
        <w:jc w:val="both"/>
        <w:rPr>
          <w:rFonts w:ascii="Times New Roman" w:eastAsia="Times New Roman" w:hAnsi="Times New Roman" w:cs="Times New Roman"/>
          <w:b/>
          <w:sz w:val="24"/>
          <w:szCs w:val="24"/>
          <w:lang w:val="bg-BG" w:eastAsia="bg-BG"/>
        </w:rPr>
      </w:pPr>
    </w:p>
    <w:p w14:paraId="5E813894" w14:textId="77777777" w:rsidR="00A86F52" w:rsidRPr="00A86F52" w:rsidRDefault="00A86F52" w:rsidP="00A86F52">
      <w:pPr>
        <w:tabs>
          <w:tab w:val="left" w:pos="0"/>
        </w:tabs>
        <w:spacing w:after="0" w:line="360" w:lineRule="auto"/>
        <w:jc w:val="both"/>
        <w:rPr>
          <w:rFonts w:ascii="Times New Roman" w:eastAsia="Times New Roman" w:hAnsi="Times New Roman" w:cs="Times New Roman"/>
          <w:b/>
          <w:sz w:val="24"/>
          <w:szCs w:val="24"/>
          <w:lang w:val="bg-BG" w:eastAsia="bg-BG"/>
        </w:rPr>
      </w:pPr>
    </w:p>
    <w:p w14:paraId="1E647DA7" w14:textId="77777777" w:rsidR="00A86F52" w:rsidRPr="00A86F52" w:rsidRDefault="00A86F52" w:rsidP="00A86F52">
      <w:pPr>
        <w:tabs>
          <w:tab w:val="left" w:pos="0"/>
        </w:tabs>
        <w:spacing w:after="0" w:line="360" w:lineRule="auto"/>
        <w:jc w:val="both"/>
        <w:rPr>
          <w:rFonts w:ascii="Times New Roman" w:eastAsia="Times New Roman" w:hAnsi="Times New Roman" w:cs="Times New Roman"/>
          <w:b/>
          <w:sz w:val="24"/>
          <w:szCs w:val="24"/>
          <w:lang w:val="bg-BG" w:eastAsia="bg-BG"/>
        </w:rPr>
      </w:pPr>
    </w:p>
    <w:p w14:paraId="10353B20" w14:textId="77777777" w:rsidR="00A86F52" w:rsidRPr="00A86F52" w:rsidRDefault="00A86F52" w:rsidP="00A86F52">
      <w:pPr>
        <w:tabs>
          <w:tab w:val="left" w:pos="0"/>
        </w:tabs>
        <w:spacing w:after="0" w:line="360" w:lineRule="auto"/>
        <w:jc w:val="both"/>
        <w:rPr>
          <w:rFonts w:ascii="Times New Roman" w:eastAsia="Times New Roman" w:hAnsi="Times New Roman" w:cs="Times New Roman"/>
          <w:b/>
          <w:sz w:val="24"/>
          <w:szCs w:val="24"/>
          <w:lang w:val="bg-BG" w:eastAsia="bg-BG"/>
        </w:rPr>
      </w:pPr>
    </w:p>
    <w:p w14:paraId="6529EABA" w14:textId="542C3496" w:rsidR="00A86F52" w:rsidRPr="00A86F52" w:rsidRDefault="00A86F52" w:rsidP="00A86F52">
      <w:pPr>
        <w:tabs>
          <w:tab w:val="left" w:pos="2694"/>
        </w:tabs>
        <w:spacing w:after="0" w:line="360" w:lineRule="auto"/>
        <w:ind w:left="2694" w:hanging="2694"/>
        <w:jc w:val="both"/>
        <w:rPr>
          <w:rFonts w:ascii="Times New Roman" w:eastAsia="Times New Roman" w:hAnsi="Times New Roman" w:cs="Times New Roman"/>
          <w:b/>
          <w:sz w:val="28"/>
          <w:szCs w:val="28"/>
          <w:lang w:val="ru-RU" w:eastAsia="bg-BG"/>
        </w:rPr>
      </w:pPr>
      <w:r w:rsidRPr="00A86F52">
        <w:rPr>
          <w:rFonts w:ascii="Times New Roman" w:eastAsia="Times New Roman" w:hAnsi="Times New Roman" w:cs="Times New Roman"/>
          <w:b/>
          <w:sz w:val="28"/>
          <w:szCs w:val="28"/>
          <w:lang w:val="bg-BG" w:eastAsia="bg-BG"/>
        </w:rPr>
        <w:t>ПРОЕКТНА ЧАСТ: ПРОЦЕСОВ И ФУНКЦИОНАЛНЕН ПОДХОДИ В УПРАВЛЕНИЕТО НА „РЕНЕСАНС“ ООД</w:t>
      </w:r>
      <w:r w:rsidRPr="00A86F52">
        <w:rPr>
          <w:rFonts w:ascii="Times New Roman" w:eastAsia="Times New Roman" w:hAnsi="Times New Roman" w:cs="Times New Roman"/>
          <w:b/>
          <w:sz w:val="28"/>
          <w:szCs w:val="28"/>
          <w:lang w:val="bg-BG" w:eastAsia="bg-BG"/>
        </w:rPr>
        <w:tab/>
      </w:r>
    </w:p>
    <w:p w14:paraId="141ED2F1" w14:textId="675FA5CB" w:rsidR="00A86F52" w:rsidRPr="00A86F52" w:rsidRDefault="00A86F52" w:rsidP="00A86F52">
      <w:pPr>
        <w:numPr>
          <w:ilvl w:val="0"/>
          <w:numId w:val="42"/>
        </w:numPr>
        <w:spacing w:after="0" w:line="360" w:lineRule="auto"/>
        <w:jc w:val="both"/>
        <w:rPr>
          <w:rFonts w:ascii="Times New Roman" w:eastAsia="Times New Roman" w:hAnsi="Times New Roman" w:cs="Times New Roman"/>
          <w:b/>
          <w:sz w:val="24"/>
          <w:szCs w:val="24"/>
          <w:lang w:val="bg-BG" w:eastAsia="bg-BG"/>
        </w:rPr>
      </w:pPr>
      <w:r w:rsidRPr="00A86F52">
        <w:rPr>
          <w:rFonts w:ascii="Times New Roman" w:eastAsia="Times New Roman" w:hAnsi="Times New Roman" w:cs="Times New Roman"/>
          <w:b/>
          <w:sz w:val="24"/>
          <w:szCs w:val="24"/>
          <w:lang w:val="bg-BG" w:eastAsia="bg-BG"/>
        </w:rPr>
        <w:t>Процесов подход в управлението на „Ренесанс“ ООД</w:t>
      </w:r>
      <w:r w:rsidRPr="00A86F52">
        <w:rPr>
          <w:rFonts w:ascii="Times New Roman" w:eastAsia="Times New Roman" w:hAnsi="Times New Roman" w:cs="Times New Roman"/>
          <w:b/>
          <w:sz w:val="24"/>
          <w:szCs w:val="24"/>
          <w:lang w:val="bg-BG" w:eastAsia="bg-BG"/>
        </w:rPr>
        <w:tab/>
      </w:r>
      <w:r w:rsidRPr="00A86F52">
        <w:rPr>
          <w:rFonts w:ascii="Times New Roman" w:eastAsia="Times New Roman" w:hAnsi="Times New Roman" w:cs="Times New Roman"/>
          <w:b/>
          <w:sz w:val="24"/>
          <w:szCs w:val="24"/>
          <w:lang w:val="ru-RU" w:eastAsia="bg-BG"/>
        </w:rPr>
        <w:tab/>
      </w:r>
      <w:r w:rsidRPr="00A86F52">
        <w:rPr>
          <w:rFonts w:ascii="Times New Roman" w:eastAsia="Times New Roman" w:hAnsi="Times New Roman" w:cs="Times New Roman"/>
          <w:b/>
          <w:sz w:val="24"/>
          <w:szCs w:val="24"/>
          <w:lang w:val="ru-RU" w:eastAsia="bg-BG"/>
        </w:rPr>
        <w:tab/>
      </w:r>
    </w:p>
    <w:p w14:paraId="7D8F1434" w14:textId="2D9184DD" w:rsidR="00A86F52" w:rsidRPr="00A86F52" w:rsidRDefault="00A86F52" w:rsidP="00A86F52">
      <w:pPr>
        <w:numPr>
          <w:ilvl w:val="1"/>
          <w:numId w:val="44"/>
        </w:numPr>
        <w:spacing w:after="0" w:line="360" w:lineRule="auto"/>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Комуникационни процеси в уп</w:t>
      </w:r>
      <w:r>
        <w:rPr>
          <w:rFonts w:ascii="Times New Roman" w:eastAsia="Times New Roman" w:hAnsi="Times New Roman" w:cs="Times New Roman"/>
          <w:sz w:val="24"/>
          <w:szCs w:val="24"/>
          <w:lang w:val="bg-BG" w:eastAsia="bg-BG"/>
        </w:rPr>
        <w:t>равлението на „Ренесанс“ ООД</w:t>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p>
    <w:p w14:paraId="750718FB" w14:textId="77777777" w:rsidR="00A86F52" w:rsidRPr="00A86F52" w:rsidRDefault="00A86F52" w:rsidP="00A86F52">
      <w:pPr>
        <w:numPr>
          <w:ilvl w:val="2"/>
          <w:numId w:val="44"/>
        </w:numPr>
        <w:spacing w:after="0" w:line="360" w:lineRule="auto"/>
        <w:ind w:left="567" w:firstLine="142"/>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Видове комуникационни процеси в управлението на „Ренесанс“ ООД</w:t>
      </w:r>
    </w:p>
    <w:p w14:paraId="2C564C65" w14:textId="77777777" w:rsidR="00A86F52" w:rsidRPr="00A86F52" w:rsidRDefault="00A86F52" w:rsidP="00A86F52">
      <w:pPr>
        <w:numPr>
          <w:ilvl w:val="2"/>
          <w:numId w:val="44"/>
        </w:numPr>
        <w:spacing w:after="0" w:line="360" w:lineRule="auto"/>
        <w:ind w:left="567" w:firstLine="142"/>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Структура на информационната система на „Ренесанс“ ООД</w:t>
      </w:r>
    </w:p>
    <w:p w14:paraId="05BD983C" w14:textId="77777777" w:rsidR="00A86F52" w:rsidRPr="00A86F52" w:rsidRDefault="00A86F52" w:rsidP="00A86F52">
      <w:pPr>
        <w:numPr>
          <w:ilvl w:val="3"/>
          <w:numId w:val="44"/>
        </w:numPr>
        <w:spacing w:after="0" w:line="360" w:lineRule="auto"/>
        <w:ind w:hanging="2171"/>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Комуникационни връзки между органите и звената на управление</w:t>
      </w:r>
    </w:p>
    <w:p w14:paraId="5585EB98" w14:textId="77777777" w:rsidR="00A86F52" w:rsidRPr="00A86F52" w:rsidRDefault="00A86F52" w:rsidP="00A86F52">
      <w:pPr>
        <w:numPr>
          <w:ilvl w:val="3"/>
          <w:numId w:val="44"/>
        </w:numPr>
        <w:spacing w:after="0" w:line="360" w:lineRule="auto"/>
        <w:ind w:hanging="2171"/>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Компоненти на информационната система</w:t>
      </w:r>
    </w:p>
    <w:p w14:paraId="0DAC1019" w14:textId="2935331F" w:rsidR="00A86F52" w:rsidRPr="00A86F52" w:rsidRDefault="00A86F52" w:rsidP="00A86F52">
      <w:pPr>
        <w:numPr>
          <w:ilvl w:val="1"/>
          <w:numId w:val="44"/>
        </w:numPr>
        <w:spacing w:after="0" w:line="360" w:lineRule="auto"/>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Процеси на решаване на проблеми и вземане на решения в управлен</w:t>
      </w:r>
      <w:r>
        <w:rPr>
          <w:rFonts w:ascii="Times New Roman" w:eastAsia="Times New Roman" w:hAnsi="Times New Roman" w:cs="Times New Roman"/>
          <w:sz w:val="24"/>
          <w:szCs w:val="24"/>
          <w:lang w:val="bg-BG" w:eastAsia="bg-BG"/>
        </w:rPr>
        <w:t>ието на „Ренесанс“ ООД</w:t>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p>
    <w:p w14:paraId="1CF23573" w14:textId="77777777" w:rsidR="00A86F52" w:rsidRPr="00A86F52" w:rsidRDefault="00A86F52" w:rsidP="00A86F52">
      <w:pPr>
        <w:numPr>
          <w:ilvl w:val="2"/>
          <w:numId w:val="44"/>
        </w:numPr>
        <w:spacing w:after="0" w:line="360" w:lineRule="auto"/>
        <w:ind w:hanging="1451"/>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Анализиране видовете проблеми в управлението на „Ренесанс“ ООД</w:t>
      </w:r>
    </w:p>
    <w:p w14:paraId="12F93042" w14:textId="77777777" w:rsidR="00A86F52" w:rsidRPr="00A86F52" w:rsidRDefault="00A86F52" w:rsidP="00A86F52">
      <w:pPr>
        <w:numPr>
          <w:ilvl w:val="2"/>
          <w:numId w:val="44"/>
        </w:numPr>
        <w:spacing w:after="0" w:line="360" w:lineRule="auto"/>
        <w:ind w:hanging="1451"/>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Проектиране на етапите на рационалния процес на вземане на решения</w:t>
      </w:r>
    </w:p>
    <w:p w14:paraId="7CBCFF48" w14:textId="5526913A" w:rsidR="00A86F52" w:rsidRPr="00A86F52" w:rsidRDefault="00A86F52" w:rsidP="00A86F52">
      <w:pPr>
        <w:numPr>
          <w:ilvl w:val="0"/>
          <w:numId w:val="42"/>
        </w:numPr>
        <w:spacing w:after="0" w:line="360" w:lineRule="auto"/>
        <w:jc w:val="both"/>
        <w:rPr>
          <w:rFonts w:ascii="Times New Roman" w:eastAsia="Times New Roman" w:hAnsi="Times New Roman" w:cs="Times New Roman"/>
          <w:b/>
          <w:sz w:val="24"/>
          <w:szCs w:val="24"/>
          <w:lang w:val="bg-BG" w:eastAsia="bg-BG"/>
        </w:rPr>
      </w:pPr>
      <w:r w:rsidRPr="00A86F52">
        <w:rPr>
          <w:rFonts w:ascii="Times New Roman" w:eastAsia="Times New Roman" w:hAnsi="Times New Roman" w:cs="Times New Roman"/>
          <w:b/>
          <w:sz w:val="24"/>
          <w:szCs w:val="24"/>
          <w:lang w:val="bg-BG" w:eastAsia="bg-BG"/>
        </w:rPr>
        <w:t>Функционален подход в управлението на „Ренесанс“ ООД</w:t>
      </w:r>
      <w:r>
        <w:rPr>
          <w:rFonts w:ascii="Times New Roman" w:eastAsia="Times New Roman" w:hAnsi="Times New Roman" w:cs="Times New Roman"/>
          <w:b/>
          <w:sz w:val="24"/>
          <w:szCs w:val="24"/>
          <w:lang w:val="ru-RU" w:eastAsia="bg-BG"/>
        </w:rPr>
        <w:tab/>
      </w:r>
      <w:r>
        <w:rPr>
          <w:rFonts w:ascii="Times New Roman" w:eastAsia="Times New Roman" w:hAnsi="Times New Roman" w:cs="Times New Roman"/>
          <w:b/>
          <w:sz w:val="24"/>
          <w:szCs w:val="24"/>
          <w:lang w:val="ru-RU" w:eastAsia="bg-BG"/>
        </w:rPr>
        <w:tab/>
      </w:r>
    </w:p>
    <w:p w14:paraId="799A6CE8" w14:textId="5494C14B" w:rsidR="00A86F52" w:rsidRPr="00A86F52" w:rsidRDefault="00A86F52" w:rsidP="00A86F52">
      <w:pPr>
        <w:spacing w:after="0" w:line="360" w:lineRule="auto"/>
        <w:ind w:left="720"/>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2.1. Планиране на дейността в управлението на „Ренесанс“ ОО</w:t>
      </w:r>
      <w:r>
        <w:rPr>
          <w:rFonts w:ascii="Times New Roman" w:eastAsia="Times New Roman" w:hAnsi="Times New Roman" w:cs="Times New Roman"/>
          <w:sz w:val="24"/>
          <w:szCs w:val="24"/>
          <w:lang w:val="bg-BG" w:eastAsia="bg-BG"/>
        </w:rPr>
        <w:tab/>
      </w:r>
      <w:r>
        <w:rPr>
          <w:rFonts w:ascii="Times New Roman" w:eastAsia="Times New Roman" w:hAnsi="Times New Roman" w:cs="Times New Roman"/>
          <w:sz w:val="24"/>
          <w:szCs w:val="24"/>
          <w:lang w:val="bg-BG" w:eastAsia="bg-BG"/>
        </w:rPr>
        <w:tab/>
      </w:r>
    </w:p>
    <w:p w14:paraId="3450F4F2" w14:textId="77777777" w:rsidR="00A86F52" w:rsidRPr="00A86F52" w:rsidRDefault="00A86F52" w:rsidP="00A86F52">
      <w:pPr>
        <w:spacing w:after="0" w:line="360" w:lineRule="auto"/>
        <w:ind w:left="720"/>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2.1.1. Етапи при стратегическото планиране</w:t>
      </w:r>
    </w:p>
    <w:p w14:paraId="20D1BAB6" w14:textId="77777777" w:rsidR="00A86F52" w:rsidRPr="00A86F52" w:rsidRDefault="00A86F52" w:rsidP="00A86F52">
      <w:pPr>
        <w:spacing w:after="0" w:line="360" w:lineRule="auto"/>
        <w:ind w:left="720"/>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2.1.2. Етапи при тактическото (функционалното) планиране</w:t>
      </w:r>
    </w:p>
    <w:p w14:paraId="28F4A6F2" w14:textId="77777777" w:rsidR="00A86F52" w:rsidRPr="00A86F52" w:rsidRDefault="00A86F52" w:rsidP="00A86F52">
      <w:pPr>
        <w:spacing w:after="0" w:line="360" w:lineRule="auto"/>
        <w:ind w:left="720"/>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2.1.3. Етапи при оперативното планиране</w:t>
      </w:r>
    </w:p>
    <w:p w14:paraId="4CB548B0" w14:textId="1B2B5871" w:rsidR="00A86F52" w:rsidRPr="00A86F52" w:rsidRDefault="00A86F52" w:rsidP="00A86F52">
      <w:pPr>
        <w:spacing w:after="0" w:line="360" w:lineRule="auto"/>
        <w:ind w:left="720"/>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2.2. Организиране на дейността в управлението на „Ренесанс“ ООД</w:t>
      </w:r>
      <w:r w:rsidRPr="00A86F52">
        <w:rPr>
          <w:rFonts w:ascii="Times New Roman" w:eastAsia="Times New Roman" w:hAnsi="Times New Roman" w:cs="Times New Roman"/>
          <w:sz w:val="24"/>
          <w:szCs w:val="24"/>
          <w:lang w:val="bg-BG" w:eastAsia="bg-BG"/>
        </w:rPr>
        <w:tab/>
      </w:r>
      <w:r w:rsidRPr="00A86F52">
        <w:rPr>
          <w:rFonts w:ascii="Times New Roman" w:eastAsia="Times New Roman" w:hAnsi="Times New Roman" w:cs="Times New Roman"/>
          <w:sz w:val="24"/>
          <w:szCs w:val="24"/>
          <w:lang w:val="bg-BG" w:eastAsia="bg-BG"/>
        </w:rPr>
        <w:tab/>
      </w:r>
    </w:p>
    <w:p w14:paraId="61B2594F" w14:textId="77777777" w:rsidR="00A86F52" w:rsidRPr="00A86F52" w:rsidRDefault="00A86F52" w:rsidP="00A86F52">
      <w:pPr>
        <w:spacing w:after="0" w:line="360" w:lineRule="auto"/>
        <w:ind w:left="720"/>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2.2.1. Проучване на видовете елементи на ОСУ</w:t>
      </w:r>
    </w:p>
    <w:p w14:paraId="12190F95" w14:textId="77777777" w:rsidR="00A86F52" w:rsidRPr="00A86F52" w:rsidRDefault="00A86F52" w:rsidP="00A86F52">
      <w:pPr>
        <w:spacing w:after="0" w:line="360" w:lineRule="auto"/>
        <w:ind w:left="720"/>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 xml:space="preserve">2.2.2. Определяне на координационните механизми </w:t>
      </w:r>
    </w:p>
    <w:p w14:paraId="66777F79" w14:textId="77777777" w:rsidR="00A86F52" w:rsidRPr="00A86F52" w:rsidRDefault="00A86F52" w:rsidP="00A86F52">
      <w:pPr>
        <w:spacing w:after="0" w:line="360" w:lineRule="auto"/>
        <w:ind w:left="720"/>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2.2.3. Видове власт в управлението на „Ренесанс“ ООД</w:t>
      </w:r>
    </w:p>
    <w:p w14:paraId="11623594" w14:textId="6DDFDD70" w:rsidR="00A86F52" w:rsidRPr="00A86F52" w:rsidRDefault="00A86F52" w:rsidP="00A86F52">
      <w:pPr>
        <w:spacing w:after="0" w:line="360" w:lineRule="auto"/>
        <w:ind w:left="720"/>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2.3. Контролиране на дейността в управлението на „Ренесанс“ ООД</w:t>
      </w:r>
      <w:r w:rsidRPr="00A86F52">
        <w:rPr>
          <w:rFonts w:ascii="Times New Roman" w:eastAsia="Times New Roman" w:hAnsi="Times New Roman" w:cs="Times New Roman"/>
          <w:sz w:val="24"/>
          <w:szCs w:val="24"/>
          <w:lang w:val="bg-BG" w:eastAsia="bg-BG"/>
        </w:rPr>
        <w:tab/>
      </w:r>
      <w:r w:rsidRPr="00A86F52">
        <w:rPr>
          <w:rFonts w:ascii="Times New Roman" w:eastAsia="Times New Roman" w:hAnsi="Times New Roman" w:cs="Times New Roman"/>
          <w:sz w:val="24"/>
          <w:szCs w:val="24"/>
          <w:lang w:val="bg-BG" w:eastAsia="bg-BG"/>
        </w:rPr>
        <w:tab/>
      </w:r>
    </w:p>
    <w:p w14:paraId="7FAE2276" w14:textId="77777777" w:rsidR="00A86F52" w:rsidRPr="00A86F52" w:rsidRDefault="00A86F52" w:rsidP="00A86F52">
      <w:pPr>
        <w:spacing w:after="0" w:line="360" w:lineRule="auto"/>
        <w:ind w:left="720"/>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2.3.1. Фази на процеса контролиране в тактическите звена на „Ренесанс“ ООД</w:t>
      </w:r>
    </w:p>
    <w:p w14:paraId="566D15CE" w14:textId="2F9BF558" w:rsidR="00A86F52" w:rsidRPr="00A86F52" w:rsidRDefault="00A86F52" w:rsidP="00A86F52">
      <w:pPr>
        <w:numPr>
          <w:ilvl w:val="0"/>
          <w:numId w:val="42"/>
        </w:numPr>
        <w:spacing w:after="0" w:line="360" w:lineRule="auto"/>
        <w:jc w:val="both"/>
        <w:rPr>
          <w:rFonts w:ascii="Times New Roman" w:eastAsia="Times New Roman" w:hAnsi="Times New Roman" w:cs="Times New Roman"/>
          <w:b/>
          <w:sz w:val="24"/>
          <w:szCs w:val="24"/>
          <w:lang w:val="bg-BG" w:eastAsia="bg-BG"/>
        </w:rPr>
      </w:pPr>
      <w:r w:rsidRPr="00A86F52">
        <w:rPr>
          <w:rFonts w:ascii="Times New Roman" w:eastAsia="Times New Roman" w:hAnsi="Times New Roman" w:cs="Times New Roman"/>
          <w:b/>
          <w:sz w:val="24"/>
          <w:szCs w:val="24"/>
          <w:lang w:val="bg-BG" w:eastAsia="bg-BG"/>
        </w:rPr>
        <w:t>Ръководната дейност в управлението на „Ренесанс“ ООД</w:t>
      </w:r>
      <w:r w:rsidRPr="00A86F52">
        <w:rPr>
          <w:rFonts w:ascii="Times New Roman" w:eastAsia="Times New Roman" w:hAnsi="Times New Roman" w:cs="Times New Roman"/>
          <w:b/>
          <w:sz w:val="24"/>
          <w:szCs w:val="24"/>
          <w:lang w:val="bg-BG" w:eastAsia="bg-BG"/>
        </w:rPr>
        <w:tab/>
      </w:r>
      <w:r w:rsidRPr="00A86F52">
        <w:rPr>
          <w:rFonts w:ascii="Times New Roman" w:eastAsia="Times New Roman" w:hAnsi="Times New Roman" w:cs="Times New Roman"/>
          <w:b/>
          <w:sz w:val="24"/>
          <w:szCs w:val="24"/>
          <w:lang w:val="ru-RU" w:eastAsia="bg-BG"/>
        </w:rPr>
        <w:tab/>
      </w:r>
      <w:r w:rsidRPr="00A86F52">
        <w:rPr>
          <w:rFonts w:ascii="Times New Roman" w:eastAsia="Times New Roman" w:hAnsi="Times New Roman" w:cs="Times New Roman"/>
          <w:b/>
          <w:sz w:val="24"/>
          <w:szCs w:val="24"/>
          <w:lang w:val="ru-RU" w:eastAsia="bg-BG"/>
        </w:rPr>
        <w:tab/>
      </w:r>
    </w:p>
    <w:p w14:paraId="31EA734D" w14:textId="77777777" w:rsidR="00A86F52" w:rsidRPr="00A86F52" w:rsidRDefault="00A86F52" w:rsidP="00A86F52">
      <w:pPr>
        <w:spacing w:after="0" w:line="360" w:lineRule="auto"/>
        <w:ind w:left="709"/>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3.1. Определяне на подфункциите на ръководната дейност на „Ренесанс“ ООД</w:t>
      </w:r>
    </w:p>
    <w:p w14:paraId="0A56274B" w14:textId="77777777" w:rsidR="00A86F52" w:rsidRPr="00A86F52" w:rsidRDefault="00A86F52" w:rsidP="00A86F52">
      <w:pPr>
        <w:spacing w:after="0" w:line="360" w:lineRule="auto"/>
        <w:ind w:left="709"/>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3.2. Определяне на методите за въздействие използвани от ръководителите</w:t>
      </w:r>
    </w:p>
    <w:p w14:paraId="262E2551" w14:textId="77777777" w:rsidR="00A86F52" w:rsidRPr="00A86F52" w:rsidRDefault="00A86F52" w:rsidP="00A86F52">
      <w:pPr>
        <w:spacing w:after="0" w:line="360" w:lineRule="auto"/>
        <w:ind w:left="709"/>
        <w:jc w:val="both"/>
        <w:rPr>
          <w:rFonts w:ascii="Times New Roman" w:eastAsia="Times New Roman" w:hAnsi="Times New Roman" w:cs="Times New Roman"/>
          <w:sz w:val="24"/>
          <w:szCs w:val="24"/>
          <w:lang w:val="bg-BG" w:eastAsia="bg-BG"/>
        </w:rPr>
      </w:pPr>
      <w:r w:rsidRPr="00A86F52">
        <w:rPr>
          <w:rFonts w:ascii="Times New Roman" w:eastAsia="Times New Roman" w:hAnsi="Times New Roman" w:cs="Times New Roman"/>
          <w:sz w:val="24"/>
          <w:szCs w:val="24"/>
          <w:lang w:val="bg-BG" w:eastAsia="bg-BG"/>
        </w:rPr>
        <w:t>3.3. Методи за оценяване на сътрудниците от страна на сътрудниците</w:t>
      </w:r>
    </w:p>
    <w:p w14:paraId="08EC23A9" w14:textId="6B2C4FA3" w:rsidR="00A86F52" w:rsidRPr="0035781A" w:rsidRDefault="00A86F52" w:rsidP="0035781A">
      <w:pPr>
        <w:spacing w:after="0" w:line="360" w:lineRule="auto"/>
        <w:jc w:val="both"/>
        <w:rPr>
          <w:rFonts w:ascii="Times New Roman" w:eastAsia="Times New Roman" w:hAnsi="Times New Roman" w:cs="Times New Roman"/>
          <w:b/>
          <w:sz w:val="28"/>
          <w:szCs w:val="28"/>
          <w:lang w:val="ru-RU" w:eastAsia="bg-BG"/>
        </w:rPr>
      </w:pPr>
      <w:r w:rsidRPr="00A86F52">
        <w:rPr>
          <w:rFonts w:ascii="Times New Roman" w:eastAsia="Times New Roman" w:hAnsi="Times New Roman" w:cs="Times New Roman"/>
          <w:b/>
          <w:sz w:val="28"/>
          <w:szCs w:val="28"/>
          <w:lang w:val="bg-BG" w:eastAsia="bg-BG"/>
        </w:rPr>
        <w:tab/>
      </w:r>
      <w:r w:rsidRPr="00A86F52">
        <w:rPr>
          <w:rFonts w:ascii="Times New Roman" w:eastAsia="Times New Roman" w:hAnsi="Times New Roman" w:cs="Times New Roman"/>
          <w:b/>
          <w:sz w:val="28"/>
          <w:szCs w:val="28"/>
          <w:lang w:val="bg-BG" w:eastAsia="bg-BG"/>
        </w:rPr>
        <w:tab/>
      </w:r>
      <w:r w:rsidRPr="00A86F52">
        <w:rPr>
          <w:rFonts w:ascii="Times New Roman" w:eastAsia="Times New Roman" w:hAnsi="Times New Roman" w:cs="Times New Roman"/>
          <w:b/>
          <w:sz w:val="28"/>
          <w:szCs w:val="28"/>
          <w:lang w:val="bg-BG" w:eastAsia="bg-BG"/>
        </w:rPr>
        <w:tab/>
      </w:r>
      <w:r w:rsidRPr="00A86F52">
        <w:rPr>
          <w:rFonts w:ascii="Times New Roman" w:eastAsia="Times New Roman" w:hAnsi="Times New Roman" w:cs="Times New Roman"/>
          <w:b/>
          <w:sz w:val="28"/>
          <w:szCs w:val="28"/>
          <w:lang w:val="bg-BG" w:eastAsia="bg-BG"/>
        </w:rPr>
        <w:tab/>
      </w:r>
      <w:r w:rsidRPr="00A86F52">
        <w:rPr>
          <w:rFonts w:ascii="Times New Roman" w:eastAsia="Times New Roman" w:hAnsi="Times New Roman" w:cs="Times New Roman"/>
          <w:b/>
          <w:sz w:val="28"/>
          <w:szCs w:val="28"/>
          <w:lang w:val="bg-BG" w:eastAsia="bg-BG"/>
        </w:rPr>
        <w:tab/>
      </w:r>
      <w:r w:rsidRPr="00A86F52">
        <w:rPr>
          <w:rFonts w:ascii="Times New Roman" w:eastAsia="Times New Roman" w:hAnsi="Times New Roman" w:cs="Times New Roman"/>
          <w:b/>
          <w:sz w:val="28"/>
          <w:szCs w:val="28"/>
          <w:lang w:val="bg-BG" w:eastAsia="bg-BG"/>
        </w:rPr>
        <w:tab/>
      </w:r>
      <w:r w:rsidRPr="00A86F52">
        <w:rPr>
          <w:rFonts w:ascii="Times New Roman" w:eastAsia="Times New Roman" w:hAnsi="Times New Roman" w:cs="Times New Roman"/>
          <w:b/>
          <w:sz w:val="28"/>
          <w:szCs w:val="28"/>
          <w:lang w:val="bg-BG" w:eastAsia="bg-BG"/>
        </w:rPr>
        <w:tab/>
      </w:r>
      <w:r w:rsidRPr="00A86F52">
        <w:rPr>
          <w:rFonts w:ascii="Times New Roman" w:eastAsia="Times New Roman" w:hAnsi="Times New Roman" w:cs="Times New Roman"/>
          <w:b/>
          <w:sz w:val="28"/>
          <w:szCs w:val="28"/>
          <w:lang w:val="bg-BG" w:eastAsia="bg-BG"/>
        </w:rPr>
        <w:tab/>
      </w:r>
    </w:p>
    <w:p w14:paraId="613F10E1" w14:textId="77777777" w:rsidR="009646AC" w:rsidRPr="0076430B" w:rsidRDefault="00156BDB">
      <w:pPr>
        <w:tabs>
          <w:tab w:val="left" w:pos="720"/>
        </w:tabs>
        <w:spacing w:after="0" w:line="360" w:lineRule="auto"/>
        <w:jc w:val="center"/>
        <w:rPr>
          <w:rFonts w:ascii="Times New Roman" w:eastAsia="Times New Roman" w:hAnsi="Times New Roman" w:cs="Times New Roman"/>
          <w:b/>
          <w:sz w:val="32"/>
          <w:lang w:val="ru-RU"/>
        </w:rPr>
      </w:pPr>
      <w:r w:rsidRPr="0076430B">
        <w:rPr>
          <w:rFonts w:ascii="Times New Roman" w:eastAsia="Times New Roman" w:hAnsi="Times New Roman" w:cs="Times New Roman"/>
          <w:b/>
          <w:sz w:val="32"/>
          <w:lang w:val="ru-RU"/>
        </w:rPr>
        <w:lastRenderedPageBreak/>
        <w:t>Аналитична част на самостоятелна работа по мениджмънт</w:t>
      </w:r>
    </w:p>
    <w:p w14:paraId="4B776998" w14:textId="77777777" w:rsidR="009646AC" w:rsidRPr="00156BDB" w:rsidRDefault="009646AC">
      <w:pPr>
        <w:tabs>
          <w:tab w:val="left" w:pos="720"/>
        </w:tabs>
        <w:spacing w:after="0" w:line="360" w:lineRule="auto"/>
        <w:jc w:val="center"/>
        <w:rPr>
          <w:rFonts w:ascii="Times New Roman" w:eastAsia="Times New Roman" w:hAnsi="Times New Roman" w:cs="Times New Roman"/>
          <w:b/>
          <w:sz w:val="32"/>
          <w:u w:val="single"/>
          <w:lang w:val="ru-RU"/>
        </w:rPr>
      </w:pPr>
    </w:p>
    <w:p w14:paraId="0274B062" w14:textId="38895CED" w:rsidR="009646AC" w:rsidRPr="00156BDB" w:rsidRDefault="00156BDB" w:rsidP="00294232">
      <w:pPr>
        <w:tabs>
          <w:tab w:val="left" w:pos="720"/>
        </w:tabs>
        <w:spacing w:after="0" w:line="360" w:lineRule="auto"/>
        <w:rPr>
          <w:rFonts w:ascii="Times New Roman" w:eastAsia="Times New Roman" w:hAnsi="Times New Roman" w:cs="Times New Roman"/>
          <w:b/>
          <w:i/>
          <w:sz w:val="28"/>
          <w:lang w:val="ru-RU"/>
        </w:rPr>
      </w:pPr>
      <w:r w:rsidRPr="00727F2B">
        <w:rPr>
          <w:rFonts w:ascii="Times New Roman" w:eastAsia="Times New Roman" w:hAnsi="Times New Roman" w:cs="Times New Roman"/>
          <w:b/>
          <w:sz w:val="32"/>
          <w:lang w:val="ru-RU"/>
        </w:rPr>
        <w:t>„</w:t>
      </w:r>
      <w:r w:rsidR="001F557C" w:rsidRPr="00727F2B">
        <w:rPr>
          <w:b/>
          <w:sz w:val="28"/>
          <w:lang w:val="ru-RU"/>
        </w:rPr>
        <w:t xml:space="preserve"> Ренесанс“ ООД</w:t>
      </w:r>
      <w:r w:rsidR="001F557C" w:rsidRPr="00727F2B">
        <w:rPr>
          <w:rFonts w:ascii="Times New Roman" w:eastAsia="Times New Roman" w:hAnsi="Times New Roman" w:cs="Times New Roman"/>
          <w:b/>
          <w:sz w:val="32"/>
          <w:lang w:val="ru-RU"/>
        </w:rPr>
        <w:t xml:space="preserve"> </w:t>
      </w:r>
      <w:r w:rsidRPr="00727F2B">
        <w:rPr>
          <w:rFonts w:ascii="Times New Roman" w:eastAsia="Times New Roman" w:hAnsi="Times New Roman" w:cs="Times New Roman"/>
          <w:b/>
          <w:sz w:val="32"/>
          <w:lang w:val="ru-RU"/>
        </w:rPr>
        <w:t>“</w:t>
      </w:r>
      <w:r w:rsidRPr="00727F2B">
        <w:rPr>
          <w:rFonts w:ascii="Times New Roman" w:eastAsia="Times New Roman" w:hAnsi="Times New Roman" w:cs="Times New Roman"/>
          <w:sz w:val="32"/>
          <w:lang w:val="ru-RU"/>
        </w:rPr>
        <w:t xml:space="preserve"> </w:t>
      </w:r>
      <w:r w:rsidRPr="00156BDB">
        <w:rPr>
          <w:rFonts w:ascii="Times New Roman" w:eastAsia="Times New Roman" w:hAnsi="Times New Roman" w:cs="Times New Roman"/>
          <w:sz w:val="24"/>
          <w:lang w:val="ru-RU"/>
        </w:rPr>
        <w:t xml:space="preserve">е дружество създадено през </w:t>
      </w:r>
      <w:r w:rsidR="001F557C" w:rsidRPr="001F557C">
        <w:rPr>
          <w:rFonts w:ascii="Segoe UI" w:hAnsi="Segoe UI" w:cs="Segoe UI"/>
          <w:color w:val="212529"/>
          <w:shd w:val="clear" w:color="auto" w:fill="FFFFFF"/>
          <w:lang w:val="ru-RU"/>
        </w:rPr>
        <w:t>1996</w:t>
      </w:r>
      <w:r w:rsidRPr="00156BDB">
        <w:rPr>
          <w:rFonts w:ascii="Times New Roman" w:eastAsia="Times New Roman" w:hAnsi="Times New Roman" w:cs="Times New Roman"/>
          <w:sz w:val="24"/>
          <w:lang w:val="ru-RU"/>
        </w:rPr>
        <w:t xml:space="preserve"> година със седалище и адрес на управление </w:t>
      </w:r>
      <w:r w:rsidR="00294232" w:rsidRPr="00294232">
        <w:rPr>
          <w:rFonts w:ascii="Times New Roman" w:eastAsia="Times New Roman" w:hAnsi="Times New Roman" w:cs="Times New Roman"/>
          <w:sz w:val="24"/>
          <w:lang w:val="ru-RU"/>
        </w:rPr>
        <w:t>БЪЛГАРИЯ, гр. Бургас, ул.ОБОРИЩЕ, 37</w:t>
      </w:r>
      <w:r w:rsidRPr="001F557C">
        <w:rPr>
          <w:rFonts w:ascii="Times New Roman" w:eastAsia="Times New Roman" w:hAnsi="Times New Roman" w:cs="Times New Roman"/>
          <w:sz w:val="24"/>
          <w:lang w:val="ru-RU"/>
        </w:rPr>
        <w:t xml:space="preserve">. </w:t>
      </w:r>
      <w:r w:rsidRPr="00156BDB">
        <w:rPr>
          <w:rFonts w:ascii="Times New Roman" w:eastAsia="Times New Roman" w:hAnsi="Times New Roman" w:cs="Times New Roman"/>
          <w:sz w:val="24"/>
          <w:lang w:val="ru-RU"/>
        </w:rPr>
        <w:t xml:space="preserve">Дружеството е с ограничена отговорност  и с предмет на стопанска дейност според НКИД </w:t>
      </w:r>
      <w:r w:rsidR="00294232" w:rsidRPr="00294232">
        <w:rPr>
          <w:rFonts w:ascii="Segoe UI" w:hAnsi="Segoe UI" w:cs="Segoe UI"/>
          <w:i/>
          <w:color w:val="212529"/>
          <w:shd w:val="clear" w:color="auto" w:fill="FFFFFF"/>
          <w:lang w:val="ru-RU"/>
        </w:rPr>
        <w:t>П</w:t>
      </w:r>
      <w:r w:rsidR="00294232" w:rsidRPr="00294232">
        <w:rPr>
          <w:rFonts w:ascii="Segoe UI" w:hAnsi="Segoe UI" w:cs="Segoe UI"/>
          <w:i/>
          <w:color w:val="212529"/>
          <w:shd w:val="clear" w:color="auto" w:fill="FFFFFF"/>
        </w:rPr>
        <w:t>PO</w:t>
      </w:r>
      <w:r w:rsidR="00294232" w:rsidRPr="00294232">
        <w:rPr>
          <w:rFonts w:ascii="Segoe UI" w:hAnsi="Segoe UI" w:cs="Segoe UI"/>
          <w:i/>
          <w:color w:val="212529"/>
          <w:shd w:val="clear" w:color="auto" w:fill="FFFFFF"/>
          <w:lang w:val="ru-RU"/>
        </w:rPr>
        <w:t>ИЗ</w:t>
      </w:r>
      <w:r w:rsidR="00294232" w:rsidRPr="00294232">
        <w:rPr>
          <w:rFonts w:ascii="Segoe UI" w:hAnsi="Segoe UI" w:cs="Segoe UI"/>
          <w:i/>
          <w:color w:val="212529"/>
          <w:shd w:val="clear" w:color="auto" w:fill="FFFFFF"/>
        </w:rPr>
        <w:t>BO</w:t>
      </w:r>
      <w:r w:rsidR="00294232" w:rsidRPr="00294232">
        <w:rPr>
          <w:rFonts w:ascii="Segoe UI" w:hAnsi="Segoe UI" w:cs="Segoe UI"/>
          <w:i/>
          <w:color w:val="212529"/>
          <w:shd w:val="clear" w:color="auto" w:fill="FFFFFF"/>
          <w:lang w:val="ru-RU"/>
        </w:rPr>
        <w:t>Д</w:t>
      </w:r>
      <w:r w:rsidR="00294232" w:rsidRPr="00294232">
        <w:rPr>
          <w:rFonts w:ascii="Segoe UI" w:hAnsi="Segoe UI" w:cs="Segoe UI"/>
          <w:i/>
          <w:color w:val="212529"/>
          <w:shd w:val="clear" w:color="auto" w:fill="FFFFFF"/>
        </w:rPr>
        <w:t>CTBO</w:t>
      </w:r>
      <w:r w:rsidR="00294232" w:rsidRPr="00294232">
        <w:rPr>
          <w:rFonts w:ascii="Segoe UI" w:hAnsi="Segoe UI" w:cs="Segoe UI"/>
          <w:i/>
          <w:color w:val="212529"/>
          <w:shd w:val="clear" w:color="auto" w:fill="FFFFFF"/>
          <w:lang w:val="ru-RU"/>
        </w:rPr>
        <w:t xml:space="preserve"> И П</w:t>
      </w:r>
      <w:r w:rsidR="00294232" w:rsidRPr="00294232">
        <w:rPr>
          <w:rFonts w:ascii="Segoe UI" w:hAnsi="Segoe UI" w:cs="Segoe UI"/>
          <w:i/>
          <w:color w:val="212529"/>
          <w:shd w:val="clear" w:color="auto" w:fill="FFFFFF"/>
        </w:rPr>
        <w:t>PO</w:t>
      </w:r>
      <w:r w:rsidR="00294232" w:rsidRPr="00294232">
        <w:rPr>
          <w:rFonts w:ascii="Segoe UI" w:hAnsi="Segoe UI" w:cs="Segoe UI"/>
          <w:i/>
          <w:color w:val="212529"/>
          <w:shd w:val="clear" w:color="auto" w:fill="FFFFFF"/>
          <w:lang w:val="ru-RU"/>
        </w:rPr>
        <w:t>Д</w:t>
      </w:r>
      <w:r w:rsidR="00294232" w:rsidRPr="00294232">
        <w:rPr>
          <w:rFonts w:ascii="Segoe UI" w:hAnsi="Segoe UI" w:cs="Segoe UI"/>
          <w:i/>
          <w:color w:val="212529"/>
          <w:shd w:val="clear" w:color="auto" w:fill="FFFFFF"/>
        </w:rPr>
        <w:t>A</w:t>
      </w:r>
      <w:r w:rsidR="00294232" w:rsidRPr="00294232">
        <w:rPr>
          <w:rFonts w:ascii="Segoe UI" w:hAnsi="Segoe UI" w:cs="Segoe UI"/>
          <w:i/>
          <w:color w:val="212529"/>
          <w:shd w:val="clear" w:color="auto" w:fill="FFFFFF"/>
          <w:lang w:val="ru-RU"/>
        </w:rPr>
        <w:t>ЖБ</w:t>
      </w:r>
      <w:r w:rsidR="00294232" w:rsidRPr="00294232">
        <w:rPr>
          <w:rFonts w:ascii="Segoe UI" w:hAnsi="Segoe UI" w:cs="Segoe UI"/>
          <w:i/>
          <w:color w:val="212529"/>
          <w:shd w:val="clear" w:color="auto" w:fill="FFFFFF"/>
        </w:rPr>
        <w:t>A</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HA</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CTOK</w:t>
      </w:r>
      <w:r w:rsidR="00294232" w:rsidRPr="00294232">
        <w:rPr>
          <w:rFonts w:ascii="Segoe UI" w:hAnsi="Segoe UI" w:cs="Segoe UI"/>
          <w:i/>
          <w:color w:val="212529"/>
          <w:shd w:val="clear" w:color="auto" w:fill="FFFFFF"/>
          <w:lang w:val="ru-RU"/>
        </w:rPr>
        <w:t xml:space="preserve">И </w:t>
      </w:r>
      <w:r w:rsidR="00294232" w:rsidRPr="00294232">
        <w:rPr>
          <w:rFonts w:ascii="Segoe UI" w:hAnsi="Segoe UI" w:cs="Segoe UI"/>
          <w:i/>
          <w:color w:val="212529"/>
          <w:shd w:val="clear" w:color="auto" w:fill="FFFFFF"/>
        </w:rPr>
        <w:t>OT</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CO</w:t>
      </w:r>
      <w:r w:rsidR="00294232" w:rsidRPr="00294232">
        <w:rPr>
          <w:rFonts w:ascii="Segoe UI" w:hAnsi="Segoe UI" w:cs="Segoe UI"/>
          <w:i/>
          <w:color w:val="212529"/>
          <w:shd w:val="clear" w:color="auto" w:fill="FFFFFF"/>
          <w:lang w:val="ru-RU"/>
        </w:rPr>
        <w:t>Б</w:t>
      </w:r>
      <w:r w:rsidR="00294232" w:rsidRPr="00294232">
        <w:rPr>
          <w:rFonts w:ascii="Segoe UI" w:hAnsi="Segoe UI" w:cs="Segoe UI"/>
          <w:i/>
          <w:color w:val="212529"/>
          <w:shd w:val="clear" w:color="auto" w:fill="FFFFFF"/>
        </w:rPr>
        <w:t>CTBEHO</w:t>
      </w:r>
      <w:r w:rsidR="00294232" w:rsidRPr="00294232">
        <w:rPr>
          <w:rFonts w:ascii="Segoe UI" w:hAnsi="Segoe UI" w:cs="Segoe UI"/>
          <w:i/>
          <w:color w:val="212529"/>
          <w:shd w:val="clear" w:color="auto" w:fill="FFFFFF"/>
          <w:lang w:val="ru-RU"/>
        </w:rPr>
        <w:t xml:space="preserve"> П</w:t>
      </w:r>
      <w:r w:rsidR="00294232" w:rsidRPr="00294232">
        <w:rPr>
          <w:rFonts w:ascii="Segoe UI" w:hAnsi="Segoe UI" w:cs="Segoe UI"/>
          <w:i/>
          <w:color w:val="212529"/>
          <w:shd w:val="clear" w:color="auto" w:fill="FFFFFF"/>
        </w:rPr>
        <w:t>PO</w:t>
      </w:r>
      <w:r w:rsidR="00294232" w:rsidRPr="00294232">
        <w:rPr>
          <w:rFonts w:ascii="Segoe UI" w:hAnsi="Segoe UI" w:cs="Segoe UI"/>
          <w:i/>
          <w:color w:val="212529"/>
          <w:shd w:val="clear" w:color="auto" w:fill="FFFFFF"/>
          <w:lang w:val="ru-RU"/>
        </w:rPr>
        <w:t>ИЗ</w:t>
      </w:r>
      <w:r w:rsidR="00294232" w:rsidRPr="00294232">
        <w:rPr>
          <w:rFonts w:ascii="Segoe UI" w:hAnsi="Segoe UI" w:cs="Segoe UI"/>
          <w:i/>
          <w:color w:val="212529"/>
          <w:shd w:val="clear" w:color="auto" w:fill="FFFFFF"/>
        </w:rPr>
        <w:t>BO</w:t>
      </w:r>
      <w:r w:rsidR="00294232" w:rsidRPr="00294232">
        <w:rPr>
          <w:rFonts w:ascii="Segoe UI" w:hAnsi="Segoe UI" w:cs="Segoe UI"/>
          <w:i/>
          <w:color w:val="212529"/>
          <w:shd w:val="clear" w:color="auto" w:fill="FFFFFF"/>
          <w:lang w:val="ru-RU"/>
        </w:rPr>
        <w:t>Д</w:t>
      </w:r>
      <w:r w:rsidR="00294232" w:rsidRPr="00294232">
        <w:rPr>
          <w:rFonts w:ascii="Segoe UI" w:hAnsi="Segoe UI" w:cs="Segoe UI"/>
          <w:i/>
          <w:color w:val="212529"/>
          <w:shd w:val="clear" w:color="auto" w:fill="FFFFFF"/>
        </w:rPr>
        <w:t>CTBO</w:t>
      </w:r>
      <w:r w:rsidR="00294232" w:rsidRPr="00294232">
        <w:rPr>
          <w:rFonts w:ascii="Segoe UI" w:hAnsi="Segoe UI" w:cs="Segoe UI"/>
          <w:i/>
          <w:color w:val="212529"/>
          <w:shd w:val="clear" w:color="auto" w:fill="FFFFFF"/>
          <w:lang w:val="ru-RU"/>
        </w:rPr>
        <w:t>, П</w:t>
      </w:r>
      <w:r w:rsidR="00294232" w:rsidRPr="00294232">
        <w:rPr>
          <w:rFonts w:ascii="Segoe UI" w:hAnsi="Segoe UI" w:cs="Segoe UI"/>
          <w:i/>
          <w:color w:val="212529"/>
          <w:shd w:val="clear" w:color="auto" w:fill="FFFFFF"/>
        </w:rPr>
        <w:t>OK</w:t>
      </w:r>
      <w:r w:rsidR="00294232" w:rsidRPr="00294232">
        <w:rPr>
          <w:rFonts w:ascii="Segoe UI" w:hAnsi="Segoe UI" w:cs="Segoe UI"/>
          <w:i/>
          <w:color w:val="212529"/>
          <w:shd w:val="clear" w:color="auto" w:fill="FFFFFF"/>
          <w:lang w:val="ru-RU"/>
        </w:rPr>
        <w:t>УП</w:t>
      </w:r>
      <w:r w:rsidR="00294232" w:rsidRPr="00294232">
        <w:rPr>
          <w:rFonts w:ascii="Segoe UI" w:hAnsi="Segoe UI" w:cs="Segoe UI"/>
          <w:i/>
          <w:color w:val="212529"/>
          <w:shd w:val="clear" w:color="auto" w:fill="FFFFFF"/>
        </w:rPr>
        <w:t>KA</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HA</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CTOK</w:t>
      </w:r>
      <w:r w:rsidR="00294232" w:rsidRPr="00294232">
        <w:rPr>
          <w:rFonts w:ascii="Segoe UI" w:hAnsi="Segoe UI" w:cs="Segoe UI"/>
          <w:i/>
          <w:color w:val="212529"/>
          <w:shd w:val="clear" w:color="auto" w:fill="FFFFFF"/>
          <w:lang w:val="ru-RU"/>
        </w:rPr>
        <w:t>И ИЛИ Д</w:t>
      </w:r>
      <w:r w:rsidR="00294232" w:rsidRPr="00294232">
        <w:rPr>
          <w:rFonts w:ascii="Segoe UI" w:hAnsi="Segoe UI" w:cs="Segoe UI"/>
          <w:i/>
          <w:color w:val="212529"/>
          <w:shd w:val="clear" w:color="auto" w:fill="FFFFFF"/>
        </w:rPr>
        <w:t>P</w:t>
      </w:r>
      <w:r w:rsidR="00294232" w:rsidRPr="00294232">
        <w:rPr>
          <w:rFonts w:ascii="Segoe UI" w:hAnsi="Segoe UI" w:cs="Segoe UI"/>
          <w:i/>
          <w:color w:val="212529"/>
          <w:shd w:val="clear" w:color="auto" w:fill="FFFFFF"/>
          <w:lang w:val="ru-RU"/>
        </w:rPr>
        <w:t xml:space="preserve">УГИ </w:t>
      </w:r>
      <w:r w:rsidR="00294232" w:rsidRPr="00294232">
        <w:rPr>
          <w:rFonts w:ascii="Segoe UI" w:hAnsi="Segoe UI" w:cs="Segoe UI"/>
          <w:i/>
          <w:color w:val="212529"/>
          <w:shd w:val="clear" w:color="auto" w:fill="FFFFFF"/>
        </w:rPr>
        <w:t>BE</w:t>
      </w:r>
      <w:r w:rsidR="00294232" w:rsidRPr="00294232">
        <w:rPr>
          <w:rFonts w:ascii="Segoe UI" w:hAnsi="Segoe UI" w:cs="Segoe UI"/>
          <w:i/>
          <w:color w:val="212529"/>
          <w:shd w:val="clear" w:color="auto" w:fill="FFFFFF"/>
          <w:lang w:val="ru-RU"/>
        </w:rPr>
        <w:t xml:space="preserve">ЩИ </w:t>
      </w:r>
      <w:r w:rsidR="00294232" w:rsidRPr="00294232">
        <w:rPr>
          <w:rFonts w:ascii="Segoe UI" w:hAnsi="Segoe UI" w:cs="Segoe UI"/>
          <w:i/>
          <w:color w:val="212529"/>
          <w:shd w:val="clear" w:color="auto" w:fill="FFFFFF"/>
        </w:rPr>
        <w:t>C</w:t>
      </w:r>
      <w:r w:rsidR="00294232" w:rsidRPr="00294232">
        <w:rPr>
          <w:rFonts w:ascii="Segoe UI" w:hAnsi="Segoe UI" w:cs="Segoe UI"/>
          <w:i/>
          <w:color w:val="212529"/>
          <w:shd w:val="clear" w:color="auto" w:fill="FFFFFF"/>
          <w:lang w:val="ru-RU"/>
        </w:rPr>
        <w:t xml:space="preserve"> Ц</w:t>
      </w:r>
      <w:r w:rsidR="00294232" w:rsidRPr="00294232">
        <w:rPr>
          <w:rFonts w:ascii="Segoe UI" w:hAnsi="Segoe UI" w:cs="Segoe UI"/>
          <w:i/>
          <w:color w:val="212529"/>
          <w:shd w:val="clear" w:color="auto" w:fill="FFFFFF"/>
        </w:rPr>
        <w:t>E</w:t>
      </w:r>
      <w:r w:rsidR="00294232" w:rsidRPr="00294232">
        <w:rPr>
          <w:rFonts w:ascii="Segoe UI" w:hAnsi="Segoe UI" w:cs="Segoe UI"/>
          <w:i/>
          <w:color w:val="212529"/>
          <w:shd w:val="clear" w:color="auto" w:fill="FFFFFF"/>
          <w:lang w:val="ru-RU"/>
        </w:rPr>
        <w:t>Л П</w:t>
      </w:r>
      <w:r w:rsidR="00294232" w:rsidRPr="00294232">
        <w:rPr>
          <w:rFonts w:ascii="Segoe UI" w:hAnsi="Segoe UI" w:cs="Segoe UI"/>
          <w:i/>
          <w:color w:val="212529"/>
          <w:shd w:val="clear" w:color="auto" w:fill="FFFFFF"/>
        </w:rPr>
        <w:t>PE</w:t>
      </w:r>
      <w:r w:rsidR="00294232" w:rsidRPr="00294232">
        <w:rPr>
          <w:rFonts w:ascii="Segoe UI" w:hAnsi="Segoe UI" w:cs="Segoe UI"/>
          <w:i/>
          <w:color w:val="212529"/>
          <w:shd w:val="clear" w:color="auto" w:fill="FFFFFF"/>
          <w:lang w:val="ru-RU"/>
        </w:rPr>
        <w:t>П</w:t>
      </w:r>
      <w:r w:rsidR="00294232" w:rsidRPr="00294232">
        <w:rPr>
          <w:rFonts w:ascii="Segoe UI" w:hAnsi="Segoe UI" w:cs="Segoe UI"/>
          <w:i/>
          <w:color w:val="212529"/>
          <w:shd w:val="clear" w:color="auto" w:fill="FFFFFF"/>
        </w:rPr>
        <w:t>PO</w:t>
      </w:r>
      <w:r w:rsidR="00294232" w:rsidRPr="00294232">
        <w:rPr>
          <w:rFonts w:ascii="Segoe UI" w:hAnsi="Segoe UI" w:cs="Segoe UI"/>
          <w:i/>
          <w:color w:val="212529"/>
          <w:shd w:val="clear" w:color="auto" w:fill="FFFFFF"/>
          <w:lang w:val="ru-RU"/>
        </w:rPr>
        <w:t>Д</w:t>
      </w:r>
      <w:r w:rsidR="00294232" w:rsidRPr="00294232">
        <w:rPr>
          <w:rFonts w:ascii="Segoe UI" w:hAnsi="Segoe UI" w:cs="Segoe UI"/>
          <w:i/>
          <w:color w:val="212529"/>
          <w:shd w:val="clear" w:color="auto" w:fill="FFFFFF"/>
        </w:rPr>
        <w:t>A</w:t>
      </w:r>
      <w:r w:rsidR="00294232" w:rsidRPr="00294232">
        <w:rPr>
          <w:rFonts w:ascii="Segoe UI" w:hAnsi="Segoe UI" w:cs="Segoe UI"/>
          <w:i/>
          <w:color w:val="212529"/>
          <w:shd w:val="clear" w:color="auto" w:fill="FFFFFF"/>
          <w:lang w:val="ru-RU"/>
        </w:rPr>
        <w:t>ЖБ</w:t>
      </w:r>
      <w:r w:rsidR="00294232" w:rsidRPr="00294232">
        <w:rPr>
          <w:rFonts w:ascii="Segoe UI" w:hAnsi="Segoe UI" w:cs="Segoe UI"/>
          <w:i/>
          <w:color w:val="212529"/>
          <w:shd w:val="clear" w:color="auto" w:fill="FFFFFF"/>
        </w:rPr>
        <w:t>A</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B</w:t>
      </w:r>
      <w:r w:rsidR="00294232" w:rsidRPr="00294232">
        <w:rPr>
          <w:rFonts w:ascii="Segoe UI" w:hAnsi="Segoe UI" w:cs="Segoe UI"/>
          <w:i/>
          <w:color w:val="212529"/>
          <w:shd w:val="clear" w:color="auto" w:fill="FFFFFF"/>
          <w:lang w:val="ru-RU"/>
        </w:rPr>
        <w:t xml:space="preserve"> ПЪ</w:t>
      </w:r>
      <w:r w:rsidR="00294232" w:rsidRPr="00294232">
        <w:rPr>
          <w:rFonts w:ascii="Segoe UI" w:hAnsi="Segoe UI" w:cs="Segoe UI"/>
          <w:i/>
          <w:color w:val="212529"/>
          <w:shd w:val="clear" w:color="auto" w:fill="FFFFFF"/>
        </w:rPr>
        <w:t>PBOHA</w:t>
      </w:r>
      <w:r w:rsidR="00294232" w:rsidRPr="00294232">
        <w:rPr>
          <w:rFonts w:ascii="Segoe UI" w:hAnsi="Segoe UI" w:cs="Segoe UI"/>
          <w:i/>
          <w:color w:val="212529"/>
          <w:shd w:val="clear" w:color="auto" w:fill="FFFFFF"/>
          <w:lang w:val="ru-RU"/>
        </w:rPr>
        <w:t>Ч</w:t>
      </w:r>
      <w:r w:rsidR="00294232" w:rsidRPr="00294232">
        <w:rPr>
          <w:rFonts w:ascii="Segoe UI" w:hAnsi="Segoe UI" w:cs="Segoe UI"/>
          <w:i/>
          <w:color w:val="212529"/>
          <w:shd w:val="clear" w:color="auto" w:fill="FFFFFF"/>
        </w:rPr>
        <w:t>A</w:t>
      </w:r>
      <w:r w:rsidR="00294232" w:rsidRPr="00294232">
        <w:rPr>
          <w:rFonts w:ascii="Segoe UI" w:hAnsi="Segoe UI" w:cs="Segoe UI"/>
          <w:i/>
          <w:color w:val="212529"/>
          <w:shd w:val="clear" w:color="auto" w:fill="FFFFFF"/>
          <w:lang w:val="ru-RU"/>
        </w:rPr>
        <w:t>Л</w:t>
      </w:r>
      <w:r w:rsidR="00294232" w:rsidRPr="00294232">
        <w:rPr>
          <w:rFonts w:ascii="Segoe UI" w:hAnsi="Segoe UI" w:cs="Segoe UI"/>
          <w:i/>
          <w:color w:val="212529"/>
          <w:shd w:val="clear" w:color="auto" w:fill="FFFFFF"/>
        </w:rPr>
        <w:t>EH</w:t>
      </w:r>
      <w:r w:rsidR="00294232" w:rsidRPr="00294232">
        <w:rPr>
          <w:rFonts w:ascii="Segoe UI" w:hAnsi="Segoe UI" w:cs="Segoe UI"/>
          <w:i/>
          <w:color w:val="212529"/>
          <w:shd w:val="clear" w:color="auto" w:fill="FFFFFF"/>
          <w:lang w:val="ru-RU"/>
        </w:rPr>
        <w:t>, П</w:t>
      </w:r>
      <w:r w:rsidR="00294232" w:rsidRPr="00294232">
        <w:rPr>
          <w:rFonts w:ascii="Segoe UI" w:hAnsi="Segoe UI" w:cs="Segoe UI"/>
          <w:i/>
          <w:color w:val="212529"/>
          <w:shd w:val="clear" w:color="auto" w:fill="FFFFFF"/>
        </w:rPr>
        <w:t>PEPA</w:t>
      </w:r>
      <w:r w:rsidR="00294232" w:rsidRPr="00294232">
        <w:rPr>
          <w:rFonts w:ascii="Segoe UI" w:hAnsi="Segoe UI" w:cs="Segoe UI"/>
          <w:i/>
          <w:color w:val="212529"/>
          <w:shd w:val="clear" w:color="auto" w:fill="FFFFFF"/>
          <w:lang w:val="ru-RU"/>
        </w:rPr>
        <w:t>Б</w:t>
      </w:r>
      <w:r w:rsidR="00294232" w:rsidRPr="00294232">
        <w:rPr>
          <w:rFonts w:ascii="Segoe UI" w:hAnsi="Segoe UI" w:cs="Segoe UI"/>
          <w:i/>
          <w:color w:val="212529"/>
          <w:shd w:val="clear" w:color="auto" w:fill="FFFFFF"/>
        </w:rPr>
        <w:t>OTEH</w:t>
      </w:r>
      <w:r w:rsidR="00294232" w:rsidRPr="00294232">
        <w:rPr>
          <w:rFonts w:ascii="Segoe UI" w:hAnsi="Segoe UI" w:cs="Segoe UI"/>
          <w:i/>
          <w:color w:val="212529"/>
          <w:shd w:val="clear" w:color="auto" w:fill="FFFFFF"/>
          <w:lang w:val="ru-RU"/>
        </w:rPr>
        <w:t xml:space="preserve"> ИЛИ </w:t>
      </w:r>
      <w:r w:rsidR="00294232" w:rsidRPr="00294232">
        <w:rPr>
          <w:rFonts w:ascii="Segoe UI" w:hAnsi="Segoe UI" w:cs="Segoe UI"/>
          <w:i/>
          <w:color w:val="212529"/>
          <w:shd w:val="clear" w:color="auto" w:fill="FFFFFF"/>
        </w:rPr>
        <w:t>O</w:t>
      </w:r>
      <w:r w:rsidR="00294232" w:rsidRPr="00294232">
        <w:rPr>
          <w:rFonts w:ascii="Segoe UI" w:hAnsi="Segoe UI" w:cs="Segoe UI"/>
          <w:i/>
          <w:color w:val="212529"/>
          <w:shd w:val="clear" w:color="auto" w:fill="FFFFFF"/>
          <w:lang w:val="ru-RU"/>
        </w:rPr>
        <w:t>Б</w:t>
      </w:r>
      <w:r w:rsidR="00294232" w:rsidRPr="00294232">
        <w:rPr>
          <w:rFonts w:ascii="Segoe UI" w:hAnsi="Segoe UI" w:cs="Segoe UI"/>
          <w:i/>
          <w:color w:val="212529"/>
          <w:shd w:val="clear" w:color="auto" w:fill="FFFFFF"/>
        </w:rPr>
        <w:t>PA</w:t>
      </w:r>
      <w:r w:rsidR="00294232" w:rsidRPr="00294232">
        <w:rPr>
          <w:rFonts w:ascii="Segoe UI" w:hAnsi="Segoe UI" w:cs="Segoe UI"/>
          <w:i/>
          <w:color w:val="212529"/>
          <w:shd w:val="clear" w:color="auto" w:fill="FFFFFF"/>
          <w:lang w:val="ru-RU"/>
        </w:rPr>
        <w:t>Б</w:t>
      </w:r>
      <w:r w:rsidR="00294232" w:rsidRPr="00294232">
        <w:rPr>
          <w:rFonts w:ascii="Segoe UI" w:hAnsi="Segoe UI" w:cs="Segoe UI"/>
          <w:i/>
          <w:color w:val="212529"/>
          <w:shd w:val="clear" w:color="auto" w:fill="FFFFFF"/>
        </w:rPr>
        <w:t>OTEH</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B</w:t>
      </w:r>
      <w:r w:rsidR="00294232" w:rsidRPr="00294232">
        <w:rPr>
          <w:rFonts w:ascii="Segoe UI" w:hAnsi="Segoe UI" w:cs="Segoe UI"/>
          <w:i/>
          <w:color w:val="212529"/>
          <w:shd w:val="clear" w:color="auto" w:fill="FFFFFF"/>
          <w:lang w:val="ru-RU"/>
        </w:rPr>
        <w:t xml:space="preserve">ИД, </w:t>
      </w:r>
      <w:r w:rsidR="00294232" w:rsidRPr="00294232">
        <w:rPr>
          <w:rFonts w:ascii="Segoe UI" w:hAnsi="Segoe UI" w:cs="Segoe UI"/>
          <w:i/>
          <w:color w:val="212529"/>
          <w:shd w:val="clear" w:color="auto" w:fill="FFFFFF"/>
        </w:rPr>
        <w:t>T</w:t>
      </w:r>
      <w:r w:rsidR="00294232" w:rsidRPr="00294232">
        <w:rPr>
          <w:rFonts w:ascii="Segoe UI" w:hAnsi="Segoe UI" w:cs="Segoe UI"/>
          <w:i/>
          <w:color w:val="212529"/>
          <w:shd w:val="clear" w:color="auto" w:fill="FFFFFF"/>
          <w:lang w:val="ru-RU"/>
        </w:rPr>
        <w:t>Ъ</w:t>
      </w:r>
      <w:r w:rsidR="00294232" w:rsidRPr="00294232">
        <w:rPr>
          <w:rFonts w:ascii="Segoe UI" w:hAnsi="Segoe UI" w:cs="Segoe UI"/>
          <w:i/>
          <w:color w:val="212529"/>
          <w:shd w:val="clear" w:color="auto" w:fill="FFFFFF"/>
        </w:rPr>
        <w:t>P</w:t>
      </w:r>
      <w:r w:rsidR="00294232" w:rsidRPr="00294232">
        <w:rPr>
          <w:rFonts w:ascii="Segoe UI" w:hAnsi="Segoe UI" w:cs="Segoe UI"/>
          <w:i/>
          <w:color w:val="212529"/>
          <w:shd w:val="clear" w:color="auto" w:fill="FFFFFF"/>
          <w:lang w:val="ru-RU"/>
        </w:rPr>
        <w:t>Г</w:t>
      </w:r>
      <w:r w:rsidR="00294232" w:rsidRPr="00294232">
        <w:rPr>
          <w:rFonts w:ascii="Segoe UI" w:hAnsi="Segoe UI" w:cs="Segoe UI"/>
          <w:i/>
          <w:color w:val="212529"/>
          <w:shd w:val="clear" w:color="auto" w:fill="FFFFFF"/>
        </w:rPr>
        <w:t>OBCKO</w:t>
      </w:r>
      <w:r w:rsidR="00294232" w:rsidRPr="00294232">
        <w:rPr>
          <w:rFonts w:ascii="Segoe UI" w:hAnsi="Segoe UI" w:cs="Segoe UI"/>
          <w:i/>
          <w:color w:val="212529"/>
          <w:shd w:val="clear" w:color="auto" w:fill="FFFFFF"/>
          <w:lang w:val="ru-RU"/>
        </w:rPr>
        <w:t xml:space="preserve"> П</w:t>
      </w:r>
      <w:r w:rsidR="00294232" w:rsidRPr="00294232">
        <w:rPr>
          <w:rFonts w:ascii="Segoe UI" w:hAnsi="Segoe UI" w:cs="Segoe UI"/>
          <w:i/>
          <w:color w:val="212529"/>
          <w:shd w:val="clear" w:color="auto" w:fill="FFFFFF"/>
        </w:rPr>
        <w:t>PE</w:t>
      </w:r>
      <w:r w:rsidR="00294232" w:rsidRPr="00294232">
        <w:rPr>
          <w:rFonts w:ascii="Segoe UI" w:hAnsi="Segoe UI" w:cs="Segoe UI"/>
          <w:i/>
          <w:color w:val="212529"/>
          <w:shd w:val="clear" w:color="auto" w:fill="FFFFFF"/>
          <w:lang w:val="ru-RU"/>
        </w:rPr>
        <w:t>Д</w:t>
      </w:r>
      <w:r w:rsidR="00294232" w:rsidRPr="00294232">
        <w:rPr>
          <w:rFonts w:ascii="Segoe UI" w:hAnsi="Segoe UI" w:cs="Segoe UI"/>
          <w:i/>
          <w:color w:val="212529"/>
          <w:shd w:val="clear" w:color="auto" w:fill="FFFFFF"/>
        </w:rPr>
        <w:t>CTAB</w:t>
      </w:r>
      <w:r w:rsidR="00294232" w:rsidRPr="00294232">
        <w:rPr>
          <w:rFonts w:ascii="Segoe UI" w:hAnsi="Segoe UI" w:cs="Segoe UI"/>
          <w:i/>
          <w:color w:val="212529"/>
          <w:shd w:val="clear" w:color="auto" w:fill="FFFFFF"/>
          <w:lang w:val="ru-RU"/>
        </w:rPr>
        <w:t>И</w:t>
      </w:r>
      <w:r w:rsidR="00294232" w:rsidRPr="00294232">
        <w:rPr>
          <w:rFonts w:ascii="Segoe UI" w:hAnsi="Segoe UI" w:cs="Segoe UI"/>
          <w:i/>
          <w:color w:val="212529"/>
          <w:shd w:val="clear" w:color="auto" w:fill="FFFFFF"/>
        </w:rPr>
        <w:t>TE</w:t>
      </w:r>
      <w:r w:rsidR="00294232" w:rsidRPr="00294232">
        <w:rPr>
          <w:rFonts w:ascii="Segoe UI" w:hAnsi="Segoe UI" w:cs="Segoe UI"/>
          <w:i/>
          <w:color w:val="212529"/>
          <w:shd w:val="clear" w:color="auto" w:fill="FFFFFF"/>
          <w:lang w:val="ru-RU"/>
        </w:rPr>
        <w:t>Л</w:t>
      </w:r>
      <w:r w:rsidR="00294232" w:rsidRPr="00294232">
        <w:rPr>
          <w:rFonts w:ascii="Segoe UI" w:hAnsi="Segoe UI" w:cs="Segoe UI"/>
          <w:i/>
          <w:color w:val="212529"/>
          <w:shd w:val="clear" w:color="auto" w:fill="FFFFFF"/>
        </w:rPr>
        <w:t>CTBO</w:t>
      </w:r>
      <w:r w:rsidR="00294232" w:rsidRPr="00294232">
        <w:rPr>
          <w:rFonts w:ascii="Segoe UI" w:hAnsi="Segoe UI" w:cs="Segoe UI"/>
          <w:i/>
          <w:color w:val="212529"/>
          <w:shd w:val="clear" w:color="auto" w:fill="FFFFFF"/>
          <w:lang w:val="ru-RU"/>
        </w:rPr>
        <w:t xml:space="preserve"> И П</w:t>
      </w:r>
      <w:r w:rsidR="00294232" w:rsidRPr="00294232">
        <w:rPr>
          <w:rFonts w:ascii="Segoe UI" w:hAnsi="Segoe UI" w:cs="Segoe UI"/>
          <w:i/>
          <w:color w:val="212529"/>
          <w:shd w:val="clear" w:color="auto" w:fill="FFFFFF"/>
        </w:rPr>
        <w:t>OCPE</w:t>
      </w:r>
      <w:r w:rsidR="00294232" w:rsidRPr="00294232">
        <w:rPr>
          <w:rFonts w:ascii="Segoe UI" w:hAnsi="Segoe UI" w:cs="Segoe UI"/>
          <w:i/>
          <w:color w:val="212529"/>
          <w:shd w:val="clear" w:color="auto" w:fill="FFFFFF"/>
          <w:lang w:val="ru-RU"/>
        </w:rPr>
        <w:t>Д</w:t>
      </w:r>
      <w:r w:rsidR="00294232" w:rsidRPr="00294232">
        <w:rPr>
          <w:rFonts w:ascii="Segoe UI" w:hAnsi="Segoe UI" w:cs="Segoe UI"/>
          <w:i/>
          <w:color w:val="212529"/>
          <w:shd w:val="clear" w:color="auto" w:fill="FFFFFF"/>
        </w:rPr>
        <w:t>H</w:t>
      </w:r>
      <w:r w:rsidR="00294232" w:rsidRPr="00294232">
        <w:rPr>
          <w:rFonts w:ascii="Segoe UI" w:hAnsi="Segoe UI" w:cs="Segoe UI"/>
          <w:i/>
          <w:color w:val="212529"/>
          <w:shd w:val="clear" w:color="auto" w:fill="FFFFFF"/>
          <w:lang w:val="ru-RU"/>
        </w:rPr>
        <w:t>ИЧ</w:t>
      </w:r>
      <w:r w:rsidR="00294232" w:rsidRPr="00294232">
        <w:rPr>
          <w:rFonts w:ascii="Segoe UI" w:hAnsi="Segoe UI" w:cs="Segoe UI"/>
          <w:i/>
          <w:color w:val="212529"/>
          <w:shd w:val="clear" w:color="auto" w:fill="FFFFFF"/>
        </w:rPr>
        <w:t>ECTBO</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KOM</w:t>
      </w:r>
      <w:r w:rsidR="00294232" w:rsidRPr="00294232">
        <w:rPr>
          <w:rFonts w:ascii="Segoe UI" w:hAnsi="Segoe UI" w:cs="Segoe UI"/>
          <w:i/>
          <w:color w:val="212529"/>
          <w:shd w:val="clear" w:color="auto" w:fill="FFFFFF"/>
          <w:lang w:val="ru-RU"/>
        </w:rPr>
        <w:t>И</w:t>
      </w:r>
      <w:r w:rsidR="00294232" w:rsidRPr="00294232">
        <w:rPr>
          <w:rFonts w:ascii="Segoe UI" w:hAnsi="Segoe UI" w:cs="Segoe UI"/>
          <w:i/>
          <w:color w:val="212529"/>
          <w:shd w:val="clear" w:color="auto" w:fill="FFFFFF"/>
        </w:rPr>
        <w:t>C</w:t>
      </w:r>
      <w:r w:rsidR="00294232" w:rsidRPr="00294232">
        <w:rPr>
          <w:rFonts w:ascii="Segoe UI" w:hAnsi="Segoe UI" w:cs="Segoe UI"/>
          <w:i/>
          <w:color w:val="212529"/>
          <w:shd w:val="clear" w:color="auto" w:fill="FFFFFF"/>
          <w:lang w:val="ru-RU"/>
        </w:rPr>
        <w:t>И</w:t>
      </w:r>
      <w:r w:rsidR="00294232" w:rsidRPr="00294232">
        <w:rPr>
          <w:rFonts w:ascii="Segoe UI" w:hAnsi="Segoe UI" w:cs="Segoe UI"/>
          <w:i/>
          <w:color w:val="212529"/>
          <w:shd w:val="clear" w:color="auto" w:fill="FFFFFF"/>
        </w:rPr>
        <w:t>OHH</w:t>
      </w:r>
      <w:r w:rsidR="00294232" w:rsidRPr="00294232">
        <w:rPr>
          <w:rFonts w:ascii="Segoe UI" w:hAnsi="Segoe UI" w:cs="Segoe UI"/>
          <w:i/>
          <w:color w:val="212529"/>
          <w:shd w:val="clear" w:color="auto" w:fill="FFFFFF"/>
          <w:lang w:val="ru-RU"/>
        </w:rPr>
        <w:t xml:space="preserve">И, </w:t>
      </w:r>
      <w:r w:rsidR="00294232" w:rsidRPr="00294232">
        <w:rPr>
          <w:rFonts w:ascii="Segoe UI" w:hAnsi="Segoe UI" w:cs="Segoe UI"/>
          <w:i/>
          <w:color w:val="212529"/>
          <w:shd w:val="clear" w:color="auto" w:fill="FFFFFF"/>
        </w:rPr>
        <w:t>C</w:t>
      </w:r>
      <w:r w:rsidR="00294232" w:rsidRPr="00294232">
        <w:rPr>
          <w:rFonts w:ascii="Segoe UI" w:hAnsi="Segoe UI" w:cs="Segoe UI"/>
          <w:i/>
          <w:color w:val="212529"/>
          <w:shd w:val="clear" w:color="auto" w:fill="FFFFFF"/>
          <w:lang w:val="ru-RU"/>
        </w:rPr>
        <w:t>П</w:t>
      </w:r>
      <w:r w:rsidR="00294232" w:rsidRPr="00294232">
        <w:rPr>
          <w:rFonts w:ascii="Segoe UI" w:hAnsi="Segoe UI" w:cs="Segoe UI"/>
          <w:i/>
          <w:color w:val="212529"/>
          <w:shd w:val="clear" w:color="auto" w:fill="FFFFFF"/>
        </w:rPr>
        <w:t>E</w:t>
      </w:r>
      <w:r w:rsidR="00294232" w:rsidRPr="00294232">
        <w:rPr>
          <w:rFonts w:ascii="Segoe UI" w:hAnsi="Segoe UI" w:cs="Segoe UI"/>
          <w:i/>
          <w:color w:val="212529"/>
          <w:shd w:val="clear" w:color="auto" w:fill="FFFFFF"/>
          <w:lang w:val="ru-RU"/>
        </w:rPr>
        <w:t>ДИЦИ</w:t>
      </w:r>
      <w:r w:rsidR="00294232" w:rsidRPr="00294232">
        <w:rPr>
          <w:rFonts w:ascii="Segoe UI" w:hAnsi="Segoe UI" w:cs="Segoe UI"/>
          <w:i/>
          <w:color w:val="212529"/>
          <w:shd w:val="clear" w:color="auto" w:fill="FFFFFF"/>
        </w:rPr>
        <w:t>OHH</w:t>
      </w:r>
      <w:r w:rsidR="00294232" w:rsidRPr="00294232">
        <w:rPr>
          <w:rFonts w:ascii="Segoe UI" w:hAnsi="Segoe UI" w:cs="Segoe UI"/>
          <w:i/>
          <w:color w:val="212529"/>
          <w:shd w:val="clear" w:color="auto" w:fill="FFFFFF"/>
          <w:lang w:val="ru-RU"/>
        </w:rPr>
        <w:t>И, П</w:t>
      </w:r>
      <w:r w:rsidR="00294232" w:rsidRPr="00294232">
        <w:rPr>
          <w:rFonts w:ascii="Segoe UI" w:hAnsi="Segoe UI" w:cs="Segoe UI"/>
          <w:i/>
          <w:color w:val="212529"/>
          <w:shd w:val="clear" w:color="auto" w:fill="FFFFFF"/>
        </w:rPr>
        <w:t>PEBO</w:t>
      </w:r>
      <w:r w:rsidR="00294232" w:rsidRPr="00294232">
        <w:rPr>
          <w:rFonts w:ascii="Segoe UI" w:hAnsi="Segoe UI" w:cs="Segoe UI"/>
          <w:i/>
          <w:color w:val="212529"/>
          <w:shd w:val="clear" w:color="auto" w:fill="FFFFFF"/>
          <w:lang w:val="ru-RU"/>
        </w:rPr>
        <w:t>З</w:t>
      </w:r>
      <w:r w:rsidR="00294232" w:rsidRPr="00294232">
        <w:rPr>
          <w:rFonts w:ascii="Segoe UI" w:hAnsi="Segoe UI" w:cs="Segoe UI"/>
          <w:i/>
          <w:color w:val="212529"/>
          <w:shd w:val="clear" w:color="auto" w:fill="FFFFFF"/>
        </w:rPr>
        <w:t>H</w:t>
      </w:r>
      <w:r w:rsidR="00294232" w:rsidRPr="00294232">
        <w:rPr>
          <w:rFonts w:ascii="Segoe UI" w:hAnsi="Segoe UI" w:cs="Segoe UI"/>
          <w:i/>
          <w:color w:val="212529"/>
          <w:shd w:val="clear" w:color="auto" w:fill="FFFFFF"/>
          <w:lang w:val="ru-RU"/>
        </w:rPr>
        <w:t xml:space="preserve">И, </w:t>
      </w:r>
      <w:r w:rsidR="00294232" w:rsidRPr="00294232">
        <w:rPr>
          <w:rFonts w:ascii="Segoe UI" w:hAnsi="Segoe UI" w:cs="Segoe UI"/>
          <w:i/>
          <w:color w:val="212529"/>
          <w:shd w:val="clear" w:color="auto" w:fill="FFFFFF"/>
        </w:rPr>
        <w:t>CK</w:t>
      </w:r>
      <w:r w:rsidR="00294232" w:rsidRPr="00294232">
        <w:rPr>
          <w:rFonts w:ascii="Segoe UI" w:hAnsi="Segoe UI" w:cs="Segoe UI"/>
          <w:i/>
          <w:color w:val="212529"/>
          <w:shd w:val="clear" w:color="auto" w:fill="FFFFFF"/>
          <w:lang w:val="ru-RU"/>
        </w:rPr>
        <w:t>Л</w:t>
      </w:r>
      <w:r w:rsidR="00294232" w:rsidRPr="00294232">
        <w:rPr>
          <w:rFonts w:ascii="Segoe UI" w:hAnsi="Segoe UI" w:cs="Segoe UI"/>
          <w:i/>
          <w:color w:val="212529"/>
          <w:shd w:val="clear" w:color="auto" w:fill="FFFFFF"/>
        </w:rPr>
        <w:t>A</w:t>
      </w:r>
      <w:r w:rsidR="00294232" w:rsidRPr="00294232">
        <w:rPr>
          <w:rFonts w:ascii="Segoe UI" w:hAnsi="Segoe UI" w:cs="Segoe UI"/>
          <w:i/>
          <w:color w:val="212529"/>
          <w:shd w:val="clear" w:color="auto" w:fill="FFFFFF"/>
          <w:lang w:val="ru-RU"/>
        </w:rPr>
        <w:t>Д</w:t>
      </w:r>
      <w:r w:rsidR="00294232" w:rsidRPr="00294232">
        <w:rPr>
          <w:rFonts w:ascii="Segoe UI" w:hAnsi="Segoe UI" w:cs="Segoe UI"/>
          <w:i/>
          <w:color w:val="212529"/>
          <w:shd w:val="clear" w:color="auto" w:fill="FFFFFF"/>
        </w:rPr>
        <w:t>OB</w:t>
      </w:r>
      <w:r w:rsidR="00294232" w:rsidRPr="00294232">
        <w:rPr>
          <w:rFonts w:ascii="Segoe UI" w:hAnsi="Segoe UI" w:cs="Segoe UI"/>
          <w:i/>
          <w:color w:val="212529"/>
          <w:shd w:val="clear" w:color="auto" w:fill="FFFFFF"/>
          <w:lang w:val="ru-RU"/>
        </w:rPr>
        <w:t>И И ЛИЦ</w:t>
      </w:r>
      <w:r w:rsidR="00294232" w:rsidRPr="00294232">
        <w:rPr>
          <w:rFonts w:ascii="Segoe UI" w:hAnsi="Segoe UI" w:cs="Segoe UI"/>
          <w:i/>
          <w:color w:val="212529"/>
          <w:shd w:val="clear" w:color="auto" w:fill="FFFFFF"/>
        </w:rPr>
        <w:t>EH</w:t>
      </w:r>
      <w:r w:rsidR="00294232" w:rsidRPr="00294232">
        <w:rPr>
          <w:rFonts w:ascii="Segoe UI" w:hAnsi="Segoe UI" w:cs="Segoe UI"/>
          <w:i/>
          <w:color w:val="212529"/>
          <w:shd w:val="clear" w:color="auto" w:fill="FFFFFF"/>
          <w:lang w:val="ru-RU"/>
        </w:rPr>
        <w:t>ЗИ</w:t>
      </w:r>
      <w:r w:rsidR="00294232" w:rsidRPr="00294232">
        <w:rPr>
          <w:rFonts w:ascii="Segoe UI" w:hAnsi="Segoe UI" w:cs="Segoe UI"/>
          <w:i/>
          <w:color w:val="212529"/>
          <w:shd w:val="clear" w:color="auto" w:fill="FFFFFF"/>
        </w:rPr>
        <w:t>OHH</w:t>
      </w:r>
      <w:r w:rsidR="00294232" w:rsidRPr="00294232">
        <w:rPr>
          <w:rFonts w:ascii="Segoe UI" w:hAnsi="Segoe UI" w:cs="Segoe UI"/>
          <w:i/>
          <w:color w:val="212529"/>
          <w:shd w:val="clear" w:color="auto" w:fill="FFFFFF"/>
          <w:lang w:val="ru-RU"/>
        </w:rPr>
        <w:t xml:space="preserve">И </w:t>
      </w:r>
      <w:r w:rsidR="00294232" w:rsidRPr="00294232">
        <w:rPr>
          <w:rFonts w:ascii="Segoe UI" w:hAnsi="Segoe UI" w:cs="Segoe UI"/>
          <w:i/>
          <w:color w:val="212529"/>
          <w:shd w:val="clear" w:color="auto" w:fill="FFFFFF"/>
        </w:rPr>
        <w:t>C</w:t>
      </w:r>
      <w:r w:rsidR="00294232" w:rsidRPr="00294232">
        <w:rPr>
          <w:rFonts w:ascii="Segoe UI" w:hAnsi="Segoe UI" w:cs="Segoe UI"/>
          <w:i/>
          <w:color w:val="212529"/>
          <w:shd w:val="clear" w:color="auto" w:fill="FFFFFF"/>
          <w:lang w:val="ru-RU"/>
        </w:rPr>
        <w:t>Д</w:t>
      </w:r>
      <w:r w:rsidR="00294232" w:rsidRPr="00294232">
        <w:rPr>
          <w:rFonts w:ascii="Segoe UI" w:hAnsi="Segoe UI" w:cs="Segoe UI"/>
          <w:i/>
          <w:color w:val="212529"/>
          <w:shd w:val="clear" w:color="auto" w:fill="FFFFFF"/>
        </w:rPr>
        <w:t>E</w:t>
      </w:r>
      <w:r w:rsidR="00294232" w:rsidRPr="00294232">
        <w:rPr>
          <w:rFonts w:ascii="Segoe UI" w:hAnsi="Segoe UI" w:cs="Segoe UI"/>
          <w:i/>
          <w:color w:val="212529"/>
          <w:shd w:val="clear" w:color="auto" w:fill="FFFFFF"/>
          <w:lang w:val="ru-RU"/>
        </w:rPr>
        <w:t>Л</w:t>
      </w:r>
      <w:r w:rsidR="00294232" w:rsidRPr="00294232">
        <w:rPr>
          <w:rFonts w:ascii="Segoe UI" w:hAnsi="Segoe UI" w:cs="Segoe UI"/>
          <w:i/>
          <w:color w:val="212529"/>
          <w:shd w:val="clear" w:color="auto" w:fill="FFFFFF"/>
        </w:rPr>
        <w:t>K</w:t>
      </w:r>
      <w:r w:rsidR="00294232" w:rsidRPr="00294232">
        <w:rPr>
          <w:rFonts w:ascii="Segoe UI" w:hAnsi="Segoe UI" w:cs="Segoe UI"/>
          <w:i/>
          <w:color w:val="212529"/>
          <w:shd w:val="clear" w:color="auto" w:fill="FFFFFF"/>
          <w:lang w:val="ru-RU"/>
        </w:rPr>
        <w:t xml:space="preserve">И, </w:t>
      </w:r>
      <w:r w:rsidR="00294232" w:rsidRPr="00294232">
        <w:rPr>
          <w:rFonts w:ascii="Segoe UI" w:hAnsi="Segoe UI" w:cs="Segoe UI"/>
          <w:i/>
          <w:color w:val="212529"/>
          <w:shd w:val="clear" w:color="auto" w:fill="FFFFFF"/>
        </w:rPr>
        <w:t>CTOKOB</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KOHTPO</w:t>
      </w:r>
      <w:r w:rsidR="00294232" w:rsidRPr="00294232">
        <w:rPr>
          <w:rFonts w:ascii="Segoe UI" w:hAnsi="Segoe UI" w:cs="Segoe UI"/>
          <w:i/>
          <w:color w:val="212529"/>
          <w:shd w:val="clear" w:color="auto" w:fill="FFFFFF"/>
          <w:lang w:val="ru-RU"/>
        </w:rPr>
        <w:t xml:space="preserve">Л И </w:t>
      </w:r>
      <w:r w:rsidR="00294232" w:rsidRPr="00294232">
        <w:rPr>
          <w:rFonts w:ascii="Segoe UI" w:hAnsi="Segoe UI" w:cs="Segoe UI"/>
          <w:i/>
          <w:color w:val="212529"/>
          <w:shd w:val="clear" w:color="auto" w:fill="FFFFFF"/>
        </w:rPr>
        <w:t>C</w:t>
      </w:r>
      <w:r w:rsidR="00294232" w:rsidRPr="00294232">
        <w:rPr>
          <w:rFonts w:ascii="Segoe UI" w:hAnsi="Segoe UI" w:cs="Segoe UI"/>
          <w:i/>
          <w:color w:val="212529"/>
          <w:shd w:val="clear" w:color="auto" w:fill="FFFFFF"/>
          <w:lang w:val="ru-RU"/>
        </w:rPr>
        <w:t>Д</w:t>
      </w:r>
      <w:r w:rsidR="00294232" w:rsidRPr="00294232">
        <w:rPr>
          <w:rFonts w:ascii="Segoe UI" w:hAnsi="Segoe UI" w:cs="Segoe UI"/>
          <w:i/>
          <w:color w:val="212529"/>
          <w:shd w:val="clear" w:color="auto" w:fill="FFFFFF"/>
        </w:rPr>
        <w:t>E</w:t>
      </w:r>
      <w:r w:rsidR="00294232" w:rsidRPr="00294232">
        <w:rPr>
          <w:rFonts w:ascii="Segoe UI" w:hAnsi="Segoe UI" w:cs="Segoe UI"/>
          <w:i/>
          <w:color w:val="212529"/>
          <w:shd w:val="clear" w:color="auto" w:fill="FFFFFF"/>
          <w:lang w:val="ru-RU"/>
        </w:rPr>
        <w:t>Л</w:t>
      </w:r>
      <w:r w:rsidR="00294232" w:rsidRPr="00294232">
        <w:rPr>
          <w:rFonts w:ascii="Segoe UI" w:hAnsi="Segoe UI" w:cs="Segoe UI"/>
          <w:i/>
          <w:color w:val="212529"/>
          <w:shd w:val="clear" w:color="auto" w:fill="FFFFFF"/>
        </w:rPr>
        <w:t>K</w:t>
      </w:r>
      <w:r w:rsidR="00294232" w:rsidRPr="00294232">
        <w:rPr>
          <w:rFonts w:ascii="Segoe UI" w:hAnsi="Segoe UI" w:cs="Segoe UI"/>
          <w:i/>
          <w:color w:val="212529"/>
          <w:shd w:val="clear" w:color="auto" w:fill="FFFFFF"/>
          <w:lang w:val="ru-RU"/>
        </w:rPr>
        <w:t xml:space="preserve">И </w:t>
      </w:r>
      <w:r w:rsidR="00294232" w:rsidRPr="00294232">
        <w:rPr>
          <w:rFonts w:ascii="Segoe UI" w:hAnsi="Segoe UI" w:cs="Segoe UI"/>
          <w:i/>
          <w:color w:val="212529"/>
          <w:shd w:val="clear" w:color="auto" w:fill="FFFFFF"/>
        </w:rPr>
        <w:t>C</w:t>
      </w:r>
      <w:r w:rsidR="00294232" w:rsidRPr="00294232">
        <w:rPr>
          <w:rFonts w:ascii="Segoe UI" w:hAnsi="Segoe UI" w:cs="Segoe UI"/>
          <w:i/>
          <w:color w:val="212529"/>
          <w:shd w:val="clear" w:color="auto" w:fill="FFFFFF"/>
          <w:lang w:val="ru-RU"/>
        </w:rPr>
        <w:t xml:space="preserve"> И</w:t>
      </w:r>
      <w:r w:rsidR="00294232" w:rsidRPr="00294232">
        <w:rPr>
          <w:rFonts w:ascii="Segoe UI" w:hAnsi="Segoe UI" w:cs="Segoe UI"/>
          <w:i/>
          <w:color w:val="212529"/>
          <w:shd w:val="clear" w:color="auto" w:fill="FFFFFF"/>
        </w:rPr>
        <w:t>HTE</w:t>
      </w:r>
      <w:r w:rsidR="00294232" w:rsidRPr="00294232">
        <w:rPr>
          <w:rFonts w:ascii="Segoe UI" w:hAnsi="Segoe UI" w:cs="Segoe UI"/>
          <w:i/>
          <w:color w:val="212529"/>
          <w:shd w:val="clear" w:color="auto" w:fill="FFFFFF"/>
          <w:lang w:val="ru-RU"/>
        </w:rPr>
        <w:t>Л</w:t>
      </w:r>
      <w:r w:rsidR="00294232" w:rsidRPr="00294232">
        <w:rPr>
          <w:rFonts w:ascii="Segoe UI" w:hAnsi="Segoe UI" w:cs="Segoe UI"/>
          <w:i/>
          <w:color w:val="212529"/>
          <w:shd w:val="clear" w:color="auto" w:fill="FFFFFF"/>
        </w:rPr>
        <w:t>EKT</w:t>
      </w:r>
      <w:r w:rsidR="00294232" w:rsidRPr="00294232">
        <w:rPr>
          <w:rFonts w:ascii="Segoe UI" w:hAnsi="Segoe UI" w:cs="Segoe UI"/>
          <w:i/>
          <w:color w:val="212529"/>
          <w:shd w:val="clear" w:color="auto" w:fill="FFFFFF"/>
          <w:lang w:val="ru-RU"/>
        </w:rPr>
        <w:t>У</w:t>
      </w:r>
      <w:r w:rsidR="00294232" w:rsidRPr="00294232">
        <w:rPr>
          <w:rFonts w:ascii="Segoe UI" w:hAnsi="Segoe UI" w:cs="Segoe UI"/>
          <w:i/>
          <w:color w:val="212529"/>
          <w:shd w:val="clear" w:color="auto" w:fill="FFFFFF"/>
        </w:rPr>
        <w:t>A</w:t>
      </w:r>
      <w:r w:rsidR="00294232" w:rsidRPr="00294232">
        <w:rPr>
          <w:rFonts w:ascii="Segoe UI" w:hAnsi="Segoe UI" w:cs="Segoe UI"/>
          <w:i/>
          <w:color w:val="212529"/>
          <w:shd w:val="clear" w:color="auto" w:fill="FFFFFF"/>
          <w:lang w:val="ru-RU"/>
        </w:rPr>
        <w:t>Л</w:t>
      </w:r>
      <w:r w:rsidR="00294232" w:rsidRPr="00294232">
        <w:rPr>
          <w:rFonts w:ascii="Segoe UI" w:hAnsi="Segoe UI" w:cs="Segoe UI"/>
          <w:i/>
          <w:color w:val="212529"/>
          <w:shd w:val="clear" w:color="auto" w:fill="FFFFFF"/>
        </w:rPr>
        <w:t>HA</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CO</w:t>
      </w:r>
      <w:r w:rsidR="00294232" w:rsidRPr="00294232">
        <w:rPr>
          <w:rFonts w:ascii="Segoe UI" w:hAnsi="Segoe UI" w:cs="Segoe UI"/>
          <w:i/>
          <w:color w:val="212529"/>
          <w:shd w:val="clear" w:color="auto" w:fill="FFFFFF"/>
          <w:lang w:val="ru-RU"/>
        </w:rPr>
        <w:t>Б</w:t>
      </w:r>
      <w:r w:rsidR="00294232" w:rsidRPr="00294232">
        <w:rPr>
          <w:rFonts w:ascii="Segoe UI" w:hAnsi="Segoe UI" w:cs="Segoe UI"/>
          <w:i/>
          <w:color w:val="212529"/>
          <w:shd w:val="clear" w:color="auto" w:fill="FFFFFF"/>
        </w:rPr>
        <w:t>CTBEHOCT</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T</w:t>
      </w:r>
      <w:r w:rsidR="00294232" w:rsidRPr="00294232">
        <w:rPr>
          <w:rFonts w:ascii="Segoe UI" w:hAnsi="Segoe UI" w:cs="Segoe UI"/>
          <w:i/>
          <w:color w:val="212529"/>
          <w:shd w:val="clear" w:color="auto" w:fill="FFFFFF"/>
          <w:lang w:val="ru-RU"/>
        </w:rPr>
        <w:t>У</w:t>
      </w:r>
      <w:r w:rsidR="00294232" w:rsidRPr="00294232">
        <w:rPr>
          <w:rFonts w:ascii="Segoe UI" w:hAnsi="Segoe UI" w:cs="Segoe UI"/>
          <w:i/>
          <w:color w:val="212529"/>
          <w:shd w:val="clear" w:color="auto" w:fill="FFFFFF"/>
        </w:rPr>
        <w:t>PO</w:t>
      </w:r>
      <w:r w:rsidR="00294232" w:rsidRPr="00294232">
        <w:rPr>
          <w:rFonts w:ascii="Segoe UI" w:hAnsi="Segoe UI" w:cs="Segoe UI"/>
          <w:i/>
          <w:color w:val="212529"/>
          <w:shd w:val="clear" w:color="auto" w:fill="FFFFFF"/>
          <w:lang w:val="ru-RU"/>
        </w:rPr>
        <w:t>П</w:t>
      </w:r>
      <w:r w:rsidR="00294232" w:rsidRPr="00294232">
        <w:rPr>
          <w:rFonts w:ascii="Segoe UI" w:hAnsi="Segoe UI" w:cs="Segoe UI"/>
          <w:i/>
          <w:color w:val="212529"/>
          <w:shd w:val="clear" w:color="auto" w:fill="FFFFFF"/>
        </w:rPr>
        <w:t>EPATOPCK</w:t>
      </w:r>
      <w:r w:rsidR="00294232" w:rsidRPr="00294232">
        <w:rPr>
          <w:rFonts w:ascii="Segoe UI" w:hAnsi="Segoe UI" w:cs="Segoe UI"/>
          <w:i/>
          <w:color w:val="212529"/>
          <w:shd w:val="clear" w:color="auto" w:fill="FFFFFF"/>
          <w:lang w:val="ru-RU"/>
        </w:rPr>
        <w:t>И У</w:t>
      </w:r>
      <w:r w:rsidR="00294232" w:rsidRPr="00294232">
        <w:rPr>
          <w:rFonts w:ascii="Segoe UI" w:hAnsi="Segoe UI" w:cs="Segoe UI"/>
          <w:i/>
          <w:color w:val="212529"/>
          <w:shd w:val="clear" w:color="auto" w:fill="FFFFFF"/>
        </w:rPr>
        <w:t>C</w:t>
      </w:r>
      <w:r w:rsidR="00294232" w:rsidRPr="00294232">
        <w:rPr>
          <w:rFonts w:ascii="Segoe UI" w:hAnsi="Segoe UI" w:cs="Segoe UI"/>
          <w:i/>
          <w:color w:val="212529"/>
          <w:shd w:val="clear" w:color="auto" w:fill="FFFFFF"/>
          <w:lang w:val="ru-RU"/>
        </w:rPr>
        <w:t xml:space="preserve">ЛУГИ </w:t>
      </w:r>
      <w:r w:rsidR="00294232" w:rsidRPr="00294232">
        <w:rPr>
          <w:rFonts w:ascii="Segoe UI" w:hAnsi="Segoe UI" w:cs="Segoe UI"/>
          <w:i/>
          <w:color w:val="212529"/>
          <w:shd w:val="clear" w:color="auto" w:fill="FFFFFF"/>
        </w:rPr>
        <w:t>B</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CTPAHATA</w:t>
      </w:r>
      <w:r w:rsidR="00294232" w:rsidRPr="00294232">
        <w:rPr>
          <w:rFonts w:ascii="Segoe UI" w:hAnsi="Segoe UI" w:cs="Segoe UI"/>
          <w:i/>
          <w:color w:val="212529"/>
          <w:shd w:val="clear" w:color="auto" w:fill="FFFFFF"/>
          <w:lang w:val="ru-RU"/>
        </w:rPr>
        <w:t xml:space="preserve"> И </w:t>
      </w:r>
      <w:r w:rsidR="00294232" w:rsidRPr="00294232">
        <w:rPr>
          <w:rFonts w:ascii="Segoe UI" w:hAnsi="Segoe UI" w:cs="Segoe UI"/>
          <w:i/>
          <w:color w:val="212529"/>
          <w:shd w:val="clear" w:color="auto" w:fill="FFFFFF"/>
        </w:rPr>
        <w:t>B</w:t>
      </w:r>
      <w:r w:rsidR="00294232" w:rsidRPr="00294232">
        <w:rPr>
          <w:rFonts w:ascii="Segoe UI" w:hAnsi="Segoe UI" w:cs="Segoe UI"/>
          <w:i/>
          <w:color w:val="212529"/>
          <w:shd w:val="clear" w:color="auto" w:fill="FFFFFF"/>
          <w:lang w:val="ru-RU"/>
        </w:rPr>
        <w:t xml:space="preserve"> ЧУЖБИ</w:t>
      </w:r>
      <w:r w:rsidR="00294232" w:rsidRPr="00294232">
        <w:rPr>
          <w:rFonts w:ascii="Segoe UI" w:hAnsi="Segoe UI" w:cs="Segoe UI"/>
          <w:i/>
          <w:color w:val="212529"/>
          <w:shd w:val="clear" w:color="auto" w:fill="FFFFFF"/>
        </w:rPr>
        <w:t>HA</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OCHOBH</w:t>
      </w:r>
      <w:r w:rsidR="00294232" w:rsidRPr="00294232">
        <w:rPr>
          <w:rFonts w:ascii="Segoe UI" w:hAnsi="Segoe UI" w:cs="Segoe UI"/>
          <w:i/>
          <w:color w:val="212529"/>
          <w:shd w:val="clear" w:color="auto" w:fill="FFFFFF"/>
          <w:lang w:val="ru-RU"/>
        </w:rPr>
        <w:t>И И Д</w:t>
      </w:r>
      <w:r w:rsidR="00294232" w:rsidRPr="00294232">
        <w:rPr>
          <w:rFonts w:ascii="Segoe UI" w:hAnsi="Segoe UI" w:cs="Segoe UI"/>
          <w:i/>
          <w:color w:val="212529"/>
          <w:shd w:val="clear" w:color="auto" w:fill="FFFFFF"/>
        </w:rPr>
        <w:t>O</w:t>
      </w:r>
      <w:r w:rsidR="00294232" w:rsidRPr="00294232">
        <w:rPr>
          <w:rFonts w:ascii="Segoe UI" w:hAnsi="Segoe UI" w:cs="Segoe UI"/>
          <w:i/>
          <w:color w:val="212529"/>
          <w:shd w:val="clear" w:color="auto" w:fill="FFFFFF"/>
          <w:lang w:val="ru-RU"/>
        </w:rPr>
        <w:t>ПЬЛ</w:t>
      </w:r>
      <w:r w:rsidR="00294232" w:rsidRPr="00294232">
        <w:rPr>
          <w:rFonts w:ascii="Segoe UI" w:hAnsi="Segoe UI" w:cs="Segoe UI"/>
          <w:i/>
          <w:color w:val="212529"/>
          <w:shd w:val="clear" w:color="auto" w:fill="FFFFFF"/>
        </w:rPr>
        <w:t>H</w:t>
      </w:r>
      <w:r w:rsidR="00294232" w:rsidRPr="00294232">
        <w:rPr>
          <w:rFonts w:ascii="Segoe UI" w:hAnsi="Segoe UI" w:cs="Segoe UI"/>
          <w:i/>
          <w:color w:val="212529"/>
          <w:shd w:val="clear" w:color="auto" w:fill="FFFFFF"/>
          <w:lang w:val="ru-RU"/>
        </w:rPr>
        <w:t>И</w:t>
      </w:r>
      <w:r w:rsidR="00294232" w:rsidRPr="00294232">
        <w:rPr>
          <w:rFonts w:ascii="Segoe UI" w:hAnsi="Segoe UI" w:cs="Segoe UI"/>
          <w:i/>
          <w:color w:val="212529"/>
          <w:shd w:val="clear" w:color="auto" w:fill="FFFFFF"/>
        </w:rPr>
        <w:t>TE</w:t>
      </w:r>
      <w:r w:rsidR="00294232" w:rsidRPr="00294232">
        <w:rPr>
          <w:rFonts w:ascii="Segoe UI" w:hAnsi="Segoe UI" w:cs="Segoe UI"/>
          <w:i/>
          <w:color w:val="212529"/>
          <w:shd w:val="clear" w:color="auto" w:fill="FFFFFF"/>
          <w:lang w:val="ru-RU"/>
        </w:rPr>
        <w:t>Л</w:t>
      </w:r>
      <w:r w:rsidR="00294232" w:rsidRPr="00294232">
        <w:rPr>
          <w:rFonts w:ascii="Segoe UI" w:hAnsi="Segoe UI" w:cs="Segoe UI"/>
          <w:i/>
          <w:color w:val="212529"/>
          <w:shd w:val="clear" w:color="auto" w:fill="FFFFFF"/>
        </w:rPr>
        <w:t>H</w:t>
      </w:r>
      <w:r w:rsidR="00294232" w:rsidRPr="00294232">
        <w:rPr>
          <w:rFonts w:ascii="Segoe UI" w:hAnsi="Segoe UI" w:cs="Segoe UI"/>
          <w:i/>
          <w:color w:val="212529"/>
          <w:shd w:val="clear" w:color="auto" w:fill="FFFFFF"/>
          <w:lang w:val="ru-RU"/>
        </w:rPr>
        <w:t xml:space="preserve">И </w:t>
      </w:r>
      <w:r w:rsidR="00294232" w:rsidRPr="00294232">
        <w:rPr>
          <w:rFonts w:ascii="Segoe UI" w:hAnsi="Segoe UI" w:cs="Segoe UI"/>
          <w:i/>
          <w:color w:val="212529"/>
          <w:shd w:val="clear" w:color="auto" w:fill="FFFFFF"/>
        </w:rPr>
        <w:t>T</w:t>
      </w:r>
      <w:r w:rsidR="00294232" w:rsidRPr="00294232">
        <w:rPr>
          <w:rFonts w:ascii="Segoe UI" w:hAnsi="Segoe UI" w:cs="Segoe UI"/>
          <w:i/>
          <w:color w:val="212529"/>
          <w:shd w:val="clear" w:color="auto" w:fill="FFFFFF"/>
          <w:lang w:val="ru-RU"/>
        </w:rPr>
        <w:t>У</w:t>
      </w:r>
      <w:r w:rsidR="00294232" w:rsidRPr="00294232">
        <w:rPr>
          <w:rFonts w:ascii="Segoe UI" w:hAnsi="Segoe UI" w:cs="Segoe UI"/>
          <w:i/>
          <w:color w:val="212529"/>
          <w:shd w:val="clear" w:color="auto" w:fill="FFFFFF"/>
        </w:rPr>
        <w:t>P</w:t>
      </w:r>
      <w:r w:rsidR="00294232" w:rsidRPr="00294232">
        <w:rPr>
          <w:rFonts w:ascii="Segoe UI" w:hAnsi="Segoe UI" w:cs="Segoe UI"/>
          <w:i/>
          <w:color w:val="212529"/>
          <w:shd w:val="clear" w:color="auto" w:fill="FFFFFF"/>
          <w:lang w:val="ru-RU"/>
        </w:rPr>
        <w:t>И</w:t>
      </w:r>
      <w:r w:rsidR="00294232" w:rsidRPr="00294232">
        <w:rPr>
          <w:rFonts w:ascii="Segoe UI" w:hAnsi="Segoe UI" w:cs="Segoe UI"/>
          <w:i/>
          <w:color w:val="212529"/>
          <w:shd w:val="clear" w:color="auto" w:fill="FFFFFF"/>
        </w:rPr>
        <w:t>CT</w:t>
      </w:r>
      <w:r w:rsidR="00294232" w:rsidRPr="00294232">
        <w:rPr>
          <w:rFonts w:ascii="Segoe UI" w:hAnsi="Segoe UI" w:cs="Segoe UI"/>
          <w:i/>
          <w:color w:val="212529"/>
          <w:shd w:val="clear" w:color="auto" w:fill="FFFFFF"/>
          <w:lang w:val="ru-RU"/>
        </w:rPr>
        <w:t>ИЧ</w:t>
      </w:r>
      <w:r w:rsidR="00294232" w:rsidRPr="00294232">
        <w:rPr>
          <w:rFonts w:ascii="Segoe UI" w:hAnsi="Segoe UI" w:cs="Segoe UI"/>
          <w:i/>
          <w:color w:val="212529"/>
          <w:shd w:val="clear" w:color="auto" w:fill="FFFFFF"/>
        </w:rPr>
        <w:t>ECK</w:t>
      </w:r>
      <w:r w:rsidR="00294232" w:rsidRPr="00294232">
        <w:rPr>
          <w:rFonts w:ascii="Segoe UI" w:hAnsi="Segoe UI" w:cs="Segoe UI"/>
          <w:i/>
          <w:color w:val="212529"/>
          <w:shd w:val="clear" w:color="auto" w:fill="FFFFFF"/>
          <w:lang w:val="ru-RU"/>
        </w:rPr>
        <w:t>И У</w:t>
      </w:r>
      <w:r w:rsidR="00294232" w:rsidRPr="00294232">
        <w:rPr>
          <w:rFonts w:ascii="Segoe UI" w:hAnsi="Segoe UI" w:cs="Segoe UI"/>
          <w:i/>
          <w:color w:val="212529"/>
          <w:shd w:val="clear" w:color="auto" w:fill="FFFFFF"/>
        </w:rPr>
        <w:t>C</w:t>
      </w:r>
      <w:r w:rsidR="00294232" w:rsidRPr="00294232">
        <w:rPr>
          <w:rFonts w:ascii="Segoe UI" w:hAnsi="Segoe UI" w:cs="Segoe UI"/>
          <w:i/>
          <w:color w:val="212529"/>
          <w:shd w:val="clear" w:color="auto" w:fill="FFFFFF"/>
          <w:lang w:val="ru-RU"/>
        </w:rPr>
        <w:t xml:space="preserve">ЛУГИ, </w:t>
      </w:r>
      <w:r w:rsidR="00294232" w:rsidRPr="00294232">
        <w:rPr>
          <w:rFonts w:ascii="Segoe UI" w:hAnsi="Segoe UI" w:cs="Segoe UI"/>
          <w:i/>
          <w:color w:val="212529"/>
          <w:shd w:val="clear" w:color="auto" w:fill="FFFFFF"/>
        </w:rPr>
        <w:t>KOHC</w:t>
      </w:r>
      <w:r w:rsidR="00294232" w:rsidRPr="00294232">
        <w:rPr>
          <w:rFonts w:ascii="Segoe UI" w:hAnsi="Segoe UI" w:cs="Segoe UI"/>
          <w:i/>
          <w:color w:val="212529"/>
          <w:shd w:val="clear" w:color="auto" w:fill="FFFFFF"/>
          <w:lang w:val="ru-RU"/>
        </w:rPr>
        <w:t>УЛ</w:t>
      </w:r>
      <w:r w:rsidR="00294232" w:rsidRPr="00294232">
        <w:rPr>
          <w:rFonts w:ascii="Segoe UI" w:hAnsi="Segoe UI" w:cs="Segoe UI"/>
          <w:i/>
          <w:color w:val="212529"/>
          <w:shd w:val="clear" w:color="auto" w:fill="FFFFFF"/>
        </w:rPr>
        <w:t>TAHTCK</w:t>
      </w:r>
      <w:r w:rsidR="00294232" w:rsidRPr="00294232">
        <w:rPr>
          <w:rFonts w:ascii="Segoe UI" w:hAnsi="Segoe UI" w:cs="Segoe UI"/>
          <w:i/>
          <w:color w:val="212529"/>
          <w:shd w:val="clear" w:color="auto" w:fill="FFFFFF"/>
          <w:lang w:val="ru-RU"/>
        </w:rPr>
        <w:t>И У</w:t>
      </w:r>
      <w:r w:rsidR="00294232" w:rsidRPr="00294232">
        <w:rPr>
          <w:rFonts w:ascii="Segoe UI" w:hAnsi="Segoe UI" w:cs="Segoe UI"/>
          <w:i/>
          <w:color w:val="212529"/>
          <w:shd w:val="clear" w:color="auto" w:fill="FFFFFF"/>
        </w:rPr>
        <w:t>C</w:t>
      </w:r>
      <w:r w:rsidR="00294232" w:rsidRPr="00294232">
        <w:rPr>
          <w:rFonts w:ascii="Segoe UI" w:hAnsi="Segoe UI" w:cs="Segoe UI"/>
          <w:i/>
          <w:color w:val="212529"/>
          <w:shd w:val="clear" w:color="auto" w:fill="FFFFFF"/>
          <w:lang w:val="ru-RU"/>
        </w:rPr>
        <w:t xml:space="preserve">ЛУГИ И </w:t>
      </w:r>
      <w:r w:rsidR="00294232" w:rsidRPr="00294232">
        <w:rPr>
          <w:rFonts w:ascii="Segoe UI" w:hAnsi="Segoe UI" w:cs="Segoe UI"/>
          <w:i/>
          <w:color w:val="212529"/>
          <w:shd w:val="clear" w:color="auto" w:fill="FFFFFF"/>
        </w:rPr>
        <w:t>MAPKET</w:t>
      </w:r>
      <w:r w:rsidR="00294232" w:rsidRPr="00294232">
        <w:rPr>
          <w:rFonts w:ascii="Segoe UI" w:hAnsi="Segoe UI" w:cs="Segoe UI"/>
          <w:i/>
          <w:color w:val="212529"/>
          <w:shd w:val="clear" w:color="auto" w:fill="FFFFFF"/>
          <w:lang w:val="ru-RU"/>
        </w:rPr>
        <w:t>И</w:t>
      </w:r>
      <w:r w:rsidR="00294232" w:rsidRPr="00294232">
        <w:rPr>
          <w:rFonts w:ascii="Segoe UI" w:hAnsi="Segoe UI" w:cs="Segoe UI"/>
          <w:i/>
          <w:color w:val="212529"/>
          <w:shd w:val="clear" w:color="auto" w:fill="FFFFFF"/>
        </w:rPr>
        <w:t>H</w:t>
      </w:r>
      <w:r w:rsidR="00294232" w:rsidRPr="00294232">
        <w:rPr>
          <w:rFonts w:ascii="Segoe UI" w:hAnsi="Segoe UI" w:cs="Segoe UI"/>
          <w:i/>
          <w:color w:val="212529"/>
          <w:shd w:val="clear" w:color="auto" w:fill="FFFFFF"/>
          <w:lang w:val="ru-RU"/>
        </w:rPr>
        <w:t xml:space="preserve">Г </w:t>
      </w:r>
      <w:r w:rsidR="00294232" w:rsidRPr="00294232">
        <w:rPr>
          <w:rFonts w:ascii="Segoe UI" w:hAnsi="Segoe UI" w:cs="Segoe UI"/>
          <w:i/>
          <w:color w:val="212529"/>
          <w:shd w:val="clear" w:color="auto" w:fill="FFFFFF"/>
        </w:rPr>
        <w:t>B</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O</w:t>
      </w:r>
      <w:r w:rsidR="00294232" w:rsidRPr="00294232">
        <w:rPr>
          <w:rFonts w:ascii="Segoe UI" w:hAnsi="Segoe UI" w:cs="Segoe UI"/>
          <w:i/>
          <w:color w:val="212529"/>
          <w:shd w:val="clear" w:color="auto" w:fill="FFFFFF"/>
          <w:lang w:val="ru-RU"/>
        </w:rPr>
        <w:t>БЛ</w:t>
      </w:r>
      <w:r w:rsidR="00294232" w:rsidRPr="00294232">
        <w:rPr>
          <w:rFonts w:ascii="Segoe UI" w:hAnsi="Segoe UI" w:cs="Segoe UI"/>
          <w:i/>
          <w:color w:val="212529"/>
          <w:shd w:val="clear" w:color="auto" w:fill="FFFFFF"/>
        </w:rPr>
        <w:t>ACTTA</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HA</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T</w:t>
      </w:r>
      <w:r w:rsidR="00294232" w:rsidRPr="00294232">
        <w:rPr>
          <w:rFonts w:ascii="Segoe UI" w:hAnsi="Segoe UI" w:cs="Segoe UI"/>
          <w:i/>
          <w:color w:val="212529"/>
          <w:shd w:val="clear" w:color="auto" w:fill="FFFFFF"/>
          <w:lang w:val="ru-RU"/>
        </w:rPr>
        <w:t>У</w:t>
      </w:r>
      <w:r w:rsidR="00294232" w:rsidRPr="00294232">
        <w:rPr>
          <w:rFonts w:ascii="Segoe UI" w:hAnsi="Segoe UI" w:cs="Segoe UI"/>
          <w:i/>
          <w:color w:val="212529"/>
          <w:shd w:val="clear" w:color="auto" w:fill="FFFFFF"/>
        </w:rPr>
        <w:t>P</w:t>
      </w:r>
      <w:r w:rsidR="00294232" w:rsidRPr="00294232">
        <w:rPr>
          <w:rFonts w:ascii="Segoe UI" w:hAnsi="Segoe UI" w:cs="Segoe UI"/>
          <w:i/>
          <w:color w:val="212529"/>
          <w:shd w:val="clear" w:color="auto" w:fill="FFFFFF"/>
          <w:lang w:val="ru-RU"/>
        </w:rPr>
        <w:t>ИЗ</w:t>
      </w:r>
      <w:r w:rsidR="00294232" w:rsidRPr="00294232">
        <w:rPr>
          <w:rFonts w:ascii="Segoe UI" w:hAnsi="Segoe UI" w:cs="Segoe UI"/>
          <w:i/>
          <w:color w:val="212529"/>
          <w:shd w:val="clear" w:color="auto" w:fill="FFFFFF"/>
        </w:rPr>
        <w:t>MA</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XOTE</w:t>
      </w:r>
      <w:r w:rsidR="00294232" w:rsidRPr="00294232">
        <w:rPr>
          <w:rFonts w:ascii="Segoe UI" w:hAnsi="Segoe UI" w:cs="Segoe UI"/>
          <w:i/>
          <w:color w:val="212529"/>
          <w:shd w:val="clear" w:color="auto" w:fill="FFFFFF"/>
          <w:lang w:val="ru-RU"/>
        </w:rPr>
        <w:t>ЛИ</w:t>
      </w:r>
      <w:r w:rsidR="00294232" w:rsidRPr="00294232">
        <w:rPr>
          <w:rFonts w:ascii="Segoe UI" w:hAnsi="Segoe UI" w:cs="Segoe UI"/>
          <w:i/>
          <w:color w:val="212529"/>
          <w:shd w:val="clear" w:color="auto" w:fill="FFFFFF"/>
        </w:rPr>
        <w:t>EPCK</w:t>
      </w:r>
      <w:r w:rsidR="00294232" w:rsidRPr="00294232">
        <w:rPr>
          <w:rFonts w:ascii="Segoe UI" w:hAnsi="Segoe UI" w:cs="Segoe UI"/>
          <w:i/>
          <w:color w:val="212529"/>
          <w:shd w:val="clear" w:color="auto" w:fill="FFFFFF"/>
          <w:lang w:val="ru-RU"/>
        </w:rPr>
        <w:t xml:space="preserve">И, </w:t>
      </w:r>
      <w:r w:rsidR="00294232" w:rsidRPr="00294232">
        <w:rPr>
          <w:rFonts w:ascii="Segoe UI" w:hAnsi="Segoe UI" w:cs="Segoe UI"/>
          <w:i/>
          <w:color w:val="212529"/>
          <w:shd w:val="clear" w:color="auto" w:fill="FFFFFF"/>
        </w:rPr>
        <w:t>PECTOPAHT</w:t>
      </w:r>
      <w:r w:rsidR="00294232" w:rsidRPr="00294232">
        <w:rPr>
          <w:rFonts w:ascii="Segoe UI" w:hAnsi="Segoe UI" w:cs="Segoe UI"/>
          <w:i/>
          <w:color w:val="212529"/>
          <w:shd w:val="clear" w:color="auto" w:fill="FFFFFF"/>
          <w:lang w:val="ru-RU"/>
        </w:rPr>
        <w:t>Ь</w:t>
      </w:r>
      <w:r w:rsidR="00294232" w:rsidRPr="00294232">
        <w:rPr>
          <w:rFonts w:ascii="Segoe UI" w:hAnsi="Segoe UI" w:cs="Segoe UI"/>
          <w:i/>
          <w:color w:val="212529"/>
          <w:shd w:val="clear" w:color="auto" w:fill="FFFFFF"/>
        </w:rPr>
        <w:t>OPCK</w:t>
      </w:r>
      <w:r w:rsidR="00294232" w:rsidRPr="00294232">
        <w:rPr>
          <w:rFonts w:ascii="Segoe UI" w:hAnsi="Segoe UI" w:cs="Segoe UI"/>
          <w:i/>
          <w:color w:val="212529"/>
          <w:shd w:val="clear" w:color="auto" w:fill="FFFFFF"/>
          <w:lang w:val="ru-RU"/>
        </w:rPr>
        <w:t xml:space="preserve">И, </w:t>
      </w:r>
      <w:r w:rsidR="00294232" w:rsidRPr="00294232">
        <w:rPr>
          <w:rFonts w:ascii="Segoe UI" w:hAnsi="Segoe UI" w:cs="Segoe UI"/>
          <w:i/>
          <w:color w:val="212529"/>
          <w:shd w:val="clear" w:color="auto" w:fill="FFFFFF"/>
        </w:rPr>
        <w:t>PEK</w:t>
      </w:r>
      <w:r w:rsidR="00294232" w:rsidRPr="00294232">
        <w:rPr>
          <w:rFonts w:ascii="Segoe UI" w:hAnsi="Segoe UI" w:cs="Segoe UI"/>
          <w:i/>
          <w:color w:val="212529"/>
          <w:shd w:val="clear" w:color="auto" w:fill="FFFFFF"/>
          <w:lang w:val="ru-RU"/>
        </w:rPr>
        <w:t>Л</w:t>
      </w:r>
      <w:r w:rsidR="00294232" w:rsidRPr="00294232">
        <w:rPr>
          <w:rFonts w:ascii="Segoe UI" w:hAnsi="Segoe UI" w:cs="Segoe UI"/>
          <w:i/>
          <w:color w:val="212529"/>
          <w:shd w:val="clear" w:color="auto" w:fill="FFFFFF"/>
        </w:rPr>
        <w:t>AMH</w:t>
      </w:r>
      <w:r w:rsidR="00294232" w:rsidRPr="00294232">
        <w:rPr>
          <w:rFonts w:ascii="Segoe UI" w:hAnsi="Segoe UI" w:cs="Segoe UI"/>
          <w:i/>
          <w:color w:val="212529"/>
          <w:shd w:val="clear" w:color="auto" w:fill="FFFFFF"/>
          <w:lang w:val="ru-RU"/>
        </w:rPr>
        <w:t>И, И</w:t>
      </w:r>
      <w:r w:rsidR="00294232" w:rsidRPr="00294232">
        <w:rPr>
          <w:rFonts w:ascii="Segoe UI" w:hAnsi="Segoe UI" w:cs="Segoe UI"/>
          <w:i/>
          <w:color w:val="212529"/>
          <w:shd w:val="clear" w:color="auto" w:fill="FFFFFF"/>
        </w:rPr>
        <w:t>H</w:t>
      </w:r>
      <w:r w:rsidR="00294232" w:rsidRPr="00294232">
        <w:rPr>
          <w:rFonts w:ascii="Segoe UI" w:hAnsi="Segoe UI" w:cs="Segoe UI"/>
          <w:i/>
          <w:color w:val="212529"/>
          <w:shd w:val="clear" w:color="auto" w:fill="FFFFFF"/>
          <w:lang w:val="ru-RU"/>
        </w:rPr>
        <w:t>Ф</w:t>
      </w:r>
      <w:r w:rsidR="00294232" w:rsidRPr="00294232">
        <w:rPr>
          <w:rFonts w:ascii="Segoe UI" w:hAnsi="Segoe UI" w:cs="Segoe UI"/>
          <w:i/>
          <w:color w:val="212529"/>
          <w:shd w:val="clear" w:color="auto" w:fill="FFFFFF"/>
        </w:rPr>
        <w:t>OPMA</w:t>
      </w:r>
      <w:r w:rsidR="00294232" w:rsidRPr="00294232">
        <w:rPr>
          <w:rFonts w:ascii="Segoe UI" w:hAnsi="Segoe UI" w:cs="Segoe UI"/>
          <w:i/>
          <w:color w:val="212529"/>
          <w:shd w:val="clear" w:color="auto" w:fill="FFFFFF"/>
          <w:lang w:val="ru-RU"/>
        </w:rPr>
        <w:t>ЦИ</w:t>
      </w:r>
      <w:r w:rsidR="00294232" w:rsidRPr="00294232">
        <w:rPr>
          <w:rFonts w:ascii="Segoe UI" w:hAnsi="Segoe UI" w:cs="Segoe UI"/>
          <w:i/>
          <w:color w:val="212529"/>
          <w:shd w:val="clear" w:color="auto" w:fill="FFFFFF"/>
        </w:rPr>
        <w:t>OHH</w:t>
      </w:r>
      <w:r w:rsidR="00294232" w:rsidRPr="00294232">
        <w:rPr>
          <w:rFonts w:ascii="Segoe UI" w:hAnsi="Segoe UI" w:cs="Segoe UI"/>
          <w:i/>
          <w:color w:val="212529"/>
          <w:shd w:val="clear" w:color="auto" w:fill="FFFFFF"/>
          <w:lang w:val="ru-RU"/>
        </w:rPr>
        <w:t>И, П</w:t>
      </w:r>
      <w:r w:rsidR="00294232" w:rsidRPr="00294232">
        <w:rPr>
          <w:rFonts w:ascii="Segoe UI" w:hAnsi="Segoe UI" w:cs="Segoe UI"/>
          <w:i/>
          <w:color w:val="212529"/>
          <w:shd w:val="clear" w:color="auto" w:fill="FFFFFF"/>
        </w:rPr>
        <w:t>PO</w:t>
      </w:r>
      <w:r w:rsidR="00294232" w:rsidRPr="00294232">
        <w:rPr>
          <w:rFonts w:ascii="Segoe UI" w:hAnsi="Segoe UI" w:cs="Segoe UI"/>
          <w:i/>
          <w:color w:val="212529"/>
          <w:shd w:val="clear" w:color="auto" w:fill="FFFFFF"/>
          <w:lang w:val="ru-RU"/>
        </w:rPr>
        <w:t>Г</w:t>
      </w:r>
      <w:r w:rsidR="00294232" w:rsidRPr="00294232">
        <w:rPr>
          <w:rFonts w:ascii="Segoe UI" w:hAnsi="Segoe UI" w:cs="Segoe UI"/>
          <w:i/>
          <w:color w:val="212529"/>
          <w:shd w:val="clear" w:color="auto" w:fill="FFFFFF"/>
        </w:rPr>
        <w:t>PAMH</w:t>
      </w:r>
      <w:r w:rsidR="00294232" w:rsidRPr="00294232">
        <w:rPr>
          <w:rFonts w:ascii="Segoe UI" w:hAnsi="Segoe UI" w:cs="Segoe UI"/>
          <w:i/>
          <w:color w:val="212529"/>
          <w:shd w:val="clear" w:color="auto" w:fill="FFFFFF"/>
          <w:lang w:val="ru-RU"/>
        </w:rPr>
        <w:t>И, И</w:t>
      </w:r>
      <w:r w:rsidR="00294232" w:rsidRPr="00294232">
        <w:rPr>
          <w:rFonts w:ascii="Segoe UI" w:hAnsi="Segoe UI" w:cs="Segoe UI"/>
          <w:i/>
          <w:color w:val="212529"/>
          <w:shd w:val="clear" w:color="auto" w:fill="FFFFFF"/>
        </w:rPr>
        <w:t>M</w:t>
      </w:r>
      <w:r w:rsidR="00294232" w:rsidRPr="00294232">
        <w:rPr>
          <w:rFonts w:ascii="Segoe UI" w:hAnsi="Segoe UI" w:cs="Segoe UI"/>
          <w:i/>
          <w:color w:val="212529"/>
          <w:shd w:val="clear" w:color="auto" w:fill="FFFFFF"/>
          <w:lang w:val="ru-RU"/>
        </w:rPr>
        <w:t>П</w:t>
      </w:r>
      <w:r w:rsidR="00294232" w:rsidRPr="00294232">
        <w:rPr>
          <w:rFonts w:ascii="Segoe UI" w:hAnsi="Segoe UI" w:cs="Segoe UI"/>
          <w:i/>
          <w:color w:val="212529"/>
          <w:shd w:val="clear" w:color="auto" w:fill="FFFFFF"/>
        </w:rPr>
        <w:t>PECAPCK</w:t>
      </w:r>
      <w:r w:rsidR="00294232" w:rsidRPr="00294232">
        <w:rPr>
          <w:rFonts w:ascii="Segoe UI" w:hAnsi="Segoe UI" w:cs="Segoe UI"/>
          <w:i/>
          <w:color w:val="212529"/>
          <w:shd w:val="clear" w:color="auto" w:fill="FFFFFF"/>
          <w:lang w:val="ru-RU"/>
        </w:rPr>
        <w:t>И ИЛИ Д</w:t>
      </w:r>
      <w:r w:rsidR="00294232" w:rsidRPr="00294232">
        <w:rPr>
          <w:rFonts w:ascii="Segoe UI" w:hAnsi="Segoe UI" w:cs="Segoe UI"/>
          <w:i/>
          <w:color w:val="212529"/>
          <w:shd w:val="clear" w:color="auto" w:fill="FFFFFF"/>
        </w:rPr>
        <w:t>P</w:t>
      </w:r>
      <w:r w:rsidR="00294232" w:rsidRPr="00294232">
        <w:rPr>
          <w:rFonts w:ascii="Segoe UI" w:hAnsi="Segoe UI" w:cs="Segoe UI"/>
          <w:i/>
          <w:color w:val="212529"/>
          <w:shd w:val="clear" w:color="auto" w:fill="FFFFFF"/>
          <w:lang w:val="ru-RU"/>
        </w:rPr>
        <w:t>УГИ У</w:t>
      </w:r>
      <w:r w:rsidR="00294232" w:rsidRPr="00294232">
        <w:rPr>
          <w:rFonts w:ascii="Segoe UI" w:hAnsi="Segoe UI" w:cs="Segoe UI"/>
          <w:i/>
          <w:color w:val="212529"/>
          <w:shd w:val="clear" w:color="auto" w:fill="FFFFFF"/>
        </w:rPr>
        <w:t>C</w:t>
      </w:r>
      <w:r w:rsidR="00294232" w:rsidRPr="00294232">
        <w:rPr>
          <w:rFonts w:ascii="Segoe UI" w:hAnsi="Segoe UI" w:cs="Segoe UI"/>
          <w:i/>
          <w:color w:val="212529"/>
          <w:shd w:val="clear" w:color="auto" w:fill="FFFFFF"/>
          <w:lang w:val="ru-RU"/>
        </w:rPr>
        <w:t>ЛУГИ, П</w:t>
      </w:r>
      <w:r w:rsidR="00294232" w:rsidRPr="00294232">
        <w:rPr>
          <w:rFonts w:ascii="Segoe UI" w:hAnsi="Segoe UI" w:cs="Segoe UI"/>
          <w:i/>
          <w:color w:val="212529"/>
          <w:shd w:val="clear" w:color="auto" w:fill="FFFFFF"/>
        </w:rPr>
        <w:t>OK</w:t>
      </w:r>
      <w:r w:rsidR="00294232" w:rsidRPr="00294232">
        <w:rPr>
          <w:rFonts w:ascii="Segoe UI" w:hAnsi="Segoe UI" w:cs="Segoe UI"/>
          <w:i/>
          <w:color w:val="212529"/>
          <w:shd w:val="clear" w:color="auto" w:fill="FFFFFF"/>
          <w:lang w:val="ru-RU"/>
        </w:rPr>
        <w:t>УП</w:t>
      </w:r>
      <w:r w:rsidR="00294232" w:rsidRPr="00294232">
        <w:rPr>
          <w:rFonts w:ascii="Segoe UI" w:hAnsi="Segoe UI" w:cs="Segoe UI"/>
          <w:i/>
          <w:color w:val="212529"/>
          <w:shd w:val="clear" w:color="auto" w:fill="FFFFFF"/>
        </w:rPr>
        <w:t>KA</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CTPOE</w:t>
      </w:r>
      <w:r w:rsidR="00294232" w:rsidRPr="00294232">
        <w:rPr>
          <w:rFonts w:ascii="Segoe UI" w:hAnsi="Segoe UI" w:cs="Segoe UI"/>
          <w:i/>
          <w:color w:val="212529"/>
          <w:shd w:val="clear" w:color="auto" w:fill="FFFFFF"/>
          <w:lang w:val="ru-RU"/>
        </w:rPr>
        <w:t xml:space="preserve">Ж ИЛИ </w:t>
      </w:r>
      <w:r w:rsidR="00294232" w:rsidRPr="00294232">
        <w:rPr>
          <w:rFonts w:ascii="Segoe UI" w:hAnsi="Segoe UI" w:cs="Segoe UI"/>
          <w:i/>
          <w:color w:val="212529"/>
          <w:shd w:val="clear" w:color="auto" w:fill="FFFFFF"/>
        </w:rPr>
        <w:t>O</w:t>
      </w:r>
      <w:r w:rsidR="00294232" w:rsidRPr="00294232">
        <w:rPr>
          <w:rFonts w:ascii="Segoe UI" w:hAnsi="Segoe UI" w:cs="Segoe UI"/>
          <w:i/>
          <w:color w:val="212529"/>
          <w:shd w:val="clear" w:color="auto" w:fill="FFFFFF"/>
          <w:lang w:val="ru-RU"/>
        </w:rPr>
        <w:t>БЗ</w:t>
      </w:r>
      <w:r w:rsidR="00294232" w:rsidRPr="00294232">
        <w:rPr>
          <w:rFonts w:ascii="Segoe UI" w:hAnsi="Segoe UI" w:cs="Segoe UI"/>
          <w:i/>
          <w:color w:val="212529"/>
          <w:shd w:val="clear" w:color="auto" w:fill="FFFFFF"/>
        </w:rPr>
        <w:t>ABE</w:t>
      </w:r>
      <w:r w:rsidR="00294232" w:rsidRPr="00294232">
        <w:rPr>
          <w:rFonts w:ascii="Segoe UI" w:hAnsi="Segoe UI" w:cs="Segoe UI"/>
          <w:i/>
          <w:color w:val="212529"/>
          <w:shd w:val="clear" w:color="auto" w:fill="FFFFFF"/>
          <w:lang w:val="ru-RU"/>
        </w:rPr>
        <w:t>ЖД</w:t>
      </w:r>
      <w:r w:rsidR="00294232" w:rsidRPr="00294232">
        <w:rPr>
          <w:rFonts w:ascii="Segoe UI" w:hAnsi="Segoe UI" w:cs="Segoe UI"/>
          <w:i/>
          <w:color w:val="212529"/>
          <w:shd w:val="clear" w:color="auto" w:fill="FFFFFF"/>
        </w:rPr>
        <w:t>AHE</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HA</w:t>
      </w:r>
      <w:r w:rsidR="00294232" w:rsidRPr="00294232">
        <w:rPr>
          <w:rFonts w:ascii="Segoe UI" w:hAnsi="Segoe UI" w:cs="Segoe UI"/>
          <w:i/>
          <w:color w:val="212529"/>
          <w:shd w:val="clear" w:color="auto" w:fill="FFFFFF"/>
          <w:lang w:val="ru-RU"/>
        </w:rPr>
        <w:t xml:space="preserve"> </w:t>
      </w:r>
      <w:r w:rsidR="00294232" w:rsidRPr="00294232">
        <w:rPr>
          <w:rFonts w:ascii="Segoe UI" w:hAnsi="Segoe UI" w:cs="Segoe UI"/>
          <w:i/>
          <w:color w:val="212529"/>
          <w:shd w:val="clear" w:color="auto" w:fill="FFFFFF"/>
        </w:rPr>
        <w:t>HE</w:t>
      </w:r>
      <w:r w:rsidR="00294232" w:rsidRPr="00294232">
        <w:rPr>
          <w:rFonts w:ascii="Segoe UI" w:hAnsi="Segoe UI" w:cs="Segoe UI"/>
          <w:i/>
          <w:color w:val="212529"/>
          <w:shd w:val="clear" w:color="auto" w:fill="FFFFFF"/>
          <w:lang w:val="ru-RU"/>
        </w:rPr>
        <w:t>Д</w:t>
      </w:r>
      <w:r w:rsidR="00294232" w:rsidRPr="00294232">
        <w:rPr>
          <w:rFonts w:ascii="Segoe UI" w:hAnsi="Segoe UI" w:cs="Segoe UI"/>
          <w:i/>
          <w:color w:val="212529"/>
          <w:shd w:val="clear" w:color="auto" w:fill="FFFFFF"/>
        </w:rPr>
        <w:t>B</w:t>
      </w:r>
      <w:r w:rsidR="00294232" w:rsidRPr="00294232">
        <w:rPr>
          <w:rFonts w:ascii="Segoe UI" w:hAnsi="Segoe UI" w:cs="Segoe UI"/>
          <w:i/>
          <w:color w:val="212529"/>
          <w:shd w:val="clear" w:color="auto" w:fill="FFFFFF"/>
          <w:lang w:val="ru-RU"/>
        </w:rPr>
        <w:t>ИЖИ</w:t>
      </w:r>
      <w:r w:rsidR="00294232" w:rsidRPr="00294232">
        <w:rPr>
          <w:rFonts w:ascii="Segoe UI" w:hAnsi="Segoe UI" w:cs="Segoe UI"/>
          <w:i/>
          <w:color w:val="212529"/>
          <w:shd w:val="clear" w:color="auto" w:fill="FFFFFF"/>
        </w:rPr>
        <w:t>M</w:t>
      </w:r>
      <w:r w:rsidR="00294232" w:rsidRPr="00294232">
        <w:rPr>
          <w:rFonts w:ascii="Segoe UI" w:hAnsi="Segoe UI" w:cs="Segoe UI"/>
          <w:i/>
          <w:color w:val="212529"/>
          <w:shd w:val="clear" w:color="auto" w:fill="FFFFFF"/>
          <w:lang w:val="ru-RU"/>
        </w:rPr>
        <w:t>И И</w:t>
      </w:r>
      <w:r w:rsidR="00294232" w:rsidRPr="00294232">
        <w:rPr>
          <w:rFonts w:ascii="Segoe UI" w:hAnsi="Segoe UI" w:cs="Segoe UI"/>
          <w:i/>
          <w:color w:val="212529"/>
          <w:shd w:val="clear" w:color="auto" w:fill="FFFFFF"/>
        </w:rPr>
        <w:t>MOT</w:t>
      </w:r>
      <w:r w:rsidR="00294232" w:rsidRPr="00294232">
        <w:rPr>
          <w:rFonts w:ascii="Segoe UI" w:hAnsi="Segoe UI" w:cs="Segoe UI"/>
          <w:i/>
          <w:color w:val="212529"/>
          <w:shd w:val="clear" w:color="auto" w:fill="FFFFFF"/>
          <w:lang w:val="ru-RU"/>
        </w:rPr>
        <w:t xml:space="preserve">И </w:t>
      </w:r>
      <w:r w:rsidR="00294232" w:rsidRPr="00294232">
        <w:rPr>
          <w:rFonts w:ascii="Segoe UI" w:hAnsi="Segoe UI" w:cs="Segoe UI"/>
          <w:i/>
          <w:color w:val="212529"/>
          <w:shd w:val="clear" w:color="auto" w:fill="FFFFFF"/>
        </w:rPr>
        <w:t>C</w:t>
      </w:r>
      <w:r w:rsidR="00294232" w:rsidRPr="00294232">
        <w:rPr>
          <w:rFonts w:ascii="Segoe UI" w:hAnsi="Segoe UI" w:cs="Segoe UI"/>
          <w:i/>
          <w:color w:val="212529"/>
          <w:shd w:val="clear" w:color="auto" w:fill="FFFFFF"/>
          <w:lang w:val="ru-RU"/>
        </w:rPr>
        <w:t xml:space="preserve"> Ц</w:t>
      </w:r>
      <w:r w:rsidR="00294232" w:rsidRPr="00294232">
        <w:rPr>
          <w:rFonts w:ascii="Segoe UI" w:hAnsi="Segoe UI" w:cs="Segoe UI"/>
          <w:i/>
          <w:color w:val="212529"/>
          <w:shd w:val="clear" w:color="auto" w:fill="FFFFFF"/>
        </w:rPr>
        <w:t>E</w:t>
      </w:r>
      <w:r w:rsidR="00294232" w:rsidRPr="00294232">
        <w:rPr>
          <w:rFonts w:ascii="Segoe UI" w:hAnsi="Segoe UI" w:cs="Segoe UI"/>
          <w:i/>
          <w:color w:val="212529"/>
          <w:shd w:val="clear" w:color="auto" w:fill="FFFFFF"/>
          <w:lang w:val="ru-RU"/>
        </w:rPr>
        <w:t>Л П</w:t>
      </w:r>
      <w:r w:rsidR="00294232" w:rsidRPr="00294232">
        <w:rPr>
          <w:rFonts w:ascii="Segoe UI" w:hAnsi="Segoe UI" w:cs="Segoe UI"/>
          <w:i/>
          <w:color w:val="212529"/>
          <w:shd w:val="clear" w:color="auto" w:fill="FFFFFF"/>
        </w:rPr>
        <w:t>PO</w:t>
      </w:r>
      <w:r w:rsidR="00294232" w:rsidRPr="00294232">
        <w:rPr>
          <w:rFonts w:ascii="Segoe UI" w:hAnsi="Segoe UI" w:cs="Segoe UI"/>
          <w:i/>
          <w:color w:val="212529"/>
          <w:shd w:val="clear" w:color="auto" w:fill="FFFFFF"/>
          <w:lang w:val="ru-RU"/>
        </w:rPr>
        <w:t>Д</w:t>
      </w:r>
      <w:r w:rsidR="00294232" w:rsidRPr="00294232">
        <w:rPr>
          <w:rFonts w:ascii="Segoe UI" w:hAnsi="Segoe UI" w:cs="Segoe UI"/>
          <w:i/>
          <w:color w:val="212529"/>
          <w:shd w:val="clear" w:color="auto" w:fill="FFFFFF"/>
        </w:rPr>
        <w:t>A</w:t>
      </w:r>
      <w:r w:rsidR="00294232" w:rsidRPr="00294232">
        <w:rPr>
          <w:rFonts w:ascii="Segoe UI" w:hAnsi="Segoe UI" w:cs="Segoe UI"/>
          <w:i/>
          <w:color w:val="212529"/>
          <w:shd w:val="clear" w:color="auto" w:fill="FFFFFF"/>
          <w:lang w:val="ru-RU"/>
        </w:rPr>
        <w:t>ЖБ</w:t>
      </w:r>
      <w:r w:rsidR="00294232" w:rsidRPr="00294232">
        <w:rPr>
          <w:rFonts w:ascii="Segoe UI" w:hAnsi="Segoe UI" w:cs="Segoe UI"/>
          <w:i/>
          <w:color w:val="212529"/>
          <w:shd w:val="clear" w:color="auto" w:fill="FFFFFF"/>
        </w:rPr>
        <w:t>A</w:t>
      </w:r>
      <w:r w:rsidR="00294232" w:rsidRPr="00294232">
        <w:rPr>
          <w:rFonts w:ascii="Segoe UI" w:hAnsi="Segoe UI" w:cs="Segoe UI"/>
          <w:i/>
          <w:color w:val="212529"/>
          <w:shd w:val="clear" w:color="auto" w:fill="FFFFFF"/>
          <w:lang w:val="ru-RU"/>
        </w:rPr>
        <w:t>, ЛИЗИ</w:t>
      </w:r>
      <w:r w:rsidR="00294232" w:rsidRPr="00294232">
        <w:rPr>
          <w:rFonts w:ascii="Segoe UI" w:hAnsi="Segoe UI" w:cs="Segoe UI"/>
          <w:i/>
          <w:color w:val="212529"/>
          <w:shd w:val="clear" w:color="auto" w:fill="FFFFFF"/>
        </w:rPr>
        <w:t>H</w:t>
      </w:r>
      <w:r w:rsidR="00294232" w:rsidRPr="00294232">
        <w:rPr>
          <w:rFonts w:ascii="Segoe UI" w:hAnsi="Segoe UI" w:cs="Segoe UI"/>
          <w:i/>
          <w:color w:val="212529"/>
          <w:shd w:val="clear" w:color="auto" w:fill="FFFFFF"/>
          <w:lang w:val="ru-RU"/>
        </w:rPr>
        <w:t xml:space="preserve">Г, </w:t>
      </w:r>
      <w:r w:rsidR="00294232" w:rsidRPr="00294232">
        <w:rPr>
          <w:rFonts w:ascii="Segoe UI" w:hAnsi="Segoe UI" w:cs="Segoe UI"/>
          <w:i/>
          <w:color w:val="212529"/>
          <w:shd w:val="clear" w:color="auto" w:fill="FFFFFF"/>
        </w:rPr>
        <w:t>B</w:t>
      </w:r>
      <w:r w:rsidR="00294232" w:rsidRPr="00294232">
        <w:rPr>
          <w:rFonts w:ascii="Segoe UI" w:hAnsi="Segoe UI" w:cs="Segoe UI"/>
          <w:i/>
          <w:color w:val="212529"/>
          <w:shd w:val="clear" w:color="auto" w:fill="FFFFFF"/>
          <w:lang w:val="ru-RU"/>
        </w:rPr>
        <w:t>Ъ</w:t>
      </w:r>
      <w:r w:rsidR="00294232" w:rsidRPr="00294232">
        <w:rPr>
          <w:rFonts w:ascii="Segoe UI" w:hAnsi="Segoe UI" w:cs="Segoe UI"/>
          <w:i/>
          <w:color w:val="212529"/>
          <w:shd w:val="clear" w:color="auto" w:fill="FFFFFF"/>
        </w:rPr>
        <w:t>H</w:t>
      </w:r>
      <w:r w:rsidR="00294232" w:rsidRPr="00294232">
        <w:rPr>
          <w:rFonts w:ascii="Segoe UI" w:hAnsi="Segoe UI" w:cs="Segoe UI"/>
          <w:i/>
          <w:color w:val="212529"/>
          <w:shd w:val="clear" w:color="auto" w:fill="FFFFFF"/>
          <w:lang w:val="ru-RU"/>
        </w:rPr>
        <w:t>Ш</w:t>
      </w:r>
      <w:r w:rsidR="00294232" w:rsidRPr="00294232">
        <w:rPr>
          <w:rFonts w:ascii="Segoe UI" w:hAnsi="Segoe UI" w:cs="Segoe UI"/>
          <w:i/>
          <w:color w:val="212529"/>
          <w:shd w:val="clear" w:color="auto" w:fill="FFFFFF"/>
        </w:rPr>
        <w:t>HOT</w:t>
      </w:r>
      <w:r w:rsidR="00294232" w:rsidRPr="00294232">
        <w:rPr>
          <w:rFonts w:ascii="Segoe UI" w:hAnsi="Segoe UI" w:cs="Segoe UI"/>
          <w:i/>
          <w:color w:val="212529"/>
          <w:shd w:val="clear" w:color="auto" w:fill="FFFFFF"/>
          <w:lang w:val="ru-RU"/>
        </w:rPr>
        <w:t>Ъ</w:t>
      </w:r>
      <w:r w:rsidR="00294232" w:rsidRPr="00294232">
        <w:rPr>
          <w:rFonts w:ascii="Segoe UI" w:hAnsi="Segoe UI" w:cs="Segoe UI"/>
          <w:i/>
          <w:color w:val="212529"/>
          <w:shd w:val="clear" w:color="auto" w:fill="FFFFFF"/>
        </w:rPr>
        <w:t>P</w:t>
      </w:r>
      <w:r w:rsidR="00294232" w:rsidRPr="00294232">
        <w:rPr>
          <w:rFonts w:ascii="Segoe UI" w:hAnsi="Segoe UI" w:cs="Segoe UI"/>
          <w:i/>
          <w:color w:val="212529"/>
          <w:shd w:val="clear" w:color="auto" w:fill="FFFFFF"/>
          <w:lang w:val="ru-RU"/>
        </w:rPr>
        <w:t>Г</w:t>
      </w:r>
      <w:r w:rsidR="00294232" w:rsidRPr="00294232">
        <w:rPr>
          <w:rFonts w:ascii="Segoe UI" w:hAnsi="Segoe UI" w:cs="Segoe UI"/>
          <w:i/>
          <w:color w:val="212529"/>
          <w:shd w:val="clear" w:color="auto" w:fill="FFFFFF"/>
        </w:rPr>
        <w:t>OBCK</w:t>
      </w:r>
      <w:r w:rsidR="00294232" w:rsidRPr="00294232">
        <w:rPr>
          <w:rFonts w:ascii="Segoe UI" w:hAnsi="Segoe UI" w:cs="Segoe UI"/>
          <w:i/>
          <w:color w:val="212529"/>
          <w:shd w:val="clear" w:color="auto" w:fill="FFFFFF"/>
          <w:lang w:val="ru-RU"/>
        </w:rPr>
        <w:t xml:space="preserve">И </w:t>
      </w:r>
      <w:r w:rsidR="00294232" w:rsidRPr="00294232">
        <w:rPr>
          <w:rFonts w:ascii="Segoe UI" w:hAnsi="Segoe UI" w:cs="Segoe UI"/>
          <w:i/>
          <w:color w:val="212529"/>
          <w:shd w:val="clear" w:color="auto" w:fill="FFFFFF"/>
        </w:rPr>
        <w:t>C</w:t>
      </w:r>
      <w:r w:rsidR="00294232" w:rsidRPr="00294232">
        <w:rPr>
          <w:rFonts w:ascii="Segoe UI" w:hAnsi="Segoe UI" w:cs="Segoe UI"/>
          <w:i/>
          <w:color w:val="212529"/>
          <w:shd w:val="clear" w:color="auto" w:fill="FFFFFF"/>
          <w:lang w:val="ru-RU"/>
        </w:rPr>
        <w:t>Д</w:t>
      </w:r>
      <w:r w:rsidR="00294232" w:rsidRPr="00294232">
        <w:rPr>
          <w:rFonts w:ascii="Segoe UI" w:hAnsi="Segoe UI" w:cs="Segoe UI"/>
          <w:i/>
          <w:color w:val="212529"/>
          <w:shd w:val="clear" w:color="auto" w:fill="FFFFFF"/>
        </w:rPr>
        <w:t>E</w:t>
      </w:r>
      <w:r w:rsidR="00294232" w:rsidRPr="00294232">
        <w:rPr>
          <w:rFonts w:ascii="Segoe UI" w:hAnsi="Segoe UI" w:cs="Segoe UI"/>
          <w:i/>
          <w:color w:val="212529"/>
          <w:shd w:val="clear" w:color="auto" w:fill="FFFFFF"/>
          <w:lang w:val="ru-RU"/>
        </w:rPr>
        <w:t>Л</w:t>
      </w:r>
      <w:r w:rsidR="00294232" w:rsidRPr="00294232">
        <w:rPr>
          <w:rFonts w:ascii="Segoe UI" w:hAnsi="Segoe UI" w:cs="Segoe UI"/>
          <w:i/>
          <w:color w:val="212529"/>
          <w:shd w:val="clear" w:color="auto" w:fill="FFFFFF"/>
        </w:rPr>
        <w:t>K</w:t>
      </w:r>
      <w:r w:rsidR="00294232" w:rsidRPr="00294232">
        <w:rPr>
          <w:rFonts w:ascii="Segoe UI" w:hAnsi="Segoe UI" w:cs="Segoe UI"/>
          <w:i/>
          <w:color w:val="212529"/>
          <w:shd w:val="clear" w:color="auto" w:fill="FFFFFF"/>
          <w:lang w:val="ru-RU"/>
        </w:rPr>
        <w:t xml:space="preserve">И И </w:t>
      </w:r>
      <w:r w:rsidR="00294232" w:rsidRPr="00294232">
        <w:rPr>
          <w:rFonts w:ascii="Segoe UI" w:hAnsi="Segoe UI" w:cs="Segoe UI"/>
          <w:i/>
          <w:color w:val="212529"/>
          <w:shd w:val="clear" w:color="auto" w:fill="FFFFFF"/>
        </w:rPr>
        <w:t>BC</w:t>
      </w:r>
      <w:r w:rsidR="00294232" w:rsidRPr="00294232">
        <w:rPr>
          <w:rFonts w:ascii="Segoe UI" w:hAnsi="Segoe UI" w:cs="Segoe UI"/>
          <w:i/>
          <w:color w:val="212529"/>
          <w:shd w:val="clear" w:color="auto" w:fill="FFFFFF"/>
          <w:lang w:val="ru-RU"/>
        </w:rPr>
        <w:t>Я</w:t>
      </w:r>
      <w:r w:rsidR="00294232" w:rsidRPr="00294232">
        <w:rPr>
          <w:rFonts w:ascii="Segoe UI" w:hAnsi="Segoe UI" w:cs="Segoe UI"/>
          <w:i/>
          <w:color w:val="212529"/>
          <w:shd w:val="clear" w:color="auto" w:fill="FFFFFF"/>
        </w:rPr>
        <w:t>KAKB</w:t>
      </w:r>
      <w:r w:rsidR="00294232" w:rsidRPr="00294232">
        <w:rPr>
          <w:rFonts w:ascii="Segoe UI" w:hAnsi="Segoe UI" w:cs="Segoe UI"/>
          <w:i/>
          <w:color w:val="212529"/>
          <w:shd w:val="clear" w:color="auto" w:fill="FFFFFF"/>
          <w:lang w:val="ru-RU"/>
        </w:rPr>
        <w:t>И Д</w:t>
      </w:r>
      <w:r w:rsidR="00294232" w:rsidRPr="00294232">
        <w:rPr>
          <w:rFonts w:ascii="Segoe UI" w:hAnsi="Segoe UI" w:cs="Segoe UI"/>
          <w:i/>
          <w:color w:val="212529"/>
          <w:shd w:val="clear" w:color="auto" w:fill="FFFFFF"/>
        </w:rPr>
        <w:t>P</w:t>
      </w:r>
      <w:r w:rsidR="00294232" w:rsidRPr="00294232">
        <w:rPr>
          <w:rFonts w:ascii="Segoe UI" w:hAnsi="Segoe UI" w:cs="Segoe UI"/>
          <w:i/>
          <w:color w:val="212529"/>
          <w:shd w:val="clear" w:color="auto" w:fill="FFFFFF"/>
          <w:lang w:val="ru-RU"/>
        </w:rPr>
        <w:t xml:space="preserve">УГИ </w:t>
      </w:r>
      <w:r w:rsidR="00294232" w:rsidRPr="00294232">
        <w:rPr>
          <w:rFonts w:ascii="Segoe UI" w:hAnsi="Segoe UI" w:cs="Segoe UI"/>
          <w:i/>
          <w:color w:val="212529"/>
          <w:shd w:val="clear" w:color="auto" w:fill="FFFFFF"/>
        </w:rPr>
        <w:t>C</w:t>
      </w:r>
      <w:r w:rsidR="00294232" w:rsidRPr="00294232">
        <w:rPr>
          <w:rFonts w:ascii="Segoe UI" w:hAnsi="Segoe UI" w:cs="Segoe UI"/>
          <w:i/>
          <w:color w:val="212529"/>
          <w:shd w:val="clear" w:color="auto" w:fill="FFFFFF"/>
          <w:lang w:val="ru-RU"/>
        </w:rPr>
        <w:t>Д</w:t>
      </w:r>
      <w:r w:rsidR="00294232" w:rsidRPr="00294232">
        <w:rPr>
          <w:rFonts w:ascii="Segoe UI" w:hAnsi="Segoe UI" w:cs="Segoe UI"/>
          <w:i/>
          <w:color w:val="212529"/>
          <w:shd w:val="clear" w:color="auto" w:fill="FFFFFF"/>
        </w:rPr>
        <w:t>E</w:t>
      </w:r>
      <w:r w:rsidR="00294232" w:rsidRPr="00294232">
        <w:rPr>
          <w:rFonts w:ascii="Segoe UI" w:hAnsi="Segoe UI" w:cs="Segoe UI"/>
          <w:i/>
          <w:color w:val="212529"/>
          <w:shd w:val="clear" w:color="auto" w:fill="FFFFFF"/>
          <w:lang w:val="ru-RU"/>
        </w:rPr>
        <w:t>Л</w:t>
      </w:r>
      <w:r w:rsidR="00294232" w:rsidRPr="00294232">
        <w:rPr>
          <w:rFonts w:ascii="Segoe UI" w:hAnsi="Segoe UI" w:cs="Segoe UI"/>
          <w:i/>
          <w:color w:val="212529"/>
          <w:shd w:val="clear" w:color="auto" w:fill="FFFFFF"/>
        </w:rPr>
        <w:t>K</w:t>
      </w:r>
      <w:r w:rsidR="00294232" w:rsidRPr="00294232">
        <w:rPr>
          <w:rFonts w:ascii="Segoe UI" w:hAnsi="Segoe UI" w:cs="Segoe UI"/>
          <w:i/>
          <w:color w:val="212529"/>
          <w:shd w:val="clear" w:color="auto" w:fill="FFFFFF"/>
          <w:lang w:val="ru-RU"/>
        </w:rPr>
        <w:t xml:space="preserve">И </w:t>
      </w:r>
      <w:r w:rsidR="00294232" w:rsidRPr="00294232">
        <w:rPr>
          <w:rFonts w:ascii="Segoe UI" w:hAnsi="Segoe UI" w:cs="Segoe UI"/>
          <w:i/>
          <w:color w:val="212529"/>
          <w:shd w:val="clear" w:color="auto" w:fill="FFFFFF"/>
        </w:rPr>
        <w:t>HE</w:t>
      </w:r>
      <w:r w:rsidR="00294232" w:rsidRPr="00294232">
        <w:rPr>
          <w:rFonts w:ascii="Segoe UI" w:hAnsi="Segoe UI" w:cs="Segoe UI"/>
          <w:i/>
          <w:color w:val="212529"/>
          <w:shd w:val="clear" w:color="auto" w:fill="FFFFFF"/>
          <w:lang w:val="ru-RU"/>
        </w:rPr>
        <w:t>З</w:t>
      </w:r>
      <w:r w:rsidR="00294232" w:rsidRPr="00294232">
        <w:rPr>
          <w:rFonts w:ascii="Segoe UI" w:hAnsi="Segoe UI" w:cs="Segoe UI"/>
          <w:i/>
          <w:color w:val="212529"/>
          <w:shd w:val="clear" w:color="auto" w:fill="FFFFFF"/>
        </w:rPr>
        <w:t>A</w:t>
      </w:r>
      <w:r w:rsidR="00294232" w:rsidRPr="00294232">
        <w:rPr>
          <w:rFonts w:ascii="Segoe UI" w:hAnsi="Segoe UI" w:cs="Segoe UI"/>
          <w:i/>
          <w:color w:val="212529"/>
          <w:shd w:val="clear" w:color="auto" w:fill="FFFFFF"/>
          <w:lang w:val="ru-RU"/>
        </w:rPr>
        <w:t>Б</w:t>
      </w:r>
      <w:r w:rsidR="00294232" w:rsidRPr="00294232">
        <w:rPr>
          <w:rFonts w:ascii="Segoe UI" w:hAnsi="Segoe UI" w:cs="Segoe UI"/>
          <w:i/>
          <w:color w:val="212529"/>
          <w:shd w:val="clear" w:color="auto" w:fill="FFFFFF"/>
        </w:rPr>
        <w:t>PAHEH</w:t>
      </w:r>
      <w:r w:rsidR="00294232" w:rsidRPr="00294232">
        <w:rPr>
          <w:rFonts w:ascii="Segoe UI" w:hAnsi="Segoe UI" w:cs="Segoe UI"/>
          <w:i/>
          <w:color w:val="212529"/>
          <w:shd w:val="clear" w:color="auto" w:fill="FFFFFF"/>
          <w:lang w:val="ru-RU"/>
        </w:rPr>
        <w:t xml:space="preserve">И </w:t>
      </w:r>
      <w:r w:rsidR="00294232" w:rsidRPr="00294232">
        <w:rPr>
          <w:rFonts w:ascii="Segoe UI" w:hAnsi="Segoe UI" w:cs="Segoe UI"/>
          <w:i/>
          <w:color w:val="212529"/>
          <w:shd w:val="clear" w:color="auto" w:fill="FFFFFF"/>
        </w:rPr>
        <w:t>OT</w:t>
      </w:r>
      <w:r w:rsidR="00294232" w:rsidRPr="00294232">
        <w:rPr>
          <w:rFonts w:ascii="Segoe UI" w:hAnsi="Segoe UI" w:cs="Segoe UI"/>
          <w:i/>
          <w:color w:val="212529"/>
          <w:shd w:val="clear" w:color="auto" w:fill="FFFFFF"/>
          <w:lang w:val="ru-RU"/>
        </w:rPr>
        <w:t xml:space="preserve"> З</w:t>
      </w:r>
      <w:r w:rsidR="00294232" w:rsidRPr="00294232">
        <w:rPr>
          <w:rFonts w:ascii="Segoe UI" w:hAnsi="Segoe UI" w:cs="Segoe UI"/>
          <w:i/>
          <w:color w:val="212529"/>
          <w:shd w:val="clear" w:color="auto" w:fill="FFFFFF"/>
        </w:rPr>
        <w:t>AKOHA</w:t>
      </w:r>
      <w:r w:rsidR="00294232" w:rsidRPr="00156BDB">
        <w:rPr>
          <w:rFonts w:ascii="Times New Roman" w:eastAsia="Times New Roman" w:hAnsi="Times New Roman" w:cs="Times New Roman"/>
          <w:b/>
          <w:i/>
          <w:sz w:val="28"/>
          <w:lang w:val="ru-RU"/>
        </w:rPr>
        <w:t xml:space="preserve"> </w:t>
      </w:r>
      <w:r w:rsidRPr="00156BDB">
        <w:rPr>
          <w:rFonts w:ascii="Times New Roman" w:eastAsia="Times New Roman" w:hAnsi="Times New Roman" w:cs="Times New Roman"/>
          <w:b/>
          <w:i/>
          <w:sz w:val="28"/>
          <w:lang w:val="ru-RU"/>
        </w:rPr>
        <w:t>Анализ на вътрешната среда на предприятието.</w:t>
      </w:r>
    </w:p>
    <w:p w14:paraId="519F4930" w14:textId="77777777" w:rsidR="009646AC" w:rsidRDefault="00156BDB">
      <w:pPr>
        <w:numPr>
          <w:ilvl w:val="0"/>
          <w:numId w:val="2"/>
        </w:numPr>
        <w:spacing w:after="0" w:line="360" w:lineRule="auto"/>
        <w:rPr>
          <w:rFonts w:ascii="Times New Roman" w:eastAsia="Times New Roman" w:hAnsi="Times New Roman" w:cs="Times New Roman"/>
          <w:b/>
          <w:i/>
          <w:sz w:val="28"/>
        </w:rPr>
      </w:pPr>
      <w:r>
        <w:rPr>
          <w:rFonts w:ascii="Times New Roman" w:eastAsia="Times New Roman" w:hAnsi="Times New Roman" w:cs="Times New Roman"/>
          <w:b/>
          <w:i/>
          <w:sz w:val="28"/>
        </w:rPr>
        <w:t>Мисия, цели и задачи.</w:t>
      </w:r>
    </w:p>
    <w:p w14:paraId="0FE00904" w14:textId="34518B9D" w:rsidR="009646AC" w:rsidRPr="00294232" w:rsidRDefault="00156BDB" w:rsidP="00294232">
      <w:pPr>
        <w:numPr>
          <w:ilvl w:val="0"/>
          <w:numId w:val="2"/>
        </w:numPr>
        <w:spacing w:after="0" w:line="360" w:lineRule="auto"/>
        <w:ind w:right="-180"/>
        <w:jc w:val="both"/>
        <w:rPr>
          <w:rFonts w:ascii="Times New Roman" w:eastAsia="Times New Roman" w:hAnsi="Times New Roman" w:cs="Times New Roman"/>
          <w:sz w:val="24"/>
          <w:lang w:val="ru-RU"/>
        </w:rPr>
      </w:pPr>
      <w:r w:rsidRPr="00294232">
        <w:rPr>
          <w:rFonts w:ascii="Times New Roman" w:eastAsia="Times New Roman" w:hAnsi="Times New Roman" w:cs="Times New Roman"/>
          <w:b/>
          <w:sz w:val="24"/>
          <w:lang w:val="ru-RU"/>
        </w:rPr>
        <w:t xml:space="preserve">Мисия - </w:t>
      </w:r>
      <w:r w:rsidRPr="00294232">
        <w:rPr>
          <w:rFonts w:ascii="Times New Roman" w:eastAsia="Times New Roman" w:hAnsi="Times New Roman" w:cs="Times New Roman"/>
          <w:sz w:val="24"/>
          <w:lang w:val="ru-RU"/>
        </w:rPr>
        <w:t xml:space="preserve">  </w:t>
      </w:r>
      <w:r w:rsidR="00294232" w:rsidRPr="00294232">
        <w:rPr>
          <w:rFonts w:ascii="Times New Roman" w:eastAsia="Times New Roman" w:hAnsi="Times New Roman" w:cs="Times New Roman"/>
          <w:sz w:val="24"/>
          <w:lang w:val="ru-RU"/>
        </w:rPr>
        <w:t xml:space="preserve">ПPOИЗBOДCTBO И ПPOДAЖБA HA CTOKИ OT COБCTBEHO ПPOИЗBOДCTBO </w:t>
      </w:r>
      <w:r w:rsidRPr="00294232">
        <w:rPr>
          <w:rFonts w:ascii="Times New Roman" w:eastAsia="Times New Roman" w:hAnsi="Times New Roman" w:cs="Times New Roman"/>
          <w:b/>
          <w:sz w:val="24"/>
          <w:lang w:val="ru-RU"/>
        </w:rPr>
        <w:t>Цели –</w:t>
      </w:r>
      <w:r w:rsidRPr="00294232">
        <w:rPr>
          <w:rFonts w:ascii="Times New Roman" w:eastAsia="Times New Roman" w:hAnsi="Times New Roman" w:cs="Times New Roman"/>
          <w:sz w:val="24"/>
          <w:lang w:val="ru-RU"/>
        </w:rPr>
        <w:t xml:space="preserve"> целта на организаията е да  удовлетвори правителствени организации, банки, застрахователни дружества и други търговски предприятия, работещи в среда с голям обем информация чрез разработените софтуерни системи.</w:t>
      </w:r>
    </w:p>
    <w:p w14:paraId="20C69886" w14:textId="77777777" w:rsidR="009646AC" w:rsidRPr="00156BDB" w:rsidRDefault="00156BDB">
      <w:pPr>
        <w:numPr>
          <w:ilvl w:val="0"/>
          <w:numId w:val="2"/>
        </w:numPr>
        <w:spacing w:after="0" w:line="360" w:lineRule="auto"/>
        <w:jc w:val="both"/>
        <w:rPr>
          <w:rFonts w:ascii="Times New Roman" w:eastAsia="Times New Roman" w:hAnsi="Times New Roman" w:cs="Times New Roman"/>
          <w:b/>
          <w:i/>
          <w:sz w:val="28"/>
          <w:lang w:val="ru-RU"/>
        </w:rPr>
      </w:pPr>
      <w:r w:rsidRPr="00156BDB">
        <w:rPr>
          <w:rFonts w:ascii="Times New Roman" w:eastAsia="Times New Roman" w:hAnsi="Times New Roman" w:cs="Times New Roman"/>
          <w:b/>
          <w:sz w:val="24"/>
          <w:lang w:val="ru-RU"/>
        </w:rPr>
        <w:t>Задачи –</w:t>
      </w:r>
      <w:r w:rsidRPr="00156BDB">
        <w:rPr>
          <w:rFonts w:ascii="Times New Roman" w:eastAsia="Times New Roman" w:hAnsi="Times New Roman" w:cs="Times New Roman"/>
          <w:sz w:val="24"/>
          <w:lang w:val="ru-RU"/>
        </w:rPr>
        <w:t xml:space="preserve"> Да интегрира данни чрез използване на методология </w:t>
      </w:r>
      <w:r>
        <w:rPr>
          <w:rFonts w:ascii="Times New Roman" w:eastAsia="Times New Roman" w:hAnsi="Times New Roman" w:cs="Times New Roman"/>
          <w:sz w:val="24"/>
        </w:rPr>
        <w:t>ETL</w:t>
      </w:r>
      <w:r w:rsidRPr="00156BDB">
        <w:rPr>
          <w:rFonts w:ascii="Times New Roman" w:eastAsia="Times New Roman" w:hAnsi="Times New Roman" w:cs="Times New Roman"/>
          <w:sz w:val="24"/>
          <w:lang w:val="ru-RU"/>
        </w:rPr>
        <w:t xml:space="preserve"> необходимите трансформации и обектите за зареждане, бизнес анализи и управление на проекти базирани върху методики на Международния Институт по Бизнес Анализ (</w:t>
      </w:r>
      <w:r>
        <w:rPr>
          <w:rFonts w:ascii="Times New Roman" w:eastAsia="Times New Roman" w:hAnsi="Times New Roman" w:cs="Times New Roman"/>
          <w:sz w:val="24"/>
        </w:rPr>
        <w:t>IIBA</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Agile</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BA</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OMEC</w:t>
      </w:r>
      <w:r w:rsidRPr="00156BDB">
        <w:rPr>
          <w:rFonts w:ascii="Times New Roman" w:eastAsia="Times New Roman" w:hAnsi="Times New Roman" w:cs="Times New Roman"/>
          <w:sz w:val="24"/>
          <w:lang w:val="ru-RU"/>
        </w:rPr>
        <w:t>) и Софтуерен Бизнес анализ (</w:t>
      </w:r>
      <w:r>
        <w:rPr>
          <w:rFonts w:ascii="Times New Roman" w:eastAsia="Times New Roman" w:hAnsi="Times New Roman" w:cs="Times New Roman"/>
          <w:sz w:val="24"/>
        </w:rPr>
        <w:t>QAI</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Global</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Institute</w:t>
      </w:r>
      <w:r w:rsidRPr="00156BDB">
        <w:rPr>
          <w:rFonts w:ascii="Times New Roman" w:eastAsia="Times New Roman" w:hAnsi="Times New Roman" w:cs="Times New Roman"/>
          <w:sz w:val="24"/>
          <w:lang w:val="ru-RU"/>
        </w:rPr>
        <w:t xml:space="preserve">) и консултантски услуги и да предложи подходящи софтуерни решения за организации, които работят с голям обем информация. Да изгради и внедри интегрирани софтуерни и хардуерни системи. Да поддържа мрежови, </w:t>
      </w:r>
      <w:r>
        <w:rPr>
          <w:rFonts w:ascii="Times New Roman" w:eastAsia="Times New Roman" w:hAnsi="Times New Roman" w:cs="Times New Roman"/>
          <w:sz w:val="24"/>
        </w:rPr>
        <w:t>SAN</w:t>
      </w:r>
      <w:r w:rsidRPr="00156BDB">
        <w:rPr>
          <w:rFonts w:ascii="Times New Roman" w:eastAsia="Times New Roman" w:hAnsi="Times New Roman" w:cs="Times New Roman"/>
          <w:sz w:val="24"/>
          <w:lang w:val="ru-RU"/>
        </w:rPr>
        <w:t xml:space="preserve"> и софтуерни приложения от сертифицирани специалисти. </w:t>
      </w:r>
    </w:p>
    <w:p w14:paraId="7DD61DC0" w14:textId="77777777" w:rsidR="009646AC" w:rsidRDefault="00156BDB">
      <w:pPr>
        <w:numPr>
          <w:ilvl w:val="0"/>
          <w:numId w:val="2"/>
        </w:numPr>
        <w:spacing w:after="0" w:line="360" w:lineRule="auto"/>
        <w:rPr>
          <w:rFonts w:ascii="Times New Roman" w:eastAsia="Times New Roman" w:hAnsi="Times New Roman" w:cs="Times New Roman"/>
          <w:b/>
          <w:i/>
          <w:sz w:val="28"/>
        </w:rPr>
      </w:pP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b/>
          <w:i/>
          <w:sz w:val="28"/>
        </w:rPr>
        <w:t xml:space="preserve">Сътрудници </w:t>
      </w:r>
    </w:p>
    <w:p w14:paraId="26A141A2" w14:textId="77777777" w:rsidR="00294232" w:rsidRDefault="00294232">
      <w:pPr>
        <w:spacing w:after="0" w:line="360" w:lineRule="auto"/>
        <w:jc w:val="both"/>
        <w:rPr>
          <w:rFonts w:ascii="Times New Roman" w:eastAsia="Times New Roman" w:hAnsi="Times New Roman" w:cs="Times New Roman"/>
          <w:sz w:val="24"/>
          <w:lang w:val="ru-RU"/>
        </w:rPr>
      </w:pPr>
      <w:r w:rsidRPr="00294232">
        <w:rPr>
          <w:rFonts w:ascii="Times New Roman" w:eastAsia="Times New Roman" w:hAnsi="Times New Roman" w:cs="Times New Roman"/>
          <w:sz w:val="24"/>
          <w:lang w:val="ru-RU"/>
        </w:rPr>
        <w:lastRenderedPageBreak/>
        <w:t>Управител: ВЛАДИМИР СТОЕВ КАРАДЖОВ (свързан с 3 фирми)</w:t>
      </w:r>
    </w:p>
    <w:p w14:paraId="138C7208" w14:textId="77777777" w:rsidR="00294232" w:rsidRPr="00294232" w:rsidRDefault="00294232" w:rsidP="00294232">
      <w:pPr>
        <w:spacing w:after="0" w:line="360" w:lineRule="auto"/>
        <w:jc w:val="both"/>
        <w:rPr>
          <w:rFonts w:ascii="Times New Roman" w:eastAsia="Times New Roman" w:hAnsi="Times New Roman" w:cs="Times New Roman"/>
          <w:b/>
          <w:sz w:val="24"/>
          <w:lang w:val="ru-RU"/>
        </w:rPr>
      </w:pPr>
      <w:r w:rsidRPr="00294232">
        <w:rPr>
          <w:rFonts w:ascii="Times New Roman" w:eastAsia="Times New Roman" w:hAnsi="Times New Roman" w:cs="Times New Roman"/>
          <w:b/>
          <w:sz w:val="24"/>
          <w:lang w:val="ru-RU"/>
        </w:rPr>
        <w:t>Съдружник: ВЛАДИМИР СТОЕВ КАРАДЖОВ 2,500.00 лв - 50.00% дял (свързан с 3 фирми)</w:t>
      </w:r>
    </w:p>
    <w:p w14:paraId="0DFF5960" w14:textId="77777777" w:rsidR="00294232" w:rsidRPr="00294232" w:rsidRDefault="00294232" w:rsidP="00294232">
      <w:pPr>
        <w:spacing w:after="0" w:line="360" w:lineRule="auto"/>
        <w:jc w:val="both"/>
        <w:rPr>
          <w:rFonts w:ascii="Times New Roman" w:eastAsia="Times New Roman" w:hAnsi="Times New Roman" w:cs="Times New Roman"/>
          <w:b/>
          <w:sz w:val="24"/>
          <w:lang w:val="ru-RU"/>
        </w:rPr>
      </w:pPr>
      <w:r w:rsidRPr="00294232">
        <w:rPr>
          <w:rFonts w:ascii="Times New Roman" w:eastAsia="Times New Roman" w:hAnsi="Times New Roman" w:cs="Times New Roman"/>
          <w:b/>
          <w:sz w:val="24"/>
          <w:lang w:val="ru-RU"/>
        </w:rPr>
        <w:t>Съдружник: ПЕТЯ ВЕНЦИСЛАВОВА МИЛЕВА-КАРАДЖОВА 2,500.00 лв - 50.00% дял (свързан с 2 фирми)</w:t>
      </w:r>
    </w:p>
    <w:p w14:paraId="181481C2" w14:textId="77777777" w:rsidR="00294232" w:rsidRPr="00BC34D7" w:rsidRDefault="00294232" w:rsidP="00294232">
      <w:pPr>
        <w:spacing w:after="0" w:line="360" w:lineRule="auto"/>
        <w:jc w:val="both"/>
        <w:rPr>
          <w:rFonts w:ascii="Times New Roman" w:eastAsia="Times New Roman" w:hAnsi="Times New Roman" w:cs="Times New Roman"/>
          <w:b/>
          <w:sz w:val="24"/>
          <w:lang w:val="ru-RU"/>
        </w:rPr>
      </w:pPr>
      <w:r w:rsidRPr="00BC34D7">
        <w:rPr>
          <w:rFonts w:ascii="Times New Roman" w:eastAsia="Times New Roman" w:hAnsi="Times New Roman" w:cs="Times New Roman"/>
          <w:b/>
          <w:sz w:val="24"/>
          <w:lang w:val="ru-RU"/>
        </w:rPr>
        <w:t>Капитал размер</w:t>
      </w:r>
    </w:p>
    <w:p w14:paraId="4FC150FC" w14:textId="77777777" w:rsidR="00294232" w:rsidRDefault="00294232" w:rsidP="00294232">
      <w:pPr>
        <w:spacing w:after="0" w:line="360" w:lineRule="auto"/>
        <w:jc w:val="both"/>
        <w:rPr>
          <w:rFonts w:ascii="Times New Roman" w:eastAsia="Times New Roman" w:hAnsi="Times New Roman" w:cs="Times New Roman"/>
          <w:b/>
          <w:sz w:val="24"/>
          <w:lang w:val="ru-RU"/>
        </w:rPr>
      </w:pPr>
      <w:r w:rsidRPr="00294232">
        <w:rPr>
          <w:rFonts w:ascii="Times New Roman" w:eastAsia="Times New Roman" w:hAnsi="Times New Roman" w:cs="Times New Roman"/>
          <w:b/>
          <w:sz w:val="24"/>
          <w:lang w:val="ru-RU"/>
        </w:rPr>
        <w:t>5,000 лева (5,000 лева внесен)</w:t>
      </w:r>
    </w:p>
    <w:p w14:paraId="1A403D1F" w14:textId="7781F5D8" w:rsidR="009646AC" w:rsidRPr="00294232" w:rsidRDefault="00156BDB" w:rsidP="00294232">
      <w:pPr>
        <w:spacing w:after="0" w:line="360" w:lineRule="auto"/>
        <w:jc w:val="both"/>
        <w:rPr>
          <w:rFonts w:ascii="Times New Roman" w:eastAsia="Times New Roman" w:hAnsi="Times New Roman" w:cs="Times New Roman"/>
          <w:b/>
          <w:sz w:val="24"/>
          <w:lang w:val="ru-RU"/>
        </w:rPr>
      </w:pPr>
      <w:r w:rsidRPr="00294232">
        <w:rPr>
          <w:rFonts w:ascii="Times New Roman" w:eastAsia="Times New Roman" w:hAnsi="Times New Roman" w:cs="Times New Roman"/>
          <w:b/>
          <w:sz w:val="24"/>
          <w:lang w:val="ru-RU"/>
        </w:rPr>
        <w:t>Длъжностната структура на организацията включва:</w:t>
      </w:r>
    </w:p>
    <w:p w14:paraId="2D75972B" w14:textId="77777777" w:rsidR="009646AC" w:rsidRPr="00156BDB" w:rsidRDefault="00156BDB">
      <w:pPr>
        <w:numPr>
          <w:ilvl w:val="0"/>
          <w:numId w:val="3"/>
        </w:numPr>
        <w:spacing w:after="0" w:line="360" w:lineRule="auto"/>
        <w:ind w:left="720" w:hanging="360"/>
        <w:jc w:val="both"/>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Ръководител проекти</w:t>
      </w:r>
      <w:r w:rsidRPr="00156BDB">
        <w:rPr>
          <w:rFonts w:ascii="Times New Roman" w:eastAsia="Times New Roman" w:hAnsi="Times New Roman" w:cs="Times New Roman"/>
          <w:sz w:val="24"/>
          <w:lang w:val="ru-RU"/>
        </w:rPr>
        <w:t xml:space="preserve"> – 2 сътрудници с висше образование и опит на заеманата длъжност средно 4 години;</w:t>
      </w:r>
    </w:p>
    <w:p w14:paraId="13351C59" w14:textId="77777777" w:rsidR="009646AC" w:rsidRPr="00156BDB" w:rsidRDefault="00156BDB">
      <w:pPr>
        <w:numPr>
          <w:ilvl w:val="0"/>
          <w:numId w:val="3"/>
        </w:numPr>
        <w:spacing w:after="0" w:line="360" w:lineRule="auto"/>
        <w:ind w:left="720" w:hanging="360"/>
        <w:jc w:val="both"/>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Инженер тест на софтуерни продукти</w:t>
      </w:r>
      <w:r w:rsidRPr="00156BDB">
        <w:rPr>
          <w:rFonts w:ascii="Times New Roman" w:eastAsia="Times New Roman" w:hAnsi="Times New Roman" w:cs="Times New Roman"/>
          <w:sz w:val="24"/>
          <w:lang w:val="ru-RU"/>
        </w:rPr>
        <w:t xml:space="preserve"> – двама сътрудника с опит от 4 години;</w:t>
      </w:r>
    </w:p>
    <w:p w14:paraId="778D3FFF" w14:textId="77777777" w:rsidR="009646AC" w:rsidRPr="00156BDB" w:rsidRDefault="00156BDB">
      <w:pPr>
        <w:numPr>
          <w:ilvl w:val="0"/>
          <w:numId w:val="3"/>
        </w:numPr>
        <w:spacing w:after="0" w:line="360" w:lineRule="auto"/>
        <w:ind w:left="720" w:hanging="360"/>
        <w:jc w:val="both"/>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Специалисти предварителна продажба на софтуерни продукти (</w:t>
      </w:r>
      <w:r>
        <w:rPr>
          <w:rFonts w:ascii="Times New Roman" w:eastAsia="Times New Roman" w:hAnsi="Times New Roman" w:cs="Times New Roman"/>
          <w:b/>
          <w:sz w:val="24"/>
        </w:rPr>
        <w:t>pre</w:t>
      </w:r>
      <w:r w:rsidRPr="00156BDB">
        <w:rPr>
          <w:rFonts w:ascii="Times New Roman" w:eastAsia="Times New Roman" w:hAnsi="Times New Roman" w:cs="Times New Roman"/>
          <w:b/>
          <w:sz w:val="24"/>
          <w:lang w:val="ru-RU"/>
        </w:rPr>
        <w:t>-</w:t>
      </w:r>
      <w:r>
        <w:rPr>
          <w:rFonts w:ascii="Times New Roman" w:eastAsia="Times New Roman" w:hAnsi="Times New Roman" w:cs="Times New Roman"/>
          <w:b/>
          <w:sz w:val="24"/>
        </w:rPr>
        <w:t>sales</w:t>
      </w:r>
      <w:r w:rsidRPr="00156BDB">
        <w:rPr>
          <w:rFonts w:ascii="Times New Roman" w:eastAsia="Times New Roman" w:hAnsi="Times New Roman" w:cs="Times New Roman"/>
          <w:b/>
          <w:sz w:val="24"/>
          <w:lang w:val="ru-RU"/>
        </w:rPr>
        <w:t xml:space="preserve"> </w:t>
      </w:r>
      <w:r>
        <w:rPr>
          <w:rFonts w:ascii="Times New Roman" w:eastAsia="Times New Roman" w:hAnsi="Times New Roman" w:cs="Times New Roman"/>
          <w:b/>
          <w:sz w:val="24"/>
        </w:rPr>
        <w:t>slecialists</w:t>
      </w:r>
      <w:r w:rsidRPr="00156BDB">
        <w:rPr>
          <w:rFonts w:ascii="Times New Roman" w:eastAsia="Times New Roman" w:hAnsi="Times New Roman" w:cs="Times New Roman"/>
          <w:b/>
          <w:sz w:val="24"/>
          <w:lang w:val="ru-RU"/>
        </w:rPr>
        <w:t>)</w:t>
      </w:r>
      <w:r w:rsidRPr="00156BDB">
        <w:rPr>
          <w:rFonts w:ascii="Times New Roman" w:eastAsia="Times New Roman" w:hAnsi="Times New Roman" w:cs="Times New Roman"/>
          <w:sz w:val="24"/>
          <w:lang w:val="ru-RU"/>
        </w:rPr>
        <w:t xml:space="preserve"> – двама сътрудника с опит 5 години;</w:t>
      </w:r>
    </w:p>
    <w:p w14:paraId="00DD0649" w14:textId="77777777" w:rsidR="009646AC" w:rsidRPr="00156BDB" w:rsidRDefault="00156BDB">
      <w:pPr>
        <w:numPr>
          <w:ilvl w:val="0"/>
          <w:numId w:val="3"/>
        </w:numPr>
        <w:spacing w:after="0" w:line="360" w:lineRule="auto"/>
        <w:ind w:left="720" w:hanging="360"/>
        <w:jc w:val="both"/>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Софтуерен архитект</w:t>
      </w:r>
      <w:r w:rsidRPr="00156BDB">
        <w:rPr>
          <w:rFonts w:ascii="Times New Roman" w:eastAsia="Times New Roman" w:hAnsi="Times New Roman" w:cs="Times New Roman"/>
          <w:sz w:val="24"/>
          <w:lang w:val="ru-RU"/>
        </w:rPr>
        <w:t xml:space="preserve"> – двама сътрудника с висше образование в областта на софтуерното инженерство и опит на заеманата длъжност средно 7 години;</w:t>
      </w:r>
    </w:p>
    <w:p w14:paraId="3A46E0AF" w14:textId="77777777" w:rsidR="009646AC" w:rsidRPr="00156BDB" w:rsidRDefault="00156BDB">
      <w:pPr>
        <w:numPr>
          <w:ilvl w:val="0"/>
          <w:numId w:val="3"/>
        </w:numPr>
        <w:spacing w:after="0" w:line="360" w:lineRule="auto"/>
        <w:ind w:left="720" w:hanging="360"/>
        <w:jc w:val="both"/>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Разработчик на софтуерни системи</w:t>
      </w:r>
      <w:r w:rsidRPr="00156BDB">
        <w:rPr>
          <w:rFonts w:ascii="Times New Roman" w:eastAsia="Times New Roman" w:hAnsi="Times New Roman" w:cs="Times New Roman"/>
          <w:sz w:val="24"/>
          <w:lang w:val="ru-RU"/>
        </w:rPr>
        <w:t xml:space="preserve"> – 8 сътрудника с висше образование и среден опит на заеманата длъжност 8 години;</w:t>
      </w:r>
    </w:p>
    <w:p w14:paraId="4C265BF6" w14:textId="77777777" w:rsidR="009646AC" w:rsidRPr="00156BDB" w:rsidRDefault="00156BDB">
      <w:pPr>
        <w:numPr>
          <w:ilvl w:val="0"/>
          <w:numId w:val="3"/>
        </w:numPr>
        <w:spacing w:after="0" w:line="360" w:lineRule="auto"/>
        <w:ind w:left="720" w:hanging="360"/>
        <w:jc w:val="both"/>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Административно управленски персонал</w:t>
      </w:r>
      <w:r w:rsidRPr="00156BDB">
        <w:rPr>
          <w:rFonts w:ascii="Times New Roman" w:eastAsia="Times New Roman" w:hAnsi="Times New Roman" w:cs="Times New Roman"/>
          <w:sz w:val="24"/>
          <w:lang w:val="ru-RU"/>
        </w:rPr>
        <w:t xml:space="preserve"> – трима сътрудника с опит 5 години на заеманите длъжности;</w:t>
      </w:r>
    </w:p>
    <w:p w14:paraId="76A2CF1F" w14:textId="77777777" w:rsidR="009646AC" w:rsidRPr="00156BDB" w:rsidRDefault="00156BDB">
      <w:pPr>
        <w:numPr>
          <w:ilvl w:val="0"/>
          <w:numId w:val="3"/>
        </w:numPr>
        <w:spacing w:after="0" w:line="360" w:lineRule="auto"/>
        <w:ind w:left="720" w:hanging="360"/>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Търговци</w:t>
      </w:r>
      <w:r w:rsidRPr="00156BDB">
        <w:rPr>
          <w:rFonts w:ascii="Times New Roman" w:eastAsia="Times New Roman" w:hAnsi="Times New Roman" w:cs="Times New Roman"/>
          <w:sz w:val="24"/>
          <w:lang w:val="ru-RU"/>
        </w:rPr>
        <w:t xml:space="preserve"> – трима сътрудника с опит с на заеманата длъжност от 4 години;</w:t>
      </w:r>
    </w:p>
    <w:p w14:paraId="5EF0C189" w14:textId="77777777" w:rsidR="009646AC" w:rsidRPr="00156BDB" w:rsidRDefault="00156BDB">
      <w:pPr>
        <w:numPr>
          <w:ilvl w:val="0"/>
          <w:numId w:val="3"/>
        </w:numPr>
        <w:spacing w:after="0" w:line="360" w:lineRule="auto"/>
        <w:ind w:left="720" w:hanging="360"/>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Офицер по сигурността</w:t>
      </w:r>
      <w:r w:rsidRPr="00156BDB">
        <w:rPr>
          <w:rFonts w:ascii="Times New Roman" w:eastAsia="Times New Roman" w:hAnsi="Times New Roman" w:cs="Times New Roman"/>
          <w:sz w:val="24"/>
          <w:lang w:val="ru-RU"/>
        </w:rPr>
        <w:t xml:space="preserve"> – един сътрудник; </w:t>
      </w:r>
    </w:p>
    <w:p w14:paraId="553D868D" w14:textId="77777777" w:rsidR="009646AC" w:rsidRDefault="00156BDB">
      <w:pPr>
        <w:numPr>
          <w:ilvl w:val="0"/>
          <w:numId w:val="3"/>
        </w:numPr>
        <w:spacing w:after="0" w:line="360" w:lineRule="auto"/>
        <w:rPr>
          <w:rFonts w:ascii="Times New Roman" w:eastAsia="Times New Roman" w:hAnsi="Times New Roman" w:cs="Times New Roman"/>
          <w:b/>
          <w:i/>
          <w:sz w:val="28"/>
        </w:rPr>
      </w:pPr>
      <w:r>
        <w:rPr>
          <w:rFonts w:ascii="Times New Roman" w:eastAsia="Times New Roman" w:hAnsi="Times New Roman" w:cs="Times New Roman"/>
          <w:b/>
          <w:i/>
          <w:sz w:val="28"/>
        </w:rPr>
        <w:t xml:space="preserve">Анализ на ОСУ  </w:t>
      </w:r>
    </w:p>
    <w:p w14:paraId="345FAAA3" w14:textId="77777777" w:rsidR="009646AC" w:rsidRDefault="00156BDB">
      <w:pPr>
        <w:spacing w:after="0" w:line="360" w:lineRule="auto"/>
        <w:rPr>
          <w:rFonts w:ascii="Times New Roman" w:eastAsia="Times New Roman" w:hAnsi="Times New Roman" w:cs="Times New Roman"/>
          <w:sz w:val="24"/>
        </w:rPr>
      </w:pPr>
      <w:r w:rsidRPr="00156BDB">
        <w:rPr>
          <w:rFonts w:ascii="Times New Roman" w:eastAsia="Times New Roman" w:hAnsi="Times New Roman" w:cs="Times New Roman"/>
          <w:sz w:val="24"/>
          <w:lang w:val="ru-RU"/>
        </w:rPr>
        <w:t xml:space="preserve">При нея се използват функционалният принцип (на по-високи йерархични равнища) и линейният (в границите на всяка отделна функция) принцип на изграждане. </w:t>
      </w:r>
      <w:r>
        <w:rPr>
          <w:rFonts w:ascii="Times New Roman" w:eastAsia="Times New Roman" w:hAnsi="Times New Roman" w:cs="Times New Roman"/>
          <w:sz w:val="24"/>
        </w:rPr>
        <w:t xml:space="preserve">Организационната структура на управление в предприятието е </w:t>
      </w:r>
      <w:r>
        <w:rPr>
          <w:rFonts w:ascii="Times New Roman" w:eastAsia="Times New Roman" w:hAnsi="Times New Roman" w:cs="Times New Roman"/>
          <w:b/>
          <w:sz w:val="24"/>
        </w:rPr>
        <w:t>линейно-функционална</w:t>
      </w:r>
      <w:r>
        <w:rPr>
          <w:rFonts w:ascii="Times New Roman" w:eastAsia="Times New Roman" w:hAnsi="Times New Roman" w:cs="Times New Roman"/>
          <w:sz w:val="24"/>
        </w:rPr>
        <w:t xml:space="preserve">.  </w:t>
      </w:r>
    </w:p>
    <w:p w14:paraId="5521F9C4" w14:textId="77777777" w:rsidR="009646AC" w:rsidRPr="00156BDB" w:rsidRDefault="00156BDB">
      <w:pPr>
        <w:numPr>
          <w:ilvl w:val="0"/>
          <w:numId w:val="4"/>
        </w:numPr>
        <w:spacing w:after="0" w:line="360" w:lineRule="auto"/>
        <w:ind w:left="720" w:hanging="36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Добра е при стабилност на външната и вътрешната среда;</w:t>
      </w:r>
    </w:p>
    <w:p w14:paraId="1377CA25" w14:textId="77777777" w:rsidR="009646AC" w:rsidRPr="00156BDB" w:rsidRDefault="00156BDB">
      <w:pPr>
        <w:numPr>
          <w:ilvl w:val="0"/>
          <w:numId w:val="4"/>
        </w:numPr>
        <w:spacing w:after="0" w:line="360" w:lineRule="auto"/>
        <w:ind w:left="720" w:hanging="36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Преимуществата на линейно-функционалната структура на управление се изразяват главно в следното:Добра е при стабилност на външната и вътрешната среда;</w:t>
      </w:r>
    </w:p>
    <w:p w14:paraId="75929D2B" w14:textId="77777777" w:rsidR="009646AC" w:rsidRPr="00156BDB" w:rsidRDefault="00156BDB">
      <w:pPr>
        <w:numPr>
          <w:ilvl w:val="0"/>
          <w:numId w:val="4"/>
        </w:numPr>
        <w:spacing w:after="0" w:line="360" w:lineRule="auto"/>
        <w:ind w:left="720" w:hanging="36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lastRenderedPageBreak/>
        <w:t>Резултантна е при дейност на организации с по – ниска степен на диверсификация ( разнообразие на дейностите и целите) и затова е подходяща за малки, средни и големи организации;</w:t>
      </w:r>
    </w:p>
    <w:p w14:paraId="14A46F83" w14:textId="77777777" w:rsidR="009646AC" w:rsidRPr="00156BDB" w:rsidRDefault="00156BDB">
      <w:pPr>
        <w:numPr>
          <w:ilvl w:val="0"/>
          <w:numId w:val="4"/>
        </w:numPr>
        <w:spacing w:after="0" w:line="360" w:lineRule="auto"/>
        <w:ind w:left="720" w:hanging="36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Позволява развитие и разширяване на професионалните умения на сътрудниците</w:t>
      </w:r>
    </w:p>
    <w:p w14:paraId="0356B5DB" w14:textId="77777777" w:rsidR="009646AC" w:rsidRPr="00156BDB" w:rsidRDefault="00156BDB">
      <w:p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Има и някои свои недостатъци като , силна зависимост от правила и разпоредби, ниска степен на гъвкавост и адаптивност към променитезатруднена координация в действията между функционалните звена от различни функции, което изисква широко прилагане на възможностите на консултационните връзки между управленски органи и звена, ръководители и сътрудници.</w:t>
      </w:r>
    </w:p>
    <w:p w14:paraId="308B4E0E" w14:textId="0B0C8372" w:rsidR="009646AC" w:rsidRDefault="00156BDB">
      <w:pPr>
        <w:spacing w:after="0" w:line="360" w:lineRule="auto"/>
      </w:pPr>
      <w:r>
        <w:object w:dxaOrig="7605" w:dyaOrig="5029" w14:anchorId="51786E05">
          <v:rect id="rectole0000000001" o:spid="_x0000_i1025" style="width:380.4pt;height:251.4pt" o:ole="" o:preferrelative="t" stroked="f">
            <v:imagedata r:id="rId5" o:title=""/>
          </v:rect>
          <o:OLEObject Type="Embed" ProgID="StaticMetafile" ShapeID="rectole0000000001" DrawAspect="Content" ObjectID="_1686085599" r:id="rId6"/>
        </w:object>
      </w:r>
    </w:p>
    <w:p w14:paraId="7A1B6AD3" w14:textId="08DE2C9F" w:rsidR="00A86F52" w:rsidRDefault="00A86F52">
      <w:pPr>
        <w:spacing w:after="0" w:line="360" w:lineRule="auto"/>
      </w:pPr>
    </w:p>
    <w:p w14:paraId="4E628EED" w14:textId="3611F8A8" w:rsidR="00A86F52" w:rsidRDefault="00A86F52">
      <w:pPr>
        <w:spacing w:after="0" w:line="360" w:lineRule="auto"/>
      </w:pPr>
    </w:p>
    <w:p w14:paraId="6A7D27B6" w14:textId="5E69536C" w:rsidR="00A86F52" w:rsidRDefault="00A86F52">
      <w:pPr>
        <w:spacing w:after="0" w:line="360" w:lineRule="auto"/>
      </w:pPr>
    </w:p>
    <w:p w14:paraId="09B23C11" w14:textId="15B705E3" w:rsidR="00A86F52" w:rsidRDefault="00A86F52">
      <w:pPr>
        <w:spacing w:after="0" w:line="360" w:lineRule="auto"/>
      </w:pPr>
    </w:p>
    <w:p w14:paraId="2969814D" w14:textId="4F92246A" w:rsidR="00A86F52" w:rsidRDefault="00A86F52">
      <w:pPr>
        <w:spacing w:after="0" w:line="360" w:lineRule="auto"/>
      </w:pPr>
    </w:p>
    <w:p w14:paraId="348BCE40" w14:textId="72743B9F" w:rsidR="00A86F52" w:rsidRDefault="00A86F52">
      <w:pPr>
        <w:spacing w:after="0" w:line="360" w:lineRule="auto"/>
      </w:pPr>
    </w:p>
    <w:p w14:paraId="702042D0" w14:textId="20B00FBD" w:rsidR="00A86F52" w:rsidRDefault="00A86F52">
      <w:pPr>
        <w:spacing w:after="0" w:line="360" w:lineRule="auto"/>
      </w:pPr>
    </w:p>
    <w:p w14:paraId="1D5887F9" w14:textId="68652BC7" w:rsidR="00A86F52" w:rsidRDefault="00A86F52">
      <w:pPr>
        <w:spacing w:after="0" w:line="360" w:lineRule="auto"/>
      </w:pPr>
    </w:p>
    <w:p w14:paraId="0C4D66B6" w14:textId="77777777" w:rsidR="00A86F52" w:rsidRDefault="00A86F52">
      <w:pPr>
        <w:spacing w:after="0" w:line="360" w:lineRule="auto"/>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2249"/>
        <w:gridCol w:w="2237"/>
        <w:gridCol w:w="2575"/>
        <w:gridCol w:w="2227"/>
      </w:tblGrid>
      <w:tr w:rsidR="009646AC" w14:paraId="4B08713E" w14:textId="77777777">
        <w:trPr>
          <w:trHeight w:val="1"/>
        </w:trPr>
        <w:tc>
          <w:tcPr>
            <w:tcW w:w="928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B3E2B1A" w14:textId="77777777" w:rsidR="009646AC" w:rsidRDefault="00156BDB">
            <w:pPr>
              <w:jc w:val="both"/>
              <w:rPr>
                <w:rFonts w:ascii="Calibri" w:eastAsia="Calibri" w:hAnsi="Calibri" w:cs="Calibri"/>
                <w:sz w:val="20"/>
              </w:rPr>
            </w:pPr>
            <w:r>
              <w:rPr>
                <w:rFonts w:ascii="Calibri" w:eastAsia="Calibri" w:hAnsi="Calibri" w:cs="Calibri"/>
                <w:b/>
                <w:sz w:val="20"/>
              </w:rPr>
              <w:lastRenderedPageBreak/>
              <w:t>Главен счетоводител</w:t>
            </w:r>
          </w:p>
        </w:tc>
      </w:tr>
      <w:tr w:rsidR="009646AC" w14:paraId="5C85EC2B" w14:textId="77777777">
        <w:trPr>
          <w:cantSplit/>
        </w:trPr>
        <w:tc>
          <w:tcPr>
            <w:tcW w:w="22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DED2779" w14:textId="77777777" w:rsidR="009646AC" w:rsidRPr="00156BDB" w:rsidRDefault="00156BDB">
            <w:pPr>
              <w:jc w:val="right"/>
              <w:rPr>
                <w:rFonts w:ascii="Calibri" w:eastAsia="Calibri" w:hAnsi="Calibri" w:cs="Calibri"/>
                <w:b/>
                <w:sz w:val="20"/>
                <w:lang w:val="ru-RU"/>
              </w:rPr>
            </w:pPr>
            <w:r w:rsidRPr="00156BDB">
              <w:rPr>
                <w:rFonts w:ascii="Calibri" w:eastAsia="Calibri" w:hAnsi="Calibri" w:cs="Calibri"/>
                <w:b/>
                <w:sz w:val="20"/>
                <w:lang w:val="ru-RU"/>
              </w:rPr>
              <w:t xml:space="preserve">Стопански </w:t>
            </w:r>
          </w:p>
          <w:p w14:paraId="2E101F88" w14:textId="77777777" w:rsidR="009646AC" w:rsidRPr="00156BDB" w:rsidRDefault="00156BDB">
            <w:pPr>
              <w:jc w:val="right"/>
              <w:rPr>
                <w:rFonts w:ascii="Calibri" w:eastAsia="Calibri" w:hAnsi="Calibri" w:cs="Calibri"/>
                <w:b/>
                <w:sz w:val="20"/>
                <w:lang w:val="ru-RU"/>
              </w:rPr>
            </w:pPr>
            <w:r w:rsidRPr="00156BDB">
              <w:rPr>
                <w:rFonts w:ascii="Calibri" w:eastAsia="Calibri" w:hAnsi="Calibri" w:cs="Calibri"/>
                <w:b/>
                <w:sz w:val="20"/>
                <w:lang w:val="ru-RU"/>
              </w:rPr>
              <w:t>процеси</w:t>
            </w:r>
          </w:p>
          <w:p w14:paraId="3B965E54" w14:textId="77777777" w:rsidR="009646AC" w:rsidRPr="00156BDB" w:rsidRDefault="009646AC">
            <w:pPr>
              <w:ind w:left="-113" w:firstLine="113"/>
              <w:rPr>
                <w:rFonts w:ascii="Calibri" w:eastAsia="Calibri" w:hAnsi="Calibri" w:cs="Calibri"/>
                <w:b/>
                <w:sz w:val="20"/>
                <w:lang w:val="ru-RU"/>
              </w:rPr>
            </w:pPr>
          </w:p>
          <w:p w14:paraId="12AD7FA8" w14:textId="77777777" w:rsidR="009646AC" w:rsidRPr="00156BDB" w:rsidRDefault="009646AC">
            <w:pPr>
              <w:ind w:left="-113" w:firstLine="113"/>
              <w:rPr>
                <w:rFonts w:ascii="Calibri" w:eastAsia="Calibri" w:hAnsi="Calibri" w:cs="Calibri"/>
                <w:b/>
                <w:sz w:val="20"/>
                <w:lang w:val="ru-RU"/>
              </w:rPr>
            </w:pPr>
          </w:p>
          <w:p w14:paraId="2506F9EB" w14:textId="77777777" w:rsidR="009646AC" w:rsidRPr="00156BDB" w:rsidRDefault="00156BDB">
            <w:pPr>
              <w:ind w:left="-113" w:firstLine="113"/>
              <w:rPr>
                <w:rFonts w:ascii="Calibri" w:eastAsia="Calibri" w:hAnsi="Calibri" w:cs="Calibri"/>
                <w:b/>
                <w:sz w:val="20"/>
                <w:lang w:val="ru-RU"/>
              </w:rPr>
            </w:pPr>
            <w:r w:rsidRPr="00156BDB">
              <w:rPr>
                <w:rFonts w:ascii="Calibri" w:eastAsia="Calibri" w:hAnsi="Calibri" w:cs="Calibri"/>
                <w:b/>
                <w:sz w:val="20"/>
                <w:lang w:val="ru-RU"/>
              </w:rPr>
              <w:t>Общи</w:t>
            </w:r>
          </w:p>
          <w:p w14:paraId="17AE7474" w14:textId="77777777" w:rsidR="009646AC" w:rsidRPr="00156BDB" w:rsidRDefault="00156BDB">
            <w:pPr>
              <w:ind w:left="-113" w:firstLine="113"/>
              <w:rPr>
                <w:rFonts w:ascii="Calibri" w:eastAsia="Calibri" w:hAnsi="Calibri" w:cs="Calibri"/>
                <w:b/>
                <w:sz w:val="20"/>
                <w:lang w:val="ru-RU"/>
              </w:rPr>
            </w:pPr>
            <w:r w:rsidRPr="00156BDB">
              <w:rPr>
                <w:rFonts w:ascii="Calibri" w:eastAsia="Calibri" w:hAnsi="Calibri" w:cs="Calibri"/>
                <w:b/>
                <w:sz w:val="20"/>
                <w:lang w:val="ru-RU"/>
              </w:rPr>
              <w:t xml:space="preserve">управленски </w:t>
            </w:r>
          </w:p>
          <w:p w14:paraId="1AB655F1" w14:textId="77777777" w:rsidR="009646AC" w:rsidRPr="00156BDB" w:rsidRDefault="00156BDB">
            <w:pPr>
              <w:ind w:left="-113" w:firstLine="113"/>
              <w:rPr>
                <w:rFonts w:ascii="Calibri" w:eastAsia="Calibri" w:hAnsi="Calibri" w:cs="Calibri"/>
                <w:sz w:val="20"/>
                <w:lang w:val="ru-RU"/>
              </w:rPr>
            </w:pPr>
            <w:r w:rsidRPr="00156BDB">
              <w:rPr>
                <w:rFonts w:ascii="Calibri" w:eastAsia="Calibri" w:hAnsi="Calibri" w:cs="Calibri"/>
                <w:b/>
                <w:sz w:val="20"/>
                <w:lang w:val="ru-RU"/>
              </w:rPr>
              <w:t>функции</w:t>
            </w: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00BC32F" w14:textId="77777777" w:rsidR="009646AC" w:rsidRPr="00156BDB" w:rsidRDefault="00156BDB">
            <w:pPr>
              <w:jc w:val="center"/>
              <w:rPr>
                <w:rFonts w:ascii="Calibri" w:eastAsia="Calibri" w:hAnsi="Calibri" w:cs="Calibri"/>
                <w:sz w:val="20"/>
                <w:lang w:val="ru-RU"/>
              </w:rPr>
            </w:pPr>
            <w:r w:rsidRPr="00156BDB">
              <w:rPr>
                <w:rFonts w:ascii="Calibri" w:eastAsia="Calibri" w:hAnsi="Calibri" w:cs="Calibri"/>
                <w:b/>
                <w:sz w:val="20"/>
                <w:lang w:val="ru-RU"/>
              </w:rPr>
              <w:t>Подготовка на финансово-икономически анализи</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E4BCA9A" w14:textId="77777777" w:rsidR="009646AC" w:rsidRPr="00156BDB" w:rsidRDefault="00156BDB">
            <w:pPr>
              <w:jc w:val="center"/>
              <w:rPr>
                <w:rFonts w:ascii="Calibri" w:eastAsia="Calibri" w:hAnsi="Calibri" w:cs="Calibri"/>
                <w:sz w:val="20"/>
                <w:lang w:val="ru-RU"/>
              </w:rPr>
            </w:pPr>
            <w:r w:rsidRPr="00156BDB">
              <w:rPr>
                <w:rFonts w:ascii="Calibri" w:eastAsia="Calibri" w:hAnsi="Calibri" w:cs="Calibri"/>
                <w:b/>
                <w:sz w:val="20"/>
                <w:lang w:val="ru-RU"/>
              </w:rPr>
              <w:t>Изготвяне на финансово-икономически анализи</w:t>
            </w:r>
          </w:p>
        </w:tc>
        <w:tc>
          <w:tcPr>
            <w:tcW w:w="22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CA83854" w14:textId="77777777" w:rsidR="009646AC" w:rsidRDefault="00156BDB">
            <w:pPr>
              <w:jc w:val="center"/>
              <w:rPr>
                <w:rFonts w:ascii="Calibri" w:eastAsia="Calibri" w:hAnsi="Calibri" w:cs="Calibri"/>
                <w:sz w:val="20"/>
              </w:rPr>
            </w:pPr>
            <w:r>
              <w:rPr>
                <w:rFonts w:ascii="Calibri" w:eastAsia="Calibri" w:hAnsi="Calibri" w:cs="Calibri"/>
                <w:b/>
                <w:sz w:val="20"/>
              </w:rPr>
              <w:t>Издаване на финансови анализи</w:t>
            </w:r>
          </w:p>
        </w:tc>
      </w:tr>
      <w:tr w:rsidR="009646AC" w:rsidRPr="0035781A" w14:paraId="42C509E6" w14:textId="77777777">
        <w:tc>
          <w:tcPr>
            <w:tcW w:w="22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8C21EFE" w14:textId="77777777" w:rsidR="009646AC" w:rsidRDefault="00156BDB">
            <w:pPr>
              <w:rPr>
                <w:rFonts w:ascii="Calibri" w:eastAsia="Calibri" w:hAnsi="Calibri" w:cs="Calibri"/>
                <w:sz w:val="18"/>
              </w:rPr>
            </w:pPr>
            <w:r>
              <w:rPr>
                <w:rFonts w:ascii="Calibri" w:eastAsia="Calibri" w:hAnsi="Calibri" w:cs="Calibri"/>
                <w:b/>
                <w:sz w:val="18"/>
              </w:rPr>
              <w:t>Планиране</w:t>
            </w: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A2BA2EE" w14:textId="77777777" w:rsidR="009646AC" w:rsidRPr="00156BDB" w:rsidRDefault="00156BDB">
            <w:pPr>
              <w:rPr>
                <w:rFonts w:ascii="Calibri" w:eastAsia="Calibri" w:hAnsi="Calibri" w:cs="Calibri"/>
                <w:sz w:val="18"/>
                <w:lang w:val="ru-RU"/>
              </w:rPr>
            </w:pPr>
            <w:r w:rsidRPr="00156BDB">
              <w:rPr>
                <w:rFonts w:ascii="Calibri" w:eastAsia="Calibri" w:hAnsi="Calibri" w:cs="Calibri"/>
                <w:sz w:val="18"/>
                <w:lang w:val="ru-RU"/>
              </w:rPr>
              <w:t>Планиране подготовката на финансово-икономически анализи</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7166831" w14:textId="77777777" w:rsidR="009646AC" w:rsidRPr="00156BDB" w:rsidRDefault="00156BDB">
            <w:pPr>
              <w:rPr>
                <w:rFonts w:ascii="Calibri" w:eastAsia="Calibri" w:hAnsi="Calibri" w:cs="Calibri"/>
                <w:sz w:val="18"/>
                <w:lang w:val="ru-RU"/>
              </w:rPr>
            </w:pPr>
            <w:r w:rsidRPr="00156BDB">
              <w:rPr>
                <w:rFonts w:ascii="Calibri" w:eastAsia="Calibri" w:hAnsi="Calibri" w:cs="Calibri"/>
                <w:sz w:val="18"/>
                <w:lang w:val="ru-RU"/>
              </w:rPr>
              <w:t xml:space="preserve">Планиране изготвянето на финансово-икономически анализи </w:t>
            </w:r>
          </w:p>
        </w:tc>
        <w:tc>
          <w:tcPr>
            <w:tcW w:w="22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1A7F093" w14:textId="77777777" w:rsidR="009646AC" w:rsidRPr="00156BDB" w:rsidRDefault="00156BDB">
            <w:pPr>
              <w:rPr>
                <w:rFonts w:ascii="Calibri" w:eastAsia="Calibri" w:hAnsi="Calibri" w:cs="Calibri"/>
                <w:sz w:val="18"/>
                <w:lang w:val="ru-RU"/>
              </w:rPr>
            </w:pPr>
            <w:r w:rsidRPr="00156BDB">
              <w:rPr>
                <w:rFonts w:ascii="Calibri" w:eastAsia="Calibri" w:hAnsi="Calibri" w:cs="Calibri"/>
                <w:sz w:val="18"/>
                <w:lang w:val="ru-RU"/>
              </w:rPr>
              <w:t>Планиране издаването на финансово-икономически анализи</w:t>
            </w:r>
          </w:p>
        </w:tc>
      </w:tr>
      <w:tr w:rsidR="009646AC" w:rsidRPr="0035781A" w14:paraId="2574D6A6" w14:textId="77777777">
        <w:tc>
          <w:tcPr>
            <w:tcW w:w="22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C1995DF" w14:textId="77777777" w:rsidR="009646AC" w:rsidRDefault="00156BDB">
            <w:pPr>
              <w:rPr>
                <w:rFonts w:ascii="Calibri" w:eastAsia="Calibri" w:hAnsi="Calibri" w:cs="Calibri"/>
                <w:sz w:val="18"/>
              </w:rPr>
            </w:pPr>
            <w:r>
              <w:rPr>
                <w:rFonts w:ascii="Calibri" w:eastAsia="Calibri" w:hAnsi="Calibri" w:cs="Calibri"/>
                <w:b/>
                <w:sz w:val="18"/>
              </w:rPr>
              <w:t>Организиране</w:t>
            </w: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C975345" w14:textId="77777777" w:rsidR="009646AC" w:rsidRPr="00156BDB" w:rsidRDefault="00156BDB">
            <w:pPr>
              <w:rPr>
                <w:rFonts w:ascii="Calibri" w:eastAsia="Calibri" w:hAnsi="Calibri" w:cs="Calibri"/>
                <w:sz w:val="18"/>
                <w:lang w:val="ru-RU"/>
              </w:rPr>
            </w:pPr>
            <w:r w:rsidRPr="00156BDB">
              <w:rPr>
                <w:rFonts w:ascii="Calibri" w:eastAsia="Calibri" w:hAnsi="Calibri" w:cs="Calibri"/>
                <w:sz w:val="18"/>
                <w:lang w:val="ru-RU"/>
              </w:rPr>
              <w:t>Организиране на подготовката на финансово-икономически анализи</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4624DF0" w14:textId="77777777" w:rsidR="009646AC" w:rsidRPr="00156BDB" w:rsidRDefault="00156BDB">
            <w:pPr>
              <w:rPr>
                <w:rFonts w:ascii="Calibri" w:eastAsia="Calibri" w:hAnsi="Calibri" w:cs="Calibri"/>
                <w:sz w:val="18"/>
                <w:lang w:val="ru-RU"/>
              </w:rPr>
            </w:pPr>
            <w:r w:rsidRPr="00156BDB">
              <w:rPr>
                <w:rFonts w:ascii="Calibri" w:eastAsia="Calibri" w:hAnsi="Calibri" w:cs="Calibri"/>
                <w:sz w:val="18"/>
                <w:lang w:val="ru-RU"/>
              </w:rPr>
              <w:t>Организиране на изготвянето на финансово-икономически анализи</w:t>
            </w:r>
          </w:p>
        </w:tc>
        <w:tc>
          <w:tcPr>
            <w:tcW w:w="22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A54E226" w14:textId="77777777" w:rsidR="009646AC" w:rsidRPr="00156BDB" w:rsidRDefault="00156BDB">
            <w:pPr>
              <w:rPr>
                <w:rFonts w:ascii="Calibri" w:eastAsia="Calibri" w:hAnsi="Calibri" w:cs="Calibri"/>
                <w:sz w:val="18"/>
                <w:lang w:val="ru-RU"/>
              </w:rPr>
            </w:pPr>
            <w:r w:rsidRPr="00156BDB">
              <w:rPr>
                <w:rFonts w:ascii="Calibri" w:eastAsia="Calibri" w:hAnsi="Calibri" w:cs="Calibri"/>
                <w:sz w:val="18"/>
                <w:lang w:val="ru-RU"/>
              </w:rPr>
              <w:t>Планиране издаването на финансово-икономически анализи</w:t>
            </w:r>
          </w:p>
        </w:tc>
      </w:tr>
      <w:tr w:rsidR="009646AC" w:rsidRPr="0035781A" w14:paraId="2B043EF1" w14:textId="77777777">
        <w:tc>
          <w:tcPr>
            <w:tcW w:w="22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E5B681D" w14:textId="77777777" w:rsidR="009646AC" w:rsidRDefault="00156BDB">
            <w:pPr>
              <w:rPr>
                <w:rFonts w:ascii="Calibri" w:eastAsia="Calibri" w:hAnsi="Calibri" w:cs="Calibri"/>
                <w:sz w:val="18"/>
              </w:rPr>
            </w:pPr>
            <w:r>
              <w:rPr>
                <w:rFonts w:ascii="Calibri" w:eastAsia="Calibri" w:hAnsi="Calibri" w:cs="Calibri"/>
                <w:b/>
                <w:sz w:val="18"/>
              </w:rPr>
              <w:t xml:space="preserve">Контролиране </w:t>
            </w: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3B5D0CA" w14:textId="77777777" w:rsidR="009646AC" w:rsidRPr="00156BDB" w:rsidRDefault="00156BDB">
            <w:pPr>
              <w:rPr>
                <w:rFonts w:ascii="Calibri" w:eastAsia="Calibri" w:hAnsi="Calibri" w:cs="Calibri"/>
                <w:sz w:val="18"/>
                <w:lang w:val="ru-RU"/>
              </w:rPr>
            </w:pPr>
            <w:r w:rsidRPr="00156BDB">
              <w:rPr>
                <w:rFonts w:ascii="Calibri" w:eastAsia="Calibri" w:hAnsi="Calibri" w:cs="Calibri"/>
                <w:sz w:val="18"/>
                <w:lang w:val="ru-RU"/>
              </w:rPr>
              <w:t>Контролиране на подготовката на финансово-икономически анализи</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117AE52" w14:textId="77777777" w:rsidR="009646AC" w:rsidRPr="00156BDB" w:rsidRDefault="00156BDB">
            <w:pPr>
              <w:rPr>
                <w:rFonts w:ascii="Calibri" w:eastAsia="Calibri" w:hAnsi="Calibri" w:cs="Calibri"/>
                <w:sz w:val="18"/>
                <w:lang w:val="ru-RU"/>
              </w:rPr>
            </w:pPr>
            <w:r w:rsidRPr="00156BDB">
              <w:rPr>
                <w:rFonts w:ascii="Calibri" w:eastAsia="Calibri" w:hAnsi="Calibri" w:cs="Calibri"/>
                <w:sz w:val="18"/>
                <w:lang w:val="ru-RU"/>
              </w:rPr>
              <w:t>Контролиране на изготвянето на финансово-икономически анализи</w:t>
            </w:r>
          </w:p>
        </w:tc>
        <w:tc>
          <w:tcPr>
            <w:tcW w:w="22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48770EF" w14:textId="77777777" w:rsidR="009646AC" w:rsidRPr="00156BDB" w:rsidRDefault="00156BDB">
            <w:pPr>
              <w:rPr>
                <w:rFonts w:ascii="Calibri" w:eastAsia="Calibri" w:hAnsi="Calibri" w:cs="Calibri"/>
                <w:sz w:val="18"/>
                <w:lang w:val="ru-RU"/>
              </w:rPr>
            </w:pPr>
            <w:r w:rsidRPr="00156BDB">
              <w:rPr>
                <w:rFonts w:ascii="Calibri" w:eastAsia="Calibri" w:hAnsi="Calibri" w:cs="Calibri"/>
                <w:sz w:val="18"/>
                <w:lang w:val="ru-RU"/>
              </w:rPr>
              <w:t>Контролиране на издаването на финансово-икономически анализи</w:t>
            </w:r>
          </w:p>
        </w:tc>
      </w:tr>
    </w:tbl>
    <w:p w14:paraId="5CEF6D47" w14:textId="77777777" w:rsidR="009646AC" w:rsidRPr="00156BDB" w:rsidRDefault="009646AC">
      <w:pPr>
        <w:spacing w:after="0" w:line="240" w:lineRule="auto"/>
        <w:jc w:val="both"/>
        <w:rPr>
          <w:rFonts w:ascii="Times New Roman" w:eastAsia="Times New Roman" w:hAnsi="Times New Roman" w:cs="Times New Roman"/>
          <w:sz w:val="28"/>
          <w:lang w:val="ru-RU"/>
        </w:rPr>
      </w:pPr>
    </w:p>
    <w:p w14:paraId="684032CE" w14:textId="77777777" w:rsidR="009646AC" w:rsidRPr="00156BDB" w:rsidRDefault="009646AC">
      <w:pPr>
        <w:spacing w:after="0" w:line="240" w:lineRule="auto"/>
        <w:jc w:val="both"/>
        <w:rPr>
          <w:rFonts w:ascii="Times New Roman" w:eastAsia="Times New Roman" w:hAnsi="Times New Roman" w:cs="Times New Roman"/>
          <w:sz w:val="28"/>
          <w:lang w:val="ru-RU"/>
        </w:rPr>
      </w:pPr>
    </w:p>
    <w:tbl>
      <w:tblPr>
        <w:tblW w:w="0" w:type="auto"/>
        <w:tblInd w:w="108" w:type="dxa"/>
        <w:tblCellMar>
          <w:left w:w="10" w:type="dxa"/>
          <w:right w:w="10" w:type="dxa"/>
        </w:tblCellMar>
        <w:tblLook w:val="04A0" w:firstRow="1" w:lastRow="0" w:firstColumn="1" w:lastColumn="0" w:noHBand="0" w:noVBand="1"/>
      </w:tblPr>
      <w:tblGrid>
        <w:gridCol w:w="1986"/>
        <w:gridCol w:w="2434"/>
        <w:gridCol w:w="2434"/>
        <w:gridCol w:w="2434"/>
      </w:tblGrid>
      <w:tr w:rsidR="009646AC" w:rsidRPr="0035781A" w14:paraId="052572F6" w14:textId="77777777">
        <w:trPr>
          <w:trHeight w:val="1"/>
        </w:trPr>
        <w:tc>
          <w:tcPr>
            <w:tcW w:w="928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1E9E5E7" w14:textId="77777777" w:rsidR="009646AC" w:rsidRPr="00156BDB" w:rsidRDefault="00156BDB">
            <w:pPr>
              <w:spacing w:after="0" w:line="240" w:lineRule="auto"/>
              <w:jc w:val="both"/>
              <w:rPr>
                <w:sz w:val="20"/>
                <w:lang w:val="ru-RU"/>
              </w:rPr>
            </w:pPr>
            <w:r w:rsidRPr="00156BDB">
              <w:rPr>
                <w:rFonts w:ascii="Times New Roman" w:eastAsia="Times New Roman" w:hAnsi="Times New Roman" w:cs="Times New Roman"/>
                <w:b/>
                <w:sz w:val="20"/>
                <w:lang w:val="ru-RU"/>
              </w:rPr>
              <w:t>Търговски отдел (подчинен е на административния отдел)</w:t>
            </w:r>
          </w:p>
        </w:tc>
      </w:tr>
      <w:tr w:rsidR="009646AC" w:rsidRPr="0035781A" w14:paraId="61DF5D56" w14:textId="77777777">
        <w:trPr>
          <w:cantSplit/>
        </w:trPr>
        <w:tc>
          <w:tcPr>
            <w:tcW w:w="19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8B80903" w14:textId="77777777" w:rsidR="009646AC" w:rsidRPr="00156BDB" w:rsidRDefault="00156BDB">
            <w:pPr>
              <w:spacing w:after="0" w:line="240" w:lineRule="auto"/>
              <w:jc w:val="right"/>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 xml:space="preserve">Стопански </w:t>
            </w:r>
          </w:p>
          <w:p w14:paraId="173E60B2" w14:textId="77777777" w:rsidR="009646AC" w:rsidRPr="00156BDB" w:rsidRDefault="00156BDB">
            <w:pPr>
              <w:spacing w:after="0" w:line="240" w:lineRule="auto"/>
              <w:jc w:val="right"/>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процеси</w:t>
            </w:r>
          </w:p>
          <w:p w14:paraId="4F10421E" w14:textId="77777777" w:rsidR="009646AC" w:rsidRPr="00156BDB" w:rsidRDefault="009646AC">
            <w:pPr>
              <w:spacing w:after="0" w:line="240" w:lineRule="auto"/>
              <w:ind w:left="-113" w:firstLine="113"/>
              <w:rPr>
                <w:rFonts w:ascii="Times New Roman" w:eastAsia="Times New Roman" w:hAnsi="Times New Roman" w:cs="Times New Roman"/>
                <w:b/>
                <w:sz w:val="20"/>
                <w:lang w:val="ru-RU"/>
              </w:rPr>
            </w:pPr>
          </w:p>
          <w:p w14:paraId="3DC54759" w14:textId="77777777" w:rsidR="009646AC" w:rsidRPr="00156BDB" w:rsidRDefault="009646AC">
            <w:pPr>
              <w:spacing w:after="0" w:line="240" w:lineRule="auto"/>
              <w:ind w:left="-113" w:firstLine="113"/>
              <w:rPr>
                <w:rFonts w:ascii="Times New Roman" w:eastAsia="Times New Roman" w:hAnsi="Times New Roman" w:cs="Times New Roman"/>
                <w:b/>
                <w:sz w:val="20"/>
                <w:lang w:val="ru-RU"/>
              </w:rPr>
            </w:pPr>
          </w:p>
          <w:p w14:paraId="544F01FD" w14:textId="77777777" w:rsidR="009646AC" w:rsidRPr="00156BDB" w:rsidRDefault="00156BDB">
            <w:pPr>
              <w:spacing w:after="0" w:line="240" w:lineRule="auto"/>
              <w:ind w:left="-113" w:firstLine="113"/>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Общи</w:t>
            </w:r>
          </w:p>
          <w:p w14:paraId="760C2CE2" w14:textId="77777777" w:rsidR="009646AC" w:rsidRPr="00156BDB" w:rsidRDefault="00156BDB">
            <w:pPr>
              <w:spacing w:after="0" w:line="240" w:lineRule="auto"/>
              <w:ind w:left="-113" w:firstLine="113"/>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 xml:space="preserve">управленски </w:t>
            </w:r>
          </w:p>
          <w:p w14:paraId="4C22E278" w14:textId="77777777" w:rsidR="009646AC" w:rsidRPr="00156BDB" w:rsidRDefault="00156BDB">
            <w:pPr>
              <w:spacing w:after="0" w:line="240" w:lineRule="auto"/>
              <w:ind w:left="-113" w:firstLine="113"/>
              <w:rPr>
                <w:sz w:val="20"/>
                <w:lang w:val="ru-RU"/>
              </w:rPr>
            </w:pPr>
            <w:r w:rsidRPr="00156BDB">
              <w:rPr>
                <w:rFonts w:ascii="Times New Roman" w:eastAsia="Times New Roman" w:hAnsi="Times New Roman" w:cs="Times New Roman"/>
                <w:b/>
                <w:sz w:val="20"/>
                <w:lang w:val="ru-RU"/>
              </w:rPr>
              <w:t>функции</w:t>
            </w:r>
          </w:p>
        </w:tc>
        <w:tc>
          <w:tcPr>
            <w:tcW w:w="24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15705E9" w14:textId="77777777" w:rsidR="009646AC" w:rsidRPr="00156BDB" w:rsidRDefault="00156BDB">
            <w:pPr>
              <w:spacing w:after="0" w:line="240" w:lineRule="auto"/>
              <w:jc w:val="center"/>
              <w:rPr>
                <w:sz w:val="20"/>
                <w:lang w:val="ru-RU"/>
              </w:rPr>
            </w:pPr>
            <w:r w:rsidRPr="00156BDB">
              <w:rPr>
                <w:rFonts w:ascii="Times New Roman" w:eastAsia="Times New Roman" w:hAnsi="Times New Roman" w:cs="Times New Roman"/>
                <w:b/>
                <w:sz w:val="20"/>
                <w:lang w:val="ru-RU"/>
              </w:rPr>
              <w:t xml:space="preserve">Подготовка на взаимоотношенията с потребители и партньори </w:t>
            </w:r>
          </w:p>
        </w:tc>
        <w:tc>
          <w:tcPr>
            <w:tcW w:w="24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28AA033" w14:textId="77777777" w:rsidR="009646AC" w:rsidRPr="00156BDB" w:rsidRDefault="00156BDB">
            <w:pPr>
              <w:spacing w:after="0" w:line="240" w:lineRule="auto"/>
              <w:jc w:val="center"/>
              <w:rPr>
                <w:sz w:val="20"/>
                <w:lang w:val="ru-RU"/>
              </w:rPr>
            </w:pPr>
            <w:r w:rsidRPr="00156BDB">
              <w:rPr>
                <w:rFonts w:ascii="Times New Roman" w:eastAsia="Times New Roman" w:hAnsi="Times New Roman" w:cs="Times New Roman"/>
                <w:b/>
                <w:sz w:val="20"/>
                <w:lang w:val="ru-RU"/>
              </w:rPr>
              <w:t>Осъществяване на взаимоотношенията с потребители и партньори</w:t>
            </w:r>
          </w:p>
        </w:tc>
        <w:tc>
          <w:tcPr>
            <w:tcW w:w="24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B309561" w14:textId="77777777" w:rsidR="009646AC" w:rsidRPr="00156BDB" w:rsidRDefault="00156BDB">
            <w:pPr>
              <w:spacing w:after="0" w:line="240" w:lineRule="auto"/>
              <w:jc w:val="center"/>
              <w:rPr>
                <w:sz w:val="20"/>
                <w:lang w:val="ru-RU"/>
              </w:rPr>
            </w:pPr>
            <w:r w:rsidRPr="00156BDB">
              <w:rPr>
                <w:rFonts w:ascii="Times New Roman" w:eastAsia="Times New Roman" w:hAnsi="Times New Roman" w:cs="Times New Roman"/>
                <w:b/>
                <w:sz w:val="20"/>
                <w:lang w:val="ru-RU"/>
              </w:rPr>
              <w:t>Издаване на взаимоотношенията с потребители и партньори</w:t>
            </w:r>
          </w:p>
        </w:tc>
      </w:tr>
      <w:tr w:rsidR="009646AC" w:rsidRPr="0035781A" w14:paraId="415DACC3" w14:textId="77777777">
        <w:tc>
          <w:tcPr>
            <w:tcW w:w="19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10CA7CC" w14:textId="77777777" w:rsidR="009646AC" w:rsidRDefault="00156BDB">
            <w:pPr>
              <w:spacing w:after="0" w:line="240" w:lineRule="auto"/>
              <w:rPr>
                <w:sz w:val="20"/>
              </w:rPr>
            </w:pPr>
            <w:r>
              <w:rPr>
                <w:rFonts w:ascii="Times New Roman" w:eastAsia="Times New Roman" w:hAnsi="Times New Roman" w:cs="Times New Roman"/>
                <w:b/>
                <w:sz w:val="20"/>
              </w:rPr>
              <w:t>Планиране</w:t>
            </w:r>
          </w:p>
        </w:tc>
        <w:tc>
          <w:tcPr>
            <w:tcW w:w="24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D8E2B1A"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Планиране на подготовката на търговските взаимоотношения с потребители и партньори</w:t>
            </w:r>
          </w:p>
        </w:tc>
        <w:tc>
          <w:tcPr>
            <w:tcW w:w="24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218772A"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Планиране изготвянето на търговските взаимоотношения с потребители и партньори</w:t>
            </w:r>
          </w:p>
        </w:tc>
        <w:tc>
          <w:tcPr>
            <w:tcW w:w="24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FA03D54"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 xml:space="preserve">Планиране издаването на търговските взаимоотношения с потребители и партньори </w:t>
            </w:r>
          </w:p>
        </w:tc>
      </w:tr>
      <w:tr w:rsidR="009646AC" w:rsidRPr="0035781A" w14:paraId="2D7490AC" w14:textId="77777777">
        <w:tc>
          <w:tcPr>
            <w:tcW w:w="19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1B99F50" w14:textId="77777777" w:rsidR="009646AC" w:rsidRDefault="00156BDB">
            <w:pPr>
              <w:spacing w:after="0" w:line="240" w:lineRule="auto"/>
              <w:rPr>
                <w:sz w:val="20"/>
              </w:rPr>
            </w:pPr>
            <w:r>
              <w:rPr>
                <w:rFonts w:ascii="Times New Roman" w:eastAsia="Times New Roman" w:hAnsi="Times New Roman" w:cs="Times New Roman"/>
                <w:b/>
                <w:sz w:val="20"/>
              </w:rPr>
              <w:t>Организиране</w:t>
            </w:r>
          </w:p>
        </w:tc>
        <w:tc>
          <w:tcPr>
            <w:tcW w:w="24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9219E2D"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Организиране на подготовката на търговските взаимоотношения с потребители и партньори</w:t>
            </w:r>
          </w:p>
        </w:tc>
        <w:tc>
          <w:tcPr>
            <w:tcW w:w="24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9BDDD37"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Организиране на изготвянето на търговските взаимоотношения с потребители и партньори</w:t>
            </w:r>
          </w:p>
        </w:tc>
        <w:tc>
          <w:tcPr>
            <w:tcW w:w="24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3DC8204"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Организиране на издаването на търговските взаимоотношения с потребители и партньори</w:t>
            </w:r>
          </w:p>
        </w:tc>
      </w:tr>
      <w:tr w:rsidR="009646AC" w:rsidRPr="0035781A" w14:paraId="5B4C0B11" w14:textId="77777777">
        <w:tc>
          <w:tcPr>
            <w:tcW w:w="19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BDED951" w14:textId="77777777" w:rsidR="009646AC" w:rsidRDefault="00156BDB">
            <w:pPr>
              <w:spacing w:after="0" w:line="240" w:lineRule="auto"/>
              <w:rPr>
                <w:sz w:val="20"/>
              </w:rPr>
            </w:pPr>
            <w:r>
              <w:rPr>
                <w:rFonts w:ascii="Times New Roman" w:eastAsia="Times New Roman" w:hAnsi="Times New Roman" w:cs="Times New Roman"/>
                <w:b/>
                <w:sz w:val="20"/>
              </w:rPr>
              <w:t xml:space="preserve">Контролиране </w:t>
            </w:r>
          </w:p>
        </w:tc>
        <w:tc>
          <w:tcPr>
            <w:tcW w:w="24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F43F987"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Контролиране на подготовката на търговските взаимоотношения с потребители и партньори</w:t>
            </w:r>
          </w:p>
        </w:tc>
        <w:tc>
          <w:tcPr>
            <w:tcW w:w="24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DC888AF"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Контролиране на изготвянето на търговските взаимоотношения с потребители и партньори</w:t>
            </w:r>
          </w:p>
        </w:tc>
        <w:tc>
          <w:tcPr>
            <w:tcW w:w="24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13076D8"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Контролиране на издаването на търговските взаимоотношения с потребители и партньори</w:t>
            </w:r>
          </w:p>
        </w:tc>
      </w:tr>
    </w:tbl>
    <w:p w14:paraId="0F5179C6" w14:textId="77777777" w:rsidR="009646AC" w:rsidRPr="00156BDB" w:rsidRDefault="009646AC">
      <w:pPr>
        <w:spacing w:after="0" w:line="240" w:lineRule="auto"/>
        <w:jc w:val="both"/>
        <w:rPr>
          <w:rFonts w:ascii="Times New Roman" w:eastAsia="Times New Roman" w:hAnsi="Times New Roman" w:cs="Times New Roman"/>
          <w:sz w:val="28"/>
          <w:lang w:val="ru-RU"/>
        </w:rPr>
      </w:pPr>
    </w:p>
    <w:p w14:paraId="43B9584D" w14:textId="77777777" w:rsidR="009646AC" w:rsidRPr="00156BDB" w:rsidRDefault="009646AC">
      <w:pPr>
        <w:spacing w:after="0" w:line="240" w:lineRule="auto"/>
        <w:jc w:val="both"/>
        <w:rPr>
          <w:rFonts w:ascii="Times New Roman" w:eastAsia="Times New Roman" w:hAnsi="Times New Roman" w:cs="Times New Roman"/>
          <w:sz w:val="28"/>
          <w:lang w:val="ru-RU"/>
        </w:rPr>
      </w:pPr>
    </w:p>
    <w:tbl>
      <w:tblPr>
        <w:tblW w:w="0" w:type="auto"/>
        <w:tblInd w:w="108" w:type="dxa"/>
        <w:tblCellMar>
          <w:left w:w="10" w:type="dxa"/>
          <w:right w:w="10" w:type="dxa"/>
        </w:tblCellMar>
        <w:tblLook w:val="04A0" w:firstRow="1" w:lastRow="0" w:firstColumn="1" w:lastColumn="0" w:noHBand="0" w:noVBand="1"/>
      </w:tblPr>
      <w:tblGrid>
        <w:gridCol w:w="2249"/>
        <w:gridCol w:w="2237"/>
        <w:gridCol w:w="2575"/>
        <w:gridCol w:w="2227"/>
      </w:tblGrid>
      <w:tr w:rsidR="009646AC" w14:paraId="3D8E1CD8" w14:textId="77777777">
        <w:trPr>
          <w:trHeight w:val="1"/>
        </w:trPr>
        <w:tc>
          <w:tcPr>
            <w:tcW w:w="928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87D64BB" w14:textId="77777777" w:rsidR="009646AC" w:rsidRDefault="00156BDB">
            <w:pPr>
              <w:spacing w:after="0" w:line="240" w:lineRule="auto"/>
              <w:jc w:val="both"/>
              <w:rPr>
                <w:sz w:val="20"/>
              </w:rPr>
            </w:pPr>
            <w:r>
              <w:rPr>
                <w:rFonts w:ascii="Times New Roman" w:eastAsia="Times New Roman" w:hAnsi="Times New Roman" w:cs="Times New Roman"/>
                <w:b/>
                <w:sz w:val="20"/>
              </w:rPr>
              <w:t>Отдел Системна администрация</w:t>
            </w:r>
          </w:p>
        </w:tc>
      </w:tr>
      <w:tr w:rsidR="009646AC" w:rsidRPr="0035781A" w14:paraId="7277EDF5" w14:textId="77777777">
        <w:trPr>
          <w:cantSplit/>
        </w:trPr>
        <w:tc>
          <w:tcPr>
            <w:tcW w:w="22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FF56C2E" w14:textId="77777777" w:rsidR="009646AC" w:rsidRPr="00156BDB" w:rsidRDefault="00156BDB">
            <w:pPr>
              <w:spacing w:after="0" w:line="240" w:lineRule="auto"/>
              <w:jc w:val="right"/>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 xml:space="preserve">Стопански </w:t>
            </w:r>
          </w:p>
          <w:p w14:paraId="5543CECA" w14:textId="77777777" w:rsidR="009646AC" w:rsidRPr="00156BDB" w:rsidRDefault="00156BDB">
            <w:pPr>
              <w:spacing w:after="0" w:line="240" w:lineRule="auto"/>
              <w:jc w:val="right"/>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процеси</w:t>
            </w:r>
          </w:p>
          <w:p w14:paraId="2561106C" w14:textId="77777777" w:rsidR="009646AC" w:rsidRPr="00156BDB" w:rsidRDefault="009646AC">
            <w:pPr>
              <w:spacing w:after="0" w:line="240" w:lineRule="auto"/>
              <w:ind w:left="-113" w:firstLine="113"/>
              <w:rPr>
                <w:rFonts w:ascii="Times New Roman" w:eastAsia="Times New Roman" w:hAnsi="Times New Roman" w:cs="Times New Roman"/>
                <w:b/>
                <w:sz w:val="20"/>
                <w:lang w:val="ru-RU"/>
              </w:rPr>
            </w:pPr>
          </w:p>
          <w:p w14:paraId="17BFCE70" w14:textId="77777777" w:rsidR="009646AC" w:rsidRPr="00156BDB" w:rsidRDefault="009646AC">
            <w:pPr>
              <w:spacing w:after="0" w:line="240" w:lineRule="auto"/>
              <w:ind w:left="-113" w:firstLine="113"/>
              <w:rPr>
                <w:rFonts w:ascii="Times New Roman" w:eastAsia="Times New Roman" w:hAnsi="Times New Roman" w:cs="Times New Roman"/>
                <w:b/>
                <w:sz w:val="20"/>
                <w:lang w:val="ru-RU"/>
              </w:rPr>
            </w:pPr>
          </w:p>
          <w:p w14:paraId="345F51F1" w14:textId="77777777" w:rsidR="009646AC" w:rsidRPr="00156BDB" w:rsidRDefault="00156BDB">
            <w:pPr>
              <w:spacing w:after="0" w:line="240" w:lineRule="auto"/>
              <w:ind w:left="-113" w:firstLine="113"/>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Общи</w:t>
            </w:r>
          </w:p>
          <w:p w14:paraId="47D74751" w14:textId="77777777" w:rsidR="009646AC" w:rsidRPr="00156BDB" w:rsidRDefault="00156BDB">
            <w:pPr>
              <w:spacing w:after="0" w:line="240" w:lineRule="auto"/>
              <w:ind w:left="-113" w:firstLine="113"/>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 xml:space="preserve">управленски </w:t>
            </w:r>
          </w:p>
          <w:p w14:paraId="28D7D42E" w14:textId="77777777" w:rsidR="009646AC" w:rsidRPr="00156BDB" w:rsidRDefault="00156BDB">
            <w:pPr>
              <w:spacing w:after="0" w:line="240" w:lineRule="auto"/>
              <w:ind w:left="-113" w:firstLine="113"/>
              <w:rPr>
                <w:sz w:val="20"/>
                <w:lang w:val="ru-RU"/>
              </w:rPr>
            </w:pPr>
            <w:r w:rsidRPr="00156BDB">
              <w:rPr>
                <w:rFonts w:ascii="Times New Roman" w:eastAsia="Times New Roman" w:hAnsi="Times New Roman" w:cs="Times New Roman"/>
                <w:b/>
                <w:sz w:val="20"/>
                <w:lang w:val="ru-RU"/>
              </w:rPr>
              <w:t>функции</w:t>
            </w: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AF3B5CF" w14:textId="77777777" w:rsidR="009646AC" w:rsidRPr="00156BDB" w:rsidRDefault="00156BDB">
            <w:pPr>
              <w:spacing w:after="0" w:line="240" w:lineRule="auto"/>
              <w:jc w:val="center"/>
              <w:rPr>
                <w:sz w:val="20"/>
                <w:lang w:val="ru-RU"/>
              </w:rPr>
            </w:pPr>
            <w:r w:rsidRPr="00156BDB">
              <w:rPr>
                <w:rFonts w:ascii="Times New Roman" w:eastAsia="Times New Roman" w:hAnsi="Times New Roman" w:cs="Times New Roman"/>
                <w:b/>
                <w:sz w:val="20"/>
                <w:lang w:val="ru-RU"/>
              </w:rPr>
              <w:t>Подготовка на процеса системно администриране</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292C2E1" w14:textId="77777777" w:rsidR="009646AC" w:rsidRPr="00156BDB" w:rsidRDefault="00156BDB">
            <w:pPr>
              <w:spacing w:after="0" w:line="240" w:lineRule="auto"/>
              <w:jc w:val="center"/>
              <w:rPr>
                <w:sz w:val="20"/>
                <w:lang w:val="ru-RU"/>
              </w:rPr>
            </w:pPr>
            <w:r w:rsidRPr="00156BDB">
              <w:rPr>
                <w:rFonts w:ascii="Times New Roman" w:eastAsia="Times New Roman" w:hAnsi="Times New Roman" w:cs="Times New Roman"/>
                <w:b/>
                <w:sz w:val="20"/>
                <w:lang w:val="ru-RU"/>
              </w:rPr>
              <w:t>Изготвяне на процеса системно администриране</w:t>
            </w:r>
          </w:p>
        </w:tc>
        <w:tc>
          <w:tcPr>
            <w:tcW w:w="22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34B152C" w14:textId="77777777" w:rsidR="009646AC" w:rsidRPr="00156BDB" w:rsidRDefault="00156BDB">
            <w:pPr>
              <w:spacing w:after="0" w:line="240" w:lineRule="auto"/>
              <w:jc w:val="center"/>
              <w:rPr>
                <w:sz w:val="20"/>
                <w:lang w:val="ru-RU"/>
              </w:rPr>
            </w:pPr>
            <w:r w:rsidRPr="00156BDB">
              <w:rPr>
                <w:rFonts w:ascii="Times New Roman" w:eastAsia="Times New Roman" w:hAnsi="Times New Roman" w:cs="Times New Roman"/>
                <w:b/>
                <w:sz w:val="20"/>
                <w:lang w:val="ru-RU"/>
              </w:rPr>
              <w:t>Издаване на процеса системно администриране</w:t>
            </w:r>
          </w:p>
        </w:tc>
      </w:tr>
      <w:tr w:rsidR="009646AC" w:rsidRPr="0035781A" w14:paraId="2450A8B8" w14:textId="77777777">
        <w:tc>
          <w:tcPr>
            <w:tcW w:w="22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DF0B9F4" w14:textId="77777777" w:rsidR="009646AC" w:rsidRDefault="00156BDB">
            <w:pPr>
              <w:spacing w:after="0" w:line="240" w:lineRule="auto"/>
              <w:rPr>
                <w:sz w:val="20"/>
              </w:rPr>
            </w:pPr>
            <w:r>
              <w:rPr>
                <w:rFonts w:ascii="Times New Roman" w:eastAsia="Times New Roman" w:hAnsi="Times New Roman" w:cs="Times New Roman"/>
                <w:b/>
                <w:sz w:val="20"/>
              </w:rPr>
              <w:t>Планиране</w:t>
            </w: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71AB06B"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Планиране на подготовката на процеса системно администриране</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5EEA633"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Планиране на изготвянето на процеса системно администриране</w:t>
            </w:r>
          </w:p>
        </w:tc>
        <w:tc>
          <w:tcPr>
            <w:tcW w:w="22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F6AEE9B"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Планиране на издаването на процеса системно администриране</w:t>
            </w:r>
          </w:p>
        </w:tc>
      </w:tr>
      <w:tr w:rsidR="009646AC" w:rsidRPr="0035781A" w14:paraId="102E6404" w14:textId="77777777">
        <w:tc>
          <w:tcPr>
            <w:tcW w:w="22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56570B6" w14:textId="77777777" w:rsidR="009646AC" w:rsidRDefault="00156BDB">
            <w:pPr>
              <w:spacing w:after="0" w:line="240" w:lineRule="auto"/>
              <w:rPr>
                <w:sz w:val="20"/>
              </w:rPr>
            </w:pPr>
            <w:r>
              <w:rPr>
                <w:rFonts w:ascii="Times New Roman" w:eastAsia="Times New Roman" w:hAnsi="Times New Roman" w:cs="Times New Roman"/>
                <w:b/>
                <w:sz w:val="20"/>
              </w:rPr>
              <w:t>Организиране</w:t>
            </w: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FA1D619"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Организиране на подготовката на процеса системно администриране</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E9F7112"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Организиране на изготвянето на процеса системно администриране</w:t>
            </w:r>
          </w:p>
        </w:tc>
        <w:tc>
          <w:tcPr>
            <w:tcW w:w="22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5C1A046"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Организиране на издаването на процеса системно администриране</w:t>
            </w:r>
          </w:p>
        </w:tc>
      </w:tr>
      <w:tr w:rsidR="009646AC" w:rsidRPr="0035781A" w14:paraId="5F36C0CC" w14:textId="77777777">
        <w:tc>
          <w:tcPr>
            <w:tcW w:w="22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EBFA4F9" w14:textId="77777777" w:rsidR="009646AC" w:rsidRDefault="00156BDB">
            <w:pPr>
              <w:spacing w:after="0" w:line="240" w:lineRule="auto"/>
              <w:rPr>
                <w:sz w:val="20"/>
              </w:rPr>
            </w:pPr>
            <w:r>
              <w:rPr>
                <w:rFonts w:ascii="Times New Roman" w:eastAsia="Times New Roman" w:hAnsi="Times New Roman" w:cs="Times New Roman"/>
                <w:b/>
                <w:sz w:val="20"/>
              </w:rPr>
              <w:t>Контролиране</w:t>
            </w: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928D525"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Контролиране на подготовката на процеса системно администриране</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E85F3D7"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Контролиране на изготвянето на процеса системно администриране</w:t>
            </w:r>
          </w:p>
        </w:tc>
        <w:tc>
          <w:tcPr>
            <w:tcW w:w="22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3E83B45"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Контролиране на издаването на процеса системно администриране</w:t>
            </w:r>
          </w:p>
        </w:tc>
      </w:tr>
    </w:tbl>
    <w:p w14:paraId="528F402E" w14:textId="77777777" w:rsidR="009646AC" w:rsidRPr="00156BDB" w:rsidRDefault="009646AC">
      <w:pPr>
        <w:spacing w:after="0" w:line="360" w:lineRule="auto"/>
        <w:rPr>
          <w:rFonts w:ascii="Times New Roman" w:eastAsia="Times New Roman" w:hAnsi="Times New Roman" w:cs="Times New Roman"/>
          <w:sz w:val="24"/>
          <w:lang w:val="ru-RU"/>
        </w:rPr>
      </w:pPr>
    </w:p>
    <w:tbl>
      <w:tblPr>
        <w:tblW w:w="0" w:type="auto"/>
        <w:tblInd w:w="108" w:type="dxa"/>
        <w:tblCellMar>
          <w:left w:w="10" w:type="dxa"/>
          <w:right w:w="10" w:type="dxa"/>
        </w:tblCellMar>
        <w:tblLook w:val="04A0" w:firstRow="1" w:lastRow="0" w:firstColumn="1" w:lastColumn="0" w:noHBand="0" w:noVBand="1"/>
      </w:tblPr>
      <w:tblGrid>
        <w:gridCol w:w="2215"/>
        <w:gridCol w:w="2203"/>
        <w:gridCol w:w="2541"/>
        <w:gridCol w:w="2329"/>
      </w:tblGrid>
      <w:tr w:rsidR="009646AC" w14:paraId="33412426" w14:textId="77777777">
        <w:trPr>
          <w:trHeight w:val="1"/>
        </w:trPr>
        <w:tc>
          <w:tcPr>
            <w:tcW w:w="9288"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C9DF808" w14:textId="77777777" w:rsidR="009646AC" w:rsidRDefault="00156BDB">
            <w:pPr>
              <w:spacing w:after="0" w:line="240" w:lineRule="auto"/>
              <w:jc w:val="both"/>
              <w:rPr>
                <w:sz w:val="20"/>
              </w:rPr>
            </w:pPr>
            <w:r>
              <w:rPr>
                <w:rFonts w:ascii="Times New Roman" w:eastAsia="Times New Roman" w:hAnsi="Times New Roman" w:cs="Times New Roman"/>
                <w:b/>
                <w:sz w:val="20"/>
              </w:rPr>
              <w:t>Софтуерен отдел</w:t>
            </w:r>
          </w:p>
        </w:tc>
      </w:tr>
      <w:tr w:rsidR="009646AC" w:rsidRPr="0035781A" w14:paraId="6B34D57E" w14:textId="77777777">
        <w:trPr>
          <w:cantSplit/>
        </w:trPr>
        <w:tc>
          <w:tcPr>
            <w:tcW w:w="221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5148617" w14:textId="77777777" w:rsidR="009646AC" w:rsidRPr="00156BDB" w:rsidRDefault="00156BDB">
            <w:pPr>
              <w:spacing w:after="0" w:line="240" w:lineRule="auto"/>
              <w:jc w:val="right"/>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 xml:space="preserve">Стопански </w:t>
            </w:r>
          </w:p>
          <w:p w14:paraId="5F691AB6" w14:textId="77777777" w:rsidR="009646AC" w:rsidRPr="00156BDB" w:rsidRDefault="00156BDB">
            <w:pPr>
              <w:spacing w:after="0" w:line="240" w:lineRule="auto"/>
              <w:jc w:val="right"/>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процеси</w:t>
            </w:r>
          </w:p>
          <w:p w14:paraId="5E32A9B5" w14:textId="77777777" w:rsidR="009646AC" w:rsidRPr="00156BDB" w:rsidRDefault="009646AC">
            <w:pPr>
              <w:spacing w:after="0" w:line="240" w:lineRule="auto"/>
              <w:ind w:left="-113" w:firstLine="113"/>
              <w:rPr>
                <w:rFonts w:ascii="Times New Roman" w:eastAsia="Times New Roman" w:hAnsi="Times New Roman" w:cs="Times New Roman"/>
                <w:b/>
                <w:sz w:val="20"/>
                <w:lang w:val="ru-RU"/>
              </w:rPr>
            </w:pPr>
          </w:p>
          <w:p w14:paraId="58A56CAE" w14:textId="77777777" w:rsidR="009646AC" w:rsidRPr="00156BDB" w:rsidRDefault="009646AC">
            <w:pPr>
              <w:spacing w:after="0" w:line="240" w:lineRule="auto"/>
              <w:ind w:left="-113" w:firstLine="113"/>
              <w:rPr>
                <w:rFonts w:ascii="Times New Roman" w:eastAsia="Times New Roman" w:hAnsi="Times New Roman" w:cs="Times New Roman"/>
                <w:b/>
                <w:sz w:val="20"/>
                <w:lang w:val="ru-RU"/>
              </w:rPr>
            </w:pPr>
          </w:p>
          <w:p w14:paraId="5D472693" w14:textId="77777777" w:rsidR="009646AC" w:rsidRPr="00156BDB" w:rsidRDefault="00156BDB">
            <w:pPr>
              <w:spacing w:after="0" w:line="240" w:lineRule="auto"/>
              <w:ind w:left="-113" w:firstLine="113"/>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Общи</w:t>
            </w:r>
          </w:p>
          <w:p w14:paraId="0D9FCDAA" w14:textId="77777777" w:rsidR="009646AC" w:rsidRPr="00156BDB" w:rsidRDefault="00156BDB">
            <w:pPr>
              <w:spacing w:after="0" w:line="240" w:lineRule="auto"/>
              <w:ind w:left="-113" w:firstLine="113"/>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 xml:space="preserve">управленски </w:t>
            </w:r>
          </w:p>
          <w:p w14:paraId="46A1BAB0" w14:textId="77777777" w:rsidR="009646AC" w:rsidRPr="00156BDB" w:rsidRDefault="00156BDB">
            <w:pPr>
              <w:spacing w:after="0" w:line="240" w:lineRule="auto"/>
              <w:ind w:left="-113" w:firstLine="113"/>
              <w:rPr>
                <w:sz w:val="20"/>
                <w:lang w:val="ru-RU"/>
              </w:rPr>
            </w:pPr>
            <w:r w:rsidRPr="00156BDB">
              <w:rPr>
                <w:rFonts w:ascii="Times New Roman" w:eastAsia="Times New Roman" w:hAnsi="Times New Roman" w:cs="Times New Roman"/>
                <w:b/>
                <w:sz w:val="20"/>
                <w:lang w:val="ru-RU"/>
              </w:rPr>
              <w:t>функции</w:t>
            </w:r>
          </w:p>
        </w:tc>
        <w:tc>
          <w:tcPr>
            <w:tcW w:w="22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583DA2A" w14:textId="77777777" w:rsidR="009646AC" w:rsidRPr="00156BDB" w:rsidRDefault="00156BDB">
            <w:pPr>
              <w:spacing w:after="0" w:line="240" w:lineRule="auto"/>
              <w:jc w:val="center"/>
              <w:rPr>
                <w:sz w:val="20"/>
                <w:lang w:val="ru-RU"/>
              </w:rPr>
            </w:pPr>
            <w:r w:rsidRPr="00156BDB">
              <w:rPr>
                <w:rFonts w:ascii="Times New Roman" w:eastAsia="Times New Roman" w:hAnsi="Times New Roman" w:cs="Times New Roman"/>
                <w:b/>
                <w:sz w:val="20"/>
                <w:lang w:val="ru-RU"/>
              </w:rPr>
              <w:t>Подготовка на процесите проектиране, разработване, поддръжка и документиране на софтуерни продукти</w:t>
            </w:r>
          </w:p>
        </w:tc>
        <w:tc>
          <w:tcPr>
            <w:tcW w:w="254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E554A22" w14:textId="77777777" w:rsidR="009646AC" w:rsidRPr="00156BDB" w:rsidRDefault="00156BDB">
            <w:pPr>
              <w:spacing w:after="0" w:line="240" w:lineRule="auto"/>
              <w:jc w:val="center"/>
              <w:rPr>
                <w:sz w:val="20"/>
                <w:lang w:val="ru-RU"/>
              </w:rPr>
            </w:pPr>
            <w:r w:rsidRPr="00156BDB">
              <w:rPr>
                <w:rFonts w:ascii="Times New Roman" w:eastAsia="Times New Roman" w:hAnsi="Times New Roman" w:cs="Times New Roman"/>
                <w:b/>
                <w:sz w:val="20"/>
                <w:lang w:val="ru-RU"/>
              </w:rPr>
              <w:t>Изготвяне на процесите проектиране, разработване, поддръжка и документиране на софтуерни продукти</w:t>
            </w:r>
          </w:p>
        </w:tc>
        <w:tc>
          <w:tcPr>
            <w:tcW w:w="23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909E220" w14:textId="77777777" w:rsidR="009646AC" w:rsidRPr="00156BDB" w:rsidRDefault="00156BDB">
            <w:pPr>
              <w:spacing w:after="0" w:line="240" w:lineRule="auto"/>
              <w:jc w:val="center"/>
              <w:rPr>
                <w:sz w:val="20"/>
                <w:lang w:val="ru-RU"/>
              </w:rPr>
            </w:pPr>
            <w:r w:rsidRPr="00156BDB">
              <w:rPr>
                <w:rFonts w:ascii="Times New Roman" w:eastAsia="Times New Roman" w:hAnsi="Times New Roman" w:cs="Times New Roman"/>
                <w:b/>
                <w:sz w:val="20"/>
                <w:lang w:val="ru-RU"/>
              </w:rPr>
              <w:t>Издаване на процесите проектиране, разработване, поддръжка и документиране на софтуерни продукти</w:t>
            </w:r>
          </w:p>
        </w:tc>
      </w:tr>
      <w:tr w:rsidR="009646AC" w:rsidRPr="0035781A" w14:paraId="591F70AA" w14:textId="77777777">
        <w:tc>
          <w:tcPr>
            <w:tcW w:w="221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4EF23E1" w14:textId="77777777" w:rsidR="009646AC" w:rsidRDefault="00156BDB">
            <w:pPr>
              <w:spacing w:after="0" w:line="240" w:lineRule="auto"/>
              <w:rPr>
                <w:sz w:val="20"/>
              </w:rPr>
            </w:pPr>
            <w:r>
              <w:rPr>
                <w:rFonts w:ascii="Times New Roman" w:eastAsia="Times New Roman" w:hAnsi="Times New Roman" w:cs="Times New Roman"/>
                <w:b/>
                <w:sz w:val="20"/>
              </w:rPr>
              <w:t>Планиране</w:t>
            </w:r>
          </w:p>
        </w:tc>
        <w:tc>
          <w:tcPr>
            <w:tcW w:w="22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540582A"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Планиране на подготовката на процесите проектиране, разработване, поддръжка и документиране на софтуерни продукти</w:t>
            </w:r>
          </w:p>
        </w:tc>
        <w:tc>
          <w:tcPr>
            <w:tcW w:w="254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0830C89"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Планиране на изготвянето на процесите проектиране, разработване, поддръжка и документиране на софтуерни продукти</w:t>
            </w:r>
          </w:p>
        </w:tc>
        <w:tc>
          <w:tcPr>
            <w:tcW w:w="23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E84D656"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Планиране на издаването на процесите проектиране, разработване,поддръжка и документиране на софтуерни продукти</w:t>
            </w:r>
          </w:p>
        </w:tc>
      </w:tr>
      <w:tr w:rsidR="009646AC" w:rsidRPr="0035781A" w14:paraId="2BA6DF53" w14:textId="77777777">
        <w:tc>
          <w:tcPr>
            <w:tcW w:w="221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6321847" w14:textId="77777777" w:rsidR="009646AC" w:rsidRDefault="00156BDB">
            <w:pPr>
              <w:spacing w:after="0" w:line="240" w:lineRule="auto"/>
              <w:rPr>
                <w:sz w:val="20"/>
              </w:rPr>
            </w:pPr>
            <w:r>
              <w:rPr>
                <w:rFonts w:ascii="Times New Roman" w:eastAsia="Times New Roman" w:hAnsi="Times New Roman" w:cs="Times New Roman"/>
                <w:b/>
                <w:sz w:val="20"/>
              </w:rPr>
              <w:t>Организиране</w:t>
            </w:r>
          </w:p>
        </w:tc>
        <w:tc>
          <w:tcPr>
            <w:tcW w:w="22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ADA328F"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Организиране на подготовката на процесите проектиране, разработване, поддръжка и документиране на софтуерни продукти</w:t>
            </w:r>
          </w:p>
        </w:tc>
        <w:tc>
          <w:tcPr>
            <w:tcW w:w="254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FD27ED3"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Организиране на изготвянето на процесите проектиране, разработване, поддръжка и документиране на софтуерни продукти</w:t>
            </w:r>
          </w:p>
        </w:tc>
        <w:tc>
          <w:tcPr>
            <w:tcW w:w="23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9584DA0"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Организиране на издаването на процесите проектиране, разработване,поддръжка и документиране на софтуерни продукти</w:t>
            </w:r>
          </w:p>
        </w:tc>
      </w:tr>
      <w:tr w:rsidR="009646AC" w:rsidRPr="0035781A" w14:paraId="160D21C1" w14:textId="77777777">
        <w:tc>
          <w:tcPr>
            <w:tcW w:w="221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BD231B8" w14:textId="77777777" w:rsidR="009646AC" w:rsidRDefault="00156BDB">
            <w:pPr>
              <w:spacing w:after="0" w:line="240" w:lineRule="auto"/>
              <w:rPr>
                <w:sz w:val="20"/>
              </w:rPr>
            </w:pPr>
            <w:r>
              <w:rPr>
                <w:rFonts w:ascii="Times New Roman" w:eastAsia="Times New Roman" w:hAnsi="Times New Roman" w:cs="Times New Roman"/>
                <w:b/>
                <w:sz w:val="20"/>
              </w:rPr>
              <w:t>Контролиране</w:t>
            </w:r>
          </w:p>
        </w:tc>
        <w:tc>
          <w:tcPr>
            <w:tcW w:w="22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9CA2D06"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Контролиране на подготовката на процесите проектиране, разработка, поддръжка и документиране на софтуерни продукти</w:t>
            </w:r>
          </w:p>
        </w:tc>
        <w:tc>
          <w:tcPr>
            <w:tcW w:w="254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C2DF61B"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Контролиране на изготвянето на процесите проектиране, разработване, поддръжка и документиране на софтуерни продукти</w:t>
            </w:r>
          </w:p>
        </w:tc>
        <w:tc>
          <w:tcPr>
            <w:tcW w:w="23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A4722C0"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sz w:val="20"/>
                <w:lang w:val="ru-RU"/>
              </w:rPr>
              <w:t>Контролиране на издаването на процесите проектиране, разработване,поддръжка и документиране на софтуерни продукти</w:t>
            </w:r>
          </w:p>
        </w:tc>
      </w:tr>
    </w:tbl>
    <w:p w14:paraId="10D4A249" w14:textId="77777777" w:rsidR="009646AC" w:rsidRPr="00156BDB" w:rsidRDefault="009646AC">
      <w:pPr>
        <w:spacing w:after="0" w:line="360" w:lineRule="auto"/>
        <w:rPr>
          <w:rFonts w:ascii="Times New Roman" w:eastAsia="Times New Roman" w:hAnsi="Times New Roman" w:cs="Times New Roman"/>
          <w:sz w:val="20"/>
          <w:lang w:val="ru-RU"/>
        </w:rPr>
      </w:pPr>
    </w:p>
    <w:p w14:paraId="486294B3" w14:textId="77777777" w:rsidR="009646AC" w:rsidRPr="00156BDB" w:rsidRDefault="00156BDB">
      <w:pPr>
        <w:numPr>
          <w:ilvl w:val="0"/>
          <w:numId w:val="5"/>
        </w:numPr>
        <w:spacing w:after="0" w:line="360" w:lineRule="auto"/>
        <w:ind w:left="1000" w:hanging="1000"/>
        <w:rPr>
          <w:rFonts w:ascii="Times New Roman" w:eastAsia="Times New Roman" w:hAnsi="Times New Roman" w:cs="Times New Roman"/>
          <w:b/>
          <w:i/>
          <w:sz w:val="20"/>
          <w:lang w:val="ru-RU"/>
        </w:rPr>
      </w:pPr>
      <w:r w:rsidRPr="00156BDB">
        <w:rPr>
          <w:rFonts w:ascii="Times New Roman" w:eastAsia="Times New Roman" w:hAnsi="Times New Roman" w:cs="Times New Roman"/>
          <w:sz w:val="20"/>
          <w:lang w:val="ru-RU"/>
        </w:rPr>
        <w:lastRenderedPageBreak/>
        <w:t xml:space="preserve"> </w:t>
      </w:r>
      <w:r w:rsidRPr="00156BDB">
        <w:rPr>
          <w:rFonts w:ascii="Times New Roman" w:eastAsia="Times New Roman" w:hAnsi="Times New Roman" w:cs="Times New Roman"/>
          <w:b/>
          <w:i/>
          <w:sz w:val="20"/>
          <w:lang w:val="ru-RU"/>
        </w:rPr>
        <w:t>Анализ на технологията на операционния процес на организацията</w:t>
      </w:r>
    </w:p>
    <w:tbl>
      <w:tblPr>
        <w:tblW w:w="0" w:type="auto"/>
        <w:jc w:val="center"/>
        <w:tblCellMar>
          <w:left w:w="10" w:type="dxa"/>
          <w:right w:w="10" w:type="dxa"/>
        </w:tblCellMar>
        <w:tblLook w:val="04A0" w:firstRow="1" w:lastRow="0" w:firstColumn="1" w:lastColumn="0" w:noHBand="0" w:noVBand="1"/>
      </w:tblPr>
      <w:tblGrid>
        <w:gridCol w:w="1667"/>
        <w:gridCol w:w="1546"/>
        <w:gridCol w:w="1498"/>
        <w:gridCol w:w="1702"/>
        <w:gridCol w:w="1627"/>
        <w:gridCol w:w="1536"/>
      </w:tblGrid>
      <w:tr w:rsidR="009646AC" w14:paraId="12E6268A" w14:textId="77777777">
        <w:trPr>
          <w:jc w:val="center"/>
        </w:trPr>
        <w:tc>
          <w:tcPr>
            <w:tcW w:w="1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EF6A20" w14:textId="77777777" w:rsidR="009646AC" w:rsidRDefault="00156BDB">
            <w:pPr>
              <w:spacing w:after="0" w:line="240" w:lineRule="auto"/>
              <w:jc w:val="center"/>
              <w:rPr>
                <w:sz w:val="20"/>
              </w:rPr>
            </w:pPr>
            <w:r>
              <w:rPr>
                <w:rFonts w:ascii="Times New Roman" w:eastAsia="Times New Roman" w:hAnsi="Times New Roman" w:cs="Times New Roman"/>
                <w:b/>
                <w:sz w:val="20"/>
              </w:rPr>
              <w:t>Операции (последователност и наименование)</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C711F5" w14:textId="77777777" w:rsidR="009646AC" w:rsidRDefault="00156BDB">
            <w:pPr>
              <w:spacing w:after="0" w:line="240" w:lineRule="auto"/>
              <w:jc w:val="center"/>
              <w:rPr>
                <w:sz w:val="20"/>
              </w:rPr>
            </w:pPr>
            <w:r>
              <w:rPr>
                <w:rFonts w:ascii="Times New Roman" w:eastAsia="Times New Roman" w:hAnsi="Times New Roman" w:cs="Times New Roman"/>
                <w:b/>
                <w:sz w:val="20"/>
              </w:rPr>
              <w:t>Пространствено разположение</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08D704" w14:textId="77777777" w:rsidR="009646AC" w:rsidRDefault="00156BDB">
            <w:pPr>
              <w:spacing w:after="0" w:line="240" w:lineRule="auto"/>
              <w:jc w:val="center"/>
              <w:rPr>
                <w:sz w:val="20"/>
              </w:rPr>
            </w:pPr>
            <w:r>
              <w:rPr>
                <w:rFonts w:ascii="Times New Roman" w:eastAsia="Times New Roman" w:hAnsi="Times New Roman" w:cs="Times New Roman"/>
                <w:b/>
                <w:sz w:val="20"/>
              </w:rPr>
              <w:t>Изпълнител</w:t>
            </w:r>
          </w:p>
        </w:tc>
        <w:tc>
          <w:tcPr>
            <w:tcW w:w="17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2DADB0" w14:textId="77777777" w:rsidR="009646AC" w:rsidRDefault="00156BDB">
            <w:pPr>
              <w:spacing w:after="0" w:line="240" w:lineRule="auto"/>
              <w:jc w:val="center"/>
              <w:rPr>
                <w:sz w:val="20"/>
              </w:rPr>
            </w:pPr>
            <w:r>
              <w:rPr>
                <w:rFonts w:ascii="Times New Roman" w:eastAsia="Times New Roman" w:hAnsi="Times New Roman" w:cs="Times New Roman"/>
                <w:b/>
                <w:sz w:val="20"/>
              </w:rPr>
              <w:t>Технически средства</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6D0EBB" w14:textId="77777777" w:rsidR="009646AC" w:rsidRDefault="00156BDB">
            <w:pPr>
              <w:spacing w:after="0" w:line="240" w:lineRule="auto"/>
              <w:jc w:val="center"/>
              <w:rPr>
                <w:sz w:val="20"/>
              </w:rPr>
            </w:pPr>
            <w:r>
              <w:rPr>
                <w:rFonts w:ascii="Times New Roman" w:eastAsia="Times New Roman" w:hAnsi="Times New Roman" w:cs="Times New Roman"/>
                <w:b/>
                <w:sz w:val="20"/>
              </w:rPr>
              <w:t>Входни документи</w:t>
            </w:r>
          </w:p>
        </w:tc>
        <w:tc>
          <w:tcPr>
            <w:tcW w:w="2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DAF4F3" w14:textId="77777777" w:rsidR="009646AC" w:rsidRDefault="00156BDB">
            <w:pPr>
              <w:spacing w:after="0" w:line="240" w:lineRule="auto"/>
              <w:ind w:right="-1440"/>
              <w:jc w:val="center"/>
              <w:rPr>
                <w:rFonts w:ascii="Times New Roman" w:eastAsia="Times New Roman" w:hAnsi="Times New Roman" w:cs="Times New Roman"/>
                <w:b/>
                <w:sz w:val="20"/>
              </w:rPr>
            </w:pPr>
            <w:r>
              <w:rPr>
                <w:rFonts w:ascii="Times New Roman" w:eastAsia="Times New Roman" w:hAnsi="Times New Roman" w:cs="Times New Roman"/>
                <w:b/>
                <w:sz w:val="20"/>
              </w:rPr>
              <w:t xml:space="preserve">Изходни </w:t>
            </w:r>
          </w:p>
          <w:p w14:paraId="5CF3E006" w14:textId="77777777" w:rsidR="009646AC" w:rsidRDefault="00156BDB">
            <w:pPr>
              <w:spacing w:after="0" w:line="240" w:lineRule="auto"/>
              <w:ind w:right="-1440"/>
              <w:jc w:val="center"/>
              <w:rPr>
                <w:sz w:val="20"/>
              </w:rPr>
            </w:pPr>
            <w:r>
              <w:rPr>
                <w:rFonts w:ascii="Times New Roman" w:eastAsia="Times New Roman" w:hAnsi="Times New Roman" w:cs="Times New Roman"/>
                <w:b/>
                <w:sz w:val="20"/>
              </w:rPr>
              <w:t>документи</w:t>
            </w:r>
          </w:p>
        </w:tc>
      </w:tr>
      <w:tr w:rsidR="009646AC" w14:paraId="1AF1194D" w14:textId="77777777">
        <w:trPr>
          <w:jc w:val="center"/>
        </w:trPr>
        <w:tc>
          <w:tcPr>
            <w:tcW w:w="1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61463D" w14:textId="77777777" w:rsidR="009646AC" w:rsidRDefault="00156BDB">
            <w:pPr>
              <w:spacing w:after="0" w:line="240" w:lineRule="auto"/>
              <w:rPr>
                <w:sz w:val="20"/>
              </w:rPr>
            </w:pPr>
            <w:r>
              <w:rPr>
                <w:rFonts w:ascii="Times New Roman" w:eastAsia="Times New Roman" w:hAnsi="Times New Roman" w:cs="Times New Roman"/>
                <w:b/>
                <w:sz w:val="20"/>
              </w:rPr>
              <w:t> Планиране</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D05E4A" w14:textId="77777777" w:rsidR="009646AC" w:rsidRDefault="00156BDB">
            <w:pPr>
              <w:spacing w:after="0" w:line="240" w:lineRule="auto"/>
              <w:rPr>
                <w:sz w:val="20"/>
              </w:rPr>
            </w:pPr>
            <w:r>
              <w:rPr>
                <w:rFonts w:ascii="Times New Roman" w:eastAsia="Times New Roman" w:hAnsi="Times New Roman" w:cs="Times New Roman"/>
                <w:b/>
                <w:sz w:val="20"/>
              </w:rPr>
              <w:t> Офис на ръководителя</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BE0557" w14:textId="77777777" w:rsidR="009646AC" w:rsidRDefault="00156BDB">
            <w:pPr>
              <w:spacing w:after="0" w:line="240" w:lineRule="auto"/>
              <w:rPr>
                <w:sz w:val="20"/>
              </w:rPr>
            </w:pPr>
            <w:r>
              <w:rPr>
                <w:rFonts w:ascii="Times New Roman" w:eastAsia="Times New Roman" w:hAnsi="Times New Roman" w:cs="Times New Roman"/>
                <w:b/>
                <w:sz w:val="20"/>
              </w:rPr>
              <w:t> Ръководител на отдел „Софтуер“</w:t>
            </w:r>
          </w:p>
        </w:tc>
        <w:tc>
          <w:tcPr>
            <w:tcW w:w="17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FA6E1" w14:textId="77777777" w:rsidR="009646AC" w:rsidRDefault="00156BDB">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rPr>
              <w:t>Компютър/лаптоп</w:t>
            </w:r>
          </w:p>
          <w:p w14:paraId="7F12027E" w14:textId="77777777" w:rsidR="009646AC" w:rsidRDefault="00156BDB">
            <w:pPr>
              <w:spacing w:after="0" w:line="240" w:lineRule="auto"/>
              <w:jc w:val="both"/>
              <w:rPr>
                <w:sz w:val="20"/>
              </w:rPr>
            </w:pPr>
            <w:r>
              <w:rPr>
                <w:rFonts w:ascii="Times New Roman" w:eastAsia="Times New Roman" w:hAnsi="Times New Roman" w:cs="Times New Roman"/>
                <w:b/>
                <w:sz w:val="20"/>
              </w:rPr>
              <w:t>Принтер/скенер</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F6862B" w14:textId="77777777" w:rsidR="009646AC" w:rsidRPr="00156BDB" w:rsidRDefault="00156BDB">
            <w:pPr>
              <w:spacing w:after="0" w:line="240" w:lineRule="auto"/>
              <w:rPr>
                <w:rFonts w:ascii="Times New Roman" w:eastAsia="Times New Roman" w:hAnsi="Times New Roman" w:cs="Times New Roman"/>
                <w:b/>
                <w:sz w:val="20"/>
                <w:lang w:val="ru-RU"/>
              </w:rPr>
            </w:pPr>
            <w:r>
              <w:rPr>
                <w:rFonts w:ascii="Times New Roman" w:eastAsia="Times New Roman" w:hAnsi="Times New Roman" w:cs="Times New Roman"/>
                <w:b/>
                <w:sz w:val="20"/>
              </w:rPr>
              <w:t> </w:t>
            </w:r>
            <w:r w:rsidRPr="00156BDB">
              <w:rPr>
                <w:rFonts w:ascii="Times New Roman" w:eastAsia="Times New Roman" w:hAnsi="Times New Roman" w:cs="Times New Roman"/>
                <w:b/>
                <w:sz w:val="20"/>
                <w:lang w:val="ru-RU"/>
              </w:rPr>
              <w:t>Техническо предложение</w:t>
            </w:r>
          </w:p>
          <w:p w14:paraId="3C861D20"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за разработване на софтуерен</w:t>
            </w:r>
          </w:p>
          <w:p w14:paraId="0018380F"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продукт</w:t>
            </w:r>
          </w:p>
          <w:p w14:paraId="3C2B4C59"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Заповед за стартиране</w:t>
            </w:r>
          </w:p>
          <w:p w14:paraId="641CD550"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b/>
                <w:sz w:val="20"/>
                <w:lang w:val="ru-RU"/>
              </w:rPr>
              <w:t>на проект</w:t>
            </w:r>
          </w:p>
        </w:tc>
        <w:tc>
          <w:tcPr>
            <w:tcW w:w="2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304384"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 xml:space="preserve">Общ план на проекта Спецификация на </w:t>
            </w:r>
          </w:p>
          <w:p w14:paraId="739AF68B" w14:textId="77777777" w:rsidR="009646AC" w:rsidRDefault="00156BDB">
            <w:pPr>
              <w:spacing w:after="0" w:line="240" w:lineRule="auto"/>
              <w:rPr>
                <w:sz w:val="20"/>
              </w:rPr>
            </w:pPr>
            <w:r>
              <w:rPr>
                <w:rFonts w:ascii="Times New Roman" w:eastAsia="Times New Roman" w:hAnsi="Times New Roman" w:cs="Times New Roman"/>
                <w:b/>
                <w:sz w:val="20"/>
              </w:rPr>
              <w:t>изискванията</w:t>
            </w:r>
          </w:p>
        </w:tc>
      </w:tr>
      <w:tr w:rsidR="009646AC" w:rsidRPr="0035781A" w14:paraId="0D2C1FC4" w14:textId="77777777">
        <w:trPr>
          <w:jc w:val="center"/>
        </w:trPr>
        <w:tc>
          <w:tcPr>
            <w:tcW w:w="1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645A8B" w14:textId="77777777" w:rsidR="009646AC" w:rsidRDefault="00156BDB">
            <w:pPr>
              <w:spacing w:after="0" w:line="240" w:lineRule="auto"/>
              <w:rPr>
                <w:sz w:val="20"/>
              </w:rPr>
            </w:pPr>
            <w:r>
              <w:rPr>
                <w:rFonts w:ascii="Times New Roman" w:eastAsia="Times New Roman" w:hAnsi="Times New Roman" w:cs="Times New Roman"/>
                <w:b/>
                <w:sz w:val="20"/>
              </w:rPr>
              <w:t> Детайлизиране</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F2497B" w14:textId="77777777" w:rsidR="009646AC" w:rsidRDefault="00156BDB">
            <w:pPr>
              <w:spacing w:after="0" w:line="240" w:lineRule="auto"/>
              <w:rPr>
                <w:sz w:val="20"/>
              </w:rPr>
            </w:pPr>
            <w:r>
              <w:rPr>
                <w:rFonts w:ascii="Times New Roman" w:eastAsia="Times New Roman" w:hAnsi="Times New Roman" w:cs="Times New Roman"/>
                <w:b/>
                <w:sz w:val="20"/>
              </w:rPr>
              <w:t> Офис на ръководителя</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F9DC5C" w14:textId="77777777" w:rsidR="009646AC" w:rsidRDefault="00156BDB">
            <w:pPr>
              <w:spacing w:after="0" w:line="240" w:lineRule="auto"/>
              <w:rPr>
                <w:sz w:val="20"/>
              </w:rPr>
            </w:pPr>
            <w:r>
              <w:rPr>
                <w:rFonts w:ascii="Times New Roman" w:eastAsia="Times New Roman" w:hAnsi="Times New Roman" w:cs="Times New Roman"/>
                <w:b/>
                <w:sz w:val="20"/>
              </w:rPr>
              <w:t> Ръководител на отдел „Софтуер“</w:t>
            </w:r>
          </w:p>
        </w:tc>
        <w:tc>
          <w:tcPr>
            <w:tcW w:w="17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8785BE" w14:textId="77777777" w:rsidR="009646AC" w:rsidRDefault="00156BDB">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rPr>
              <w:t> Компютър/лаптоп</w:t>
            </w:r>
          </w:p>
          <w:p w14:paraId="7922BF6F" w14:textId="77777777" w:rsidR="009646AC" w:rsidRDefault="00156BDB">
            <w:pPr>
              <w:spacing w:after="0" w:line="240" w:lineRule="auto"/>
              <w:jc w:val="both"/>
              <w:rPr>
                <w:sz w:val="20"/>
              </w:rPr>
            </w:pPr>
            <w:r>
              <w:rPr>
                <w:rFonts w:ascii="Times New Roman" w:eastAsia="Times New Roman" w:hAnsi="Times New Roman" w:cs="Times New Roman"/>
                <w:b/>
                <w:sz w:val="20"/>
              </w:rPr>
              <w:t>Принтер/скенер</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16F75D" w14:textId="77777777" w:rsidR="009646AC" w:rsidRPr="00156BDB" w:rsidRDefault="00156BDB">
            <w:pPr>
              <w:spacing w:after="0" w:line="240" w:lineRule="auto"/>
              <w:rPr>
                <w:rFonts w:ascii="Times New Roman" w:eastAsia="Times New Roman" w:hAnsi="Times New Roman" w:cs="Times New Roman"/>
                <w:b/>
                <w:sz w:val="20"/>
                <w:lang w:val="ru-RU"/>
              </w:rPr>
            </w:pPr>
            <w:r>
              <w:rPr>
                <w:rFonts w:ascii="Times New Roman" w:eastAsia="Times New Roman" w:hAnsi="Times New Roman" w:cs="Times New Roman"/>
                <w:b/>
                <w:sz w:val="20"/>
              </w:rPr>
              <w:t> </w:t>
            </w:r>
            <w:r w:rsidRPr="00156BDB">
              <w:rPr>
                <w:rFonts w:ascii="Times New Roman" w:eastAsia="Times New Roman" w:hAnsi="Times New Roman" w:cs="Times New Roman"/>
                <w:b/>
                <w:sz w:val="20"/>
                <w:lang w:val="ru-RU"/>
              </w:rPr>
              <w:t>Спецификацията на изискванията</w:t>
            </w:r>
          </w:p>
          <w:p w14:paraId="1D1C964F"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Съгласуван общ план на проекта</w:t>
            </w:r>
          </w:p>
          <w:p w14:paraId="6CBF2146" w14:textId="77777777" w:rsidR="009646AC" w:rsidRPr="00BC34D7" w:rsidRDefault="00156BDB">
            <w:pPr>
              <w:spacing w:after="0" w:line="240" w:lineRule="auto"/>
              <w:rPr>
                <w:rFonts w:ascii="Times New Roman" w:eastAsia="Times New Roman" w:hAnsi="Times New Roman" w:cs="Times New Roman"/>
                <w:b/>
                <w:sz w:val="20"/>
                <w:lang w:val="ru-RU"/>
              </w:rPr>
            </w:pPr>
            <w:r w:rsidRPr="00BC34D7">
              <w:rPr>
                <w:rFonts w:ascii="Times New Roman" w:eastAsia="Times New Roman" w:hAnsi="Times New Roman" w:cs="Times New Roman"/>
                <w:b/>
                <w:sz w:val="20"/>
                <w:lang w:val="ru-RU"/>
              </w:rPr>
              <w:t>План за управление на изискванията</w:t>
            </w:r>
          </w:p>
          <w:p w14:paraId="7B6C6CB1" w14:textId="77777777" w:rsidR="009646AC" w:rsidRPr="00BC34D7" w:rsidRDefault="009646AC">
            <w:pPr>
              <w:spacing w:after="0" w:line="240" w:lineRule="auto"/>
              <w:rPr>
                <w:sz w:val="20"/>
                <w:lang w:val="ru-RU"/>
              </w:rPr>
            </w:pPr>
          </w:p>
        </w:tc>
        <w:tc>
          <w:tcPr>
            <w:tcW w:w="2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92C2A8"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 xml:space="preserve">Съгласувана </w:t>
            </w:r>
          </w:p>
          <w:p w14:paraId="5E42605A"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 xml:space="preserve">спецификацията на </w:t>
            </w:r>
          </w:p>
          <w:p w14:paraId="337734D0"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изискванията</w:t>
            </w:r>
          </w:p>
          <w:p w14:paraId="7F31DA6A"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 xml:space="preserve">Общ план на проекта - променен </w:t>
            </w:r>
          </w:p>
          <w:p w14:paraId="3694FFF5" w14:textId="77777777" w:rsidR="009646AC" w:rsidRPr="00156BDB" w:rsidRDefault="009646AC">
            <w:pPr>
              <w:spacing w:after="0" w:line="240" w:lineRule="auto"/>
              <w:rPr>
                <w:sz w:val="20"/>
                <w:lang w:val="ru-RU"/>
              </w:rPr>
            </w:pPr>
          </w:p>
        </w:tc>
      </w:tr>
      <w:tr w:rsidR="009646AC" w14:paraId="2A8915C9" w14:textId="77777777">
        <w:trPr>
          <w:jc w:val="center"/>
        </w:trPr>
        <w:tc>
          <w:tcPr>
            <w:tcW w:w="1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CB59CC" w14:textId="77777777" w:rsidR="009646AC" w:rsidRDefault="00156BDB">
            <w:pPr>
              <w:spacing w:after="0" w:line="240" w:lineRule="auto"/>
              <w:rPr>
                <w:sz w:val="20"/>
              </w:rPr>
            </w:pPr>
            <w:r>
              <w:rPr>
                <w:rFonts w:ascii="Times New Roman" w:eastAsia="Times New Roman" w:hAnsi="Times New Roman" w:cs="Times New Roman"/>
                <w:b/>
                <w:sz w:val="20"/>
              </w:rPr>
              <w:t xml:space="preserve"> Кодиране </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40DEC5" w14:textId="77777777" w:rsidR="009646AC" w:rsidRDefault="00156BDB">
            <w:pPr>
              <w:spacing w:after="0" w:line="240" w:lineRule="auto"/>
              <w:rPr>
                <w:sz w:val="20"/>
              </w:rPr>
            </w:pPr>
            <w:r>
              <w:rPr>
                <w:rFonts w:ascii="Times New Roman" w:eastAsia="Times New Roman" w:hAnsi="Times New Roman" w:cs="Times New Roman"/>
                <w:b/>
                <w:sz w:val="20"/>
              </w:rPr>
              <w:t> Офис на програмиста</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AF088E" w14:textId="77777777" w:rsidR="009646AC" w:rsidRDefault="00156BDB">
            <w:pPr>
              <w:spacing w:after="0" w:line="240" w:lineRule="auto"/>
              <w:jc w:val="both"/>
              <w:rPr>
                <w:sz w:val="20"/>
              </w:rPr>
            </w:pPr>
            <w:r>
              <w:rPr>
                <w:rFonts w:ascii="Times New Roman" w:eastAsia="Times New Roman" w:hAnsi="Times New Roman" w:cs="Times New Roman"/>
                <w:b/>
                <w:sz w:val="20"/>
              </w:rPr>
              <w:t> Програмисти</w:t>
            </w:r>
          </w:p>
        </w:tc>
        <w:tc>
          <w:tcPr>
            <w:tcW w:w="17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E7F305" w14:textId="77777777" w:rsidR="009646AC" w:rsidRDefault="00156BDB">
            <w:pPr>
              <w:spacing w:after="0" w:line="240" w:lineRule="auto"/>
              <w:jc w:val="both"/>
              <w:rPr>
                <w:sz w:val="20"/>
              </w:rPr>
            </w:pPr>
            <w:r>
              <w:rPr>
                <w:rFonts w:ascii="Times New Roman" w:eastAsia="Times New Roman" w:hAnsi="Times New Roman" w:cs="Times New Roman"/>
                <w:b/>
                <w:sz w:val="20"/>
              </w:rPr>
              <w:t> Компютър/лаптоп</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2F2F0" w14:textId="77777777" w:rsidR="009646AC" w:rsidRPr="00156BDB" w:rsidRDefault="00156BDB">
            <w:pPr>
              <w:spacing w:after="0" w:line="240" w:lineRule="auto"/>
              <w:rPr>
                <w:rFonts w:ascii="Times New Roman" w:eastAsia="Times New Roman" w:hAnsi="Times New Roman" w:cs="Times New Roman"/>
                <w:b/>
                <w:sz w:val="20"/>
                <w:lang w:val="ru-RU"/>
              </w:rPr>
            </w:pPr>
            <w:r>
              <w:rPr>
                <w:rFonts w:ascii="Times New Roman" w:eastAsia="Times New Roman" w:hAnsi="Times New Roman" w:cs="Times New Roman"/>
                <w:b/>
                <w:sz w:val="20"/>
              </w:rPr>
              <w:t> </w:t>
            </w:r>
            <w:r w:rsidRPr="00156BDB">
              <w:rPr>
                <w:rFonts w:ascii="Times New Roman" w:eastAsia="Times New Roman" w:hAnsi="Times New Roman" w:cs="Times New Roman"/>
                <w:b/>
                <w:sz w:val="20"/>
                <w:lang w:val="ru-RU"/>
              </w:rPr>
              <w:t>Кодиране на съгласуваната функционалност</w:t>
            </w:r>
          </w:p>
          <w:p w14:paraId="180EBF26"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b/>
                <w:sz w:val="20"/>
                <w:lang w:val="ru-RU"/>
              </w:rPr>
              <w:t>на общия план</w:t>
            </w:r>
          </w:p>
        </w:tc>
        <w:tc>
          <w:tcPr>
            <w:tcW w:w="2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7E61B" w14:textId="77777777" w:rsidR="009646AC" w:rsidRDefault="00156BDB">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 xml:space="preserve">Кодиране на </w:t>
            </w:r>
          </w:p>
          <w:p w14:paraId="77D3505A" w14:textId="77777777" w:rsidR="009646AC" w:rsidRDefault="00156BDB">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 xml:space="preserve">съгласуваната </w:t>
            </w:r>
          </w:p>
          <w:p w14:paraId="00BE95E5" w14:textId="77777777" w:rsidR="009646AC" w:rsidRDefault="00156BDB">
            <w:pPr>
              <w:spacing w:after="0" w:line="240" w:lineRule="auto"/>
              <w:rPr>
                <w:sz w:val="20"/>
              </w:rPr>
            </w:pPr>
            <w:r>
              <w:rPr>
                <w:rFonts w:ascii="Times New Roman" w:eastAsia="Times New Roman" w:hAnsi="Times New Roman" w:cs="Times New Roman"/>
                <w:b/>
                <w:sz w:val="20"/>
              </w:rPr>
              <w:t xml:space="preserve">спецификация </w:t>
            </w:r>
          </w:p>
        </w:tc>
      </w:tr>
      <w:tr w:rsidR="009646AC" w14:paraId="0EBDE60D" w14:textId="77777777">
        <w:trPr>
          <w:jc w:val="center"/>
        </w:trPr>
        <w:tc>
          <w:tcPr>
            <w:tcW w:w="1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157E36" w14:textId="77777777" w:rsidR="009646AC" w:rsidRDefault="00156BDB">
            <w:pPr>
              <w:spacing w:after="0" w:line="240" w:lineRule="auto"/>
              <w:rPr>
                <w:sz w:val="20"/>
              </w:rPr>
            </w:pPr>
            <w:r>
              <w:rPr>
                <w:rFonts w:ascii="Times New Roman" w:eastAsia="Times New Roman" w:hAnsi="Times New Roman" w:cs="Times New Roman"/>
                <w:b/>
                <w:sz w:val="20"/>
              </w:rPr>
              <w:t> Тестване</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7B9D2" w14:textId="77777777" w:rsidR="009646AC" w:rsidRDefault="00156BDB">
            <w:pPr>
              <w:spacing w:after="0" w:line="240" w:lineRule="auto"/>
              <w:rPr>
                <w:sz w:val="20"/>
              </w:rPr>
            </w:pPr>
            <w:r>
              <w:rPr>
                <w:rFonts w:ascii="Times New Roman" w:eastAsia="Times New Roman" w:hAnsi="Times New Roman" w:cs="Times New Roman"/>
                <w:b/>
                <w:sz w:val="20"/>
              </w:rPr>
              <w:t> Офис на програмиста</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06124" w14:textId="77777777" w:rsidR="009646AC" w:rsidRDefault="00156BDB">
            <w:pPr>
              <w:spacing w:after="0" w:line="240" w:lineRule="auto"/>
              <w:jc w:val="both"/>
              <w:rPr>
                <w:sz w:val="20"/>
              </w:rPr>
            </w:pPr>
            <w:r>
              <w:rPr>
                <w:rFonts w:ascii="Times New Roman" w:eastAsia="Times New Roman" w:hAnsi="Times New Roman" w:cs="Times New Roman"/>
                <w:b/>
                <w:sz w:val="20"/>
              </w:rPr>
              <w:t> Програмисти</w:t>
            </w:r>
          </w:p>
        </w:tc>
        <w:tc>
          <w:tcPr>
            <w:tcW w:w="17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5B703B" w14:textId="77777777" w:rsidR="009646AC" w:rsidRDefault="00156BDB">
            <w:pPr>
              <w:spacing w:after="0" w:line="240" w:lineRule="auto"/>
              <w:jc w:val="both"/>
              <w:rPr>
                <w:sz w:val="20"/>
              </w:rPr>
            </w:pPr>
            <w:r>
              <w:rPr>
                <w:rFonts w:ascii="Times New Roman" w:eastAsia="Times New Roman" w:hAnsi="Times New Roman" w:cs="Times New Roman"/>
                <w:b/>
                <w:sz w:val="20"/>
              </w:rPr>
              <w:t> Компютър/лаптоп</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ED4C37" w14:textId="77777777" w:rsidR="009646AC" w:rsidRDefault="00156BDB">
            <w:pPr>
              <w:spacing w:after="0" w:line="240" w:lineRule="auto"/>
              <w:rPr>
                <w:sz w:val="20"/>
              </w:rPr>
            </w:pPr>
            <w:r>
              <w:rPr>
                <w:rFonts w:ascii="Times New Roman" w:eastAsia="Times New Roman" w:hAnsi="Times New Roman" w:cs="Times New Roman"/>
                <w:b/>
                <w:sz w:val="20"/>
              </w:rPr>
              <w:t> Тестване на продукта</w:t>
            </w:r>
          </w:p>
        </w:tc>
        <w:tc>
          <w:tcPr>
            <w:tcW w:w="2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1D071"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 xml:space="preserve">Приемане на продукта </w:t>
            </w:r>
          </w:p>
          <w:p w14:paraId="25F65FA3"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 xml:space="preserve">от клиента след </w:t>
            </w:r>
          </w:p>
          <w:p w14:paraId="77BFA8DC" w14:textId="77777777" w:rsidR="009646AC" w:rsidRDefault="00156BDB">
            <w:pPr>
              <w:spacing w:after="0" w:line="240" w:lineRule="auto"/>
              <w:rPr>
                <w:sz w:val="20"/>
              </w:rPr>
            </w:pPr>
            <w:r>
              <w:rPr>
                <w:rFonts w:ascii="Times New Roman" w:eastAsia="Times New Roman" w:hAnsi="Times New Roman" w:cs="Times New Roman"/>
                <w:b/>
                <w:sz w:val="20"/>
              </w:rPr>
              <w:t>неговия тест</w:t>
            </w:r>
          </w:p>
        </w:tc>
      </w:tr>
      <w:tr w:rsidR="009646AC" w:rsidRPr="0035781A" w14:paraId="352E922C" w14:textId="77777777">
        <w:trPr>
          <w:jc w:val="center"/>
        </w:trPr>
        <w:tc>
          <w:tcPr>
            <w:tcW w:w="1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2F4A61" w14:textId="77777777" w:rsidR="009646AC" w:rsidRDefault="00156BDB">
            <w:pPr>
              <w:spacing w:after="0" w:line="240" w:lineRule="auto"/>
              <w:rPr>
                <w:sz w:val="20"/>
              </w:rPr>
            </w:pPr>
            <w:r>
              <w:rPr>
                <w:rFonts w:ascii="Times New Roman" w:eastAsia="Times New Roman" w:hAnsi="Times New Roman" w:cs="Times New Roman"/>
                <w:b/>
                <w:sz w:val="20"/>
              </w:rPr>
              <w:t> Документиране на софтуерен продукт</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4533EA" w14:textId="77777777" w:rsidR="009646AC" w:rsidRDefault="00156BDB">
            <w:pPr>
              <w:spacing w:after="0" w:line="240" w:lineRule="auto"/>
              <w:rPr>
                <w:sz w:val="20"/>
              </w:rPr>
            </w:pPr>
            <w:r>
              <w:rPr>
                <w:rFonts w:ascii="Times New Roman" w:eastAsia="Times New Roman" w:hAnsi="Times New Roman" w:cs="Times New Roman"/>
                <w:b/>
                <w:sz w:val="20"/>
              </w:rPr>
              <w:t>Офис на администратора </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E59F8E" w14:textId="77777777" w:rsidR="009646AC" w:rsidRDefault="00156BDB">
            <w:pPr>
              <w:spacing w:after="0" w:line="240" w:lineRule="auto"/>
              <w:jc w:val="both"/>
              <w:rPr>
                <w:sz w:val="20"/>
              </w:rPr>
            </w:pPr>
            <w:r>
              <w:rPr>
                <w:rFonts w:ascii="Times New Roman" w:eastAsia="Times New Roman" w:hAnsi="Times New Roman" w:cs="Times New Roman"/>
                <w:b/>
                <w:sz w:val="20"/>
              </w:rPr>
              <w:t> Администратор</w:t>
            </w:r>
          </w:p>
        </w:tc>
        <w:tc>
          <w:tcPr>
            <w:tcW w:w="17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26D4B1" w14:textId="77777777" w:rsidR="009646AC" w:rsidRDefault="00156BDB">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rPr>
              <w:t> Компютър/лаптоп</w:t>
            </w:r>
          </w:p>
          <w:p w14:paraId="5CBA566D" w14:textId="77777777" w:rsidR="009646AC" w:rsidRDefault="00156BDB">
            <w:pPr>
              <w:spacing w:after="0" w:line="240" w:lineRule="auto"/>
              <w:jc w:val="both"/>
              <w:rPr>
                <w:sz w:val="20"/>
              </w:rPr>
            </w:pPr>
            <w:r>
              <w:rPr>
                <w:rFonts w:ascii="Times New Roman" w:eastAsia="Times New Roman" w:hAnsi="Times New Roman" w:cs="Times New Roman"/>
                <w:b/>
                <w:sz w:val="20"/>
              </w:rPr>
              <w:t>Принтер/скенер</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2826A" w14:textId="77777777" w:rsidR="009646AC" w:rsidRPr="00156BDB" w:rsidRDefault="00156BDB">
            <w:pPr>
              <w:spacing w:after="0" w:line="240" w:lineRule="auto"/>
              <w:rPr>
                <w:rFonts w:ascii="Times New Roman" w:eastAsia="Times New Roman" w:hAnsi="Times New Roman" w:cs="Times New Roman"/>
                <w:b/>
                <w:sz w:val="20"/>
                <w:lang w:val="ru-RU"/>
              </w:rPr>
            </w:pPr>
            <w:r>
              <w:rPr>
                <w:rFonts w:ascii="Times New Roman" w:eastAsia="Times New Roman" w:hAnsi="Times New Roman" w:cs="Times New Roman"/>
                <w:b/>
                <w:sz w:val="20"/>
              </w:rPr>
              <w:t> </w:t>
            </w:r>
            <w:r w:rsidRPr="00156BDB">
              <w:rPr>
                <w:rFonts w:ascii="Times New Roman" w:eastAsia="Times New Roman" w:hAnsi="Times New Roman" w:cs="Times New Roman"/>
                <w:b/>
                <w:sz w:val="20"/>
                <w:lang w:val="ru-RU"/>
              </w:rPr>
              <w:t xml:space="preserve">Изпълнение на съгласувана спецификация на </w:t>
            </w:r>
          </w:p>
          <w:p w14:paraId="56A20F26"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 xml:space="preserve">изискванията </w:t>
            </w:r>
          </w:p>
          <w:p w14:paraId="222BFB59"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b/>
                <w:sz w:val="20"/>
                <w:lang w:val="ru-RU"/>
              </w:rPr>
              <w:t>Съгласуван общ план на проекта</w:t>
            </w:r>
          </w:p>
        </w:tc>
        <w:tc>
          <w:tcPr>
            <w:tcW w:w="2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56574F"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Проектни документи</w:t>
            </w:r>
          </w:p>
          <w:p w14:paraId="67601A3C"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 xml:space="preserve">Верифициран </w:t>
            </w:r>
          </w:p>
          <w:p w14:paraId="6CDB53E6"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b/>
                <w:sz w:val="20"/>
                <w:lang w:val="ru-RU"/>
              </w:rPr>
              <w:t>софтуерен продукт</w:t>
            </w:r>
          </w:p>
        </w:tc>
      </w:tr>
      <w:tr w:rsidR="009646AC" w:rsidRPr="0035781A" w14:paraId="52F932C9" w14:textId="77777777">
        <w:trPr>
          <w:jc w:val="center"/>
        </w:trPr>
        <w:tc>
          <w:tcPr>
            <w:tcW w:w="1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A5FF3" w14:textId="77777777" w:rsidR="009646AC" w:rsidRDefault="00156BDB">
            <w:pPr>
              <w:spacing w:after="0" w:line="240" w:lineRule="auto"/>
              <w:rPr>
                <w:sz w:val="20"/>
              </w:rPr>
            </w:pPr>
            <w:r>
              <w:rPr>
                <w:rFonts w:ascii="Times New Roman" w:eastAsia="Times New Roman" w:hAnsi="Times New Roman" w:cs="Times New Roman"/>
                <w:b/>
                <w:sz w:val="20"/>
              </w:rPr>
              <w:t> Завършване</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2FCF6F" w14:textId="77777777" w:rsidR="009646AC" w:rsidRDefault="00156BDB">
            <w:pPr>
              <w:spacing w:after="0" w:line="240" w:lineRule="auto"/>
              <w:rPr>
                <w:sz w:val="20"/>
              </w:rPr>
            </w:pPr>
            <w:r>
              <w:rPr>
                <w:rFonts w:ascii="Times New Roman" w:eastAsia="Times New Roman" w:hAnsi="Times New Roman" w:cs="Times New Roman"/>
                <w:b/>
                <w:sz w:val="20"/>
              </w:rPr>
              <w:t> Офис на ръководителя</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35AD38" w14:textId="77777777" w:rsidR="009646AC" w:rsidRDefault="00156BDB">
            <w:pPr>
              <w:spacing w:after="0" w:line="240" w:lineRule="auto"/>
              <w:rPr>
                <w:sz w:val="20"/>
              </w:rPr>
            </w:pPr>
            <w:r>
              <w:rPr>
                <w:rFonts w:ascii="Times New Roman" w:eastAsia="Times New Roman" w:hAnsi="Times New Roman" w:cs="Times New Roman"/>
                <w:b/>
                <w:sz w:val="20"/>
              </w:rPr>
              <w:t> Ръководител на отдел „Софтуер“</w:t>
            </w:r>
          </w:p>
        </w:tc>
        <w:tc>
          <w:tcPr>
            <w:tcW w:w="17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42F34A" w14:textId="77777777" w:rsidR="009646AC" w:rsidRDefault="00156BDB">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rPr>
              <w:t> Компютър/лаптоп</w:t>
            </w:r>
          </w:p>
          <w:p w14:paraId="037C55B3" w14:textId="77777777" w:rsidR="009646AC" w:rsidRDefault="00156BDB">
            <w:pPr>
              <w:spacing w:after="0" w:line="240" w:lineRule="auto"/>
              <w:jc w:val="both"/>
              <w:rPr>
                <w:sz w:val="20"/>
              </w:rPr>
            </w:pPr>
            <w:r>
              <w:rPr>
                <w:rFonts w:ascii="Times New Roman" w:eastAsia="Times New Roman" w:hAnsi="Times New Roman" w:cs="Times New Roman"/>
                <w:b/>
                <w:sz w:val="20"/>
              </w:rPr>
              <w:t>Принтер/скенер</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06927" w14:textId="77777777" w:rsidR="009646AC" w:rsidRPr="00156BDB" w:rsidRDefault="00156BDB">
            <w:pPr>
              <w:spacing w:after="0" w:line="240" w:lineRule="auto"/>
              <w:rPr>
                <w:rFonts w:ascii="Times New Roman" w:eastAsia="Times New Roman" w:hAnsi="Times New Roman" w:cs="Times New Roman"/>
                <w:b/>
                <w:sz w:val="20"/>
                <w:lang w:val="ru-RU"/>
              </w:rPr>
            </w:pPr>
            <w:r>
              <w:rPr>
                <w:rFonts w:ascii="Times New Roman" w:eastAsia="Times New Roman" w:hAnsi="Times New Roman" w:cs="Times New Roman"/>
                <w:b/>
                <w:sz w:val="20"/>
              </w:rPr>
              <w:t> </w:t>
            </w:r>
            <w:r w:rsidRPr="00156BDB">
              <w:rPr>
                <w:rFonts w:ascii="Times New Roman" w:eastAsia="Times New Roman" w:hAnsi="Times New Roman" w:cs="Times New Roman"/>
                <w:b/>
                <w:sz w:val="20"/>
                <w:lang w:val="ru-RU"/>
              </w:rPr>
              <w:t xml:space="preserve">Проектни документи </w:t>
            </w:r>
          </w:p>
          <w:p w14:paraId="48FECEB1" w14:textId="77777777" w:rsidR="009646AC" w:rsidRPr="00156BDB" w:rsidRDefault="00156BDB">
            <w:pPr>
              <w:spacing w:after="0" w:line="240" w:lineRule="auto"/>
              <w:rPr>
                <w:sz w:val="20"/>
                <w:lang w:val="ru-RU"/>
              </w:rPr>
            </w:pPr>
            <w:r w:rsidRPr="00156BDB">
              <w:rPr>
                <w:rFonts w:ascii="Times New Roman" w:eastAsia="Times New Roman" w:hAnsi="Times New Roman" w:cs="Times New Roman"/>
                <w:b/>
                <w:sz w:val="20"/>
                <w:lang w:val="ru-RU"/>
              </w:rPr>
              <w:t>Верифициран софтуерен продукт</w:t>
            </w:r>
          </w:p>
        </w:tc>
        <w:tc>
          <w:tcPr>
            <w:tcW w:w="2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4C27C0"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 xml:space="preserve">Проектни документи за </w:t>
            </w:r>
          </w:p>
          <w:p w14:paraId="6E9DED94"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клиент</w:t>
            </w:r>
          </w:p>
          <w:p w14:paraId="3BB03848"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Протокол за проведено обучение</w:t>
            </w:r>
          </w:p>
          <w:p w14:paraId="726C0330"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Приемателен протокол</w:t>
            </w:r>
          </w:p>
          <w:p w14:paraId="34C32AE5" w14:textId="77777777" w:rsidR="009646AC" w:rsidRPr="00156BDB" w:rsidRDefault="00156BDB">
            <w:pPr>
              <w:spacing w:after="0" w:line="240" w:lineRule="auto"/>
              <w:rPr>
                <w:rFonts w:ascii="Times New Roman" w:eastAsia="Times New Roman" w:hAnsi="Times New Roman" w:cs="Times New Roman"/>
                <w:b/>
                <w:sz w:val="20"/>
                <w:lang w:val="ru-RU"/>
              </w:rPr>
            </w:pPr>
            <w:r w:rsidRPr="00156BDB">
              <w:rPr>
                <w:rFonts w:ascii="Times New Roman" w:eastAsia="Times New Roman" w:hAnsi="Times New Roman" w:cs="Times New Roman"/>
                <w:b/>
                <w:sz w:val="20"/>
                <w:lang w:val="ru-RU"/>
              </w:rPr>
              <w:t xml:space="preserve">Основно копие на </w:t>
            </w:r>
          </w:p>
          <w:p w14:paraId="3E5160BE" w14:textId="77777777" w:rsidR="009646AC" w:rsidRPr="00156BDB" w:rsidRDefault="00156BDB">
            <w:pPr>
              <w:tabs>
                <w:tab w:val="left" w:pos="8370"/>
                <w:tab w:val="left" w:pos="8640"/>
              </w:tabs>
              <w:spacing w:after="0" w:line="240" w:lineRule="auto"/>
              <w:ind w:right="360"/>
              <w:rPr>
                <w:sz w:val="20"/>
                <w:lang w:val="ru-RU"/>
              </w:rPr>
            </w:pPr>
            <w:r w:rsidRPr="00156BDB">
              <w:rPr>
                <w:rFonts w:ascii="Times New Roman" w:eastAsia="Times New Roman" w:hAnsi="Times New Roman" w:cs="Times New Roman"/>
                <w:b/>
                <w:sz w:val="20"/>
                <w:lang w:val="ru-RU"/>
              </w:rPr>
              <w:t>софтуерен продукт</w:t>
            </w:r>
          </w:p>
        </w:tc>
      </w:tr>
    </w:tbl>
    <w:p w14:paraId="3D1E3A16" w14:textId="77777777" w:rsidR="009646AC" w:rsidRPr="00156BDB" w:rsidRDefault="009646AC">
      <w:pPr>
        <w:spacing w:after="0" w:line="360" w:lineRule="auto"/>
        <w:rPr>
          <w:rFonts w:ascii="Times New Roman" w:eastAsia="Times New Roman" w:hAnsi="Times New Roman" w:cs="Times New Roman"/>
          <w:b/>
          <w:i/>
          <w:sz w:val="20"/>
          <w:lang w:val="ru-RU"/>
        </w:rPr>
      </w:pPr>
    </w:p>
    <w:p w14:paraId="4BA73B81" w14:textId="77777777" w:rsidR="009646AC" w:rsidRDefault="00156BDB">
      <w:pPr>
        <w:numPr>
          <w:ilvl w:val="0"/>
          <w:numId w:val="6"/>
        </w:numPr>
        <w:spacing w:after="0" w:line="36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lastRenderedPageBreak/>
        <w:t xml:space="preserve">Анализ на външната среда </w:t>
      </w:r>
    </w:p>
    <w:p w14:paraId="69A291B6" w14:textId="77777777" w:rsidR="009646AC" w:rsidRPr="00156BDB" w:rsidRDefault="00156BDB">
      <w:pPr>
        <w:numPr>
          <w:ilvl w:val="0"/>
          <w:numId w:val="6"/>
        </w:numPr>
        <w:spacing w:after="0" w:line="360" w:lineRule="auto"/>
        <w:jc w:val="both"/>
        <w:rPr>
          <w:rFonts w:ascii="Times New Roman" w:eastAsia="Times New Roman" w:hAnsi="Times New Roman" w:cs="Times New Roman"/>
          <w:b/>
          <w:i/>
          <w:sz w:val="28"/>
          <w:lang w:val="ru-RU"/>
        </w:rPr>
      </w:pPr>
      <w:r w:rsidRPr="00156BDB">
        <w:rPr>
          <w:rFonts w:ascii="Times New Roman" w:eastAsia="Times New Roman" w:hAnsi="Times New Roman" w:cs="Times New Roman"/>
          <w:b/>
          <w:i/>
          <w:sz w:val="28"/>
          <w:lang w:val="ru-RU"/>
        </w:rPr>
        <w:t>Анализ на факторите с пряко действие</w:t>
      </w:r>
    </w:p>
    <w:p w14:paraId="1CBCE8C2" w14:textId="77777777" w:rsidR="009646AC" w:rsidRDefault="00156BDB">
      <w:pPr>
        <w:numPr>
          <w:ilvl w:val="0"/>
          <w:numId w:val="6"/>
        </w:num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Потребители:</w:t>
      </w:r>
    </w:p>
    <w:p w14:paraId="163A14B3" w14:textId="48209E4B" w:rsidR="009646AC" w:rsidRPr="00156BDB" w:rsidRDefault="00156BDB">
      <w:p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Потребителите на </w:t>
      </w:r>
      <w:r w:rsidR="00294232" w:rsidRPr="00294232">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се разделят на бизнес и административни организации, както и неправителствени институции за подпомагане и защита интересите на своите бизнес членове. Бизнес организациите използващи софтуерните приложения на дружеството са български и чуждестранни банки: </w:t>
      </w:r>
    </w:p>
    <w:p w14:paraId="4D38CFAC" w14:textId="77777777" w:rsidR="009646AC" w:rsidRPr="00156BDB" w:rsidRDefault="009646AC">
      <w:pPr>
        <w:spacing w:after="0" w:line="360" w:lineRule="auto"/>
        <w:jc w:val="both"/>
        <w:rPr>
          <w:rFonts w:ascii="Times New Roman" w:eastAsia="Times New Roman" w:hAnsi="Times New Roman" w:cs="Times New Roman"/>
          <w:sz w:val="24"/>
          <w:lang w:val="ru-RU"/>
        </w:rPr>
      </w:pPr>
    </w:p>
    <w:p w14:paraId="1783DF9D" w14:textId="20D25940" w:rsidR="009646AC" w:rsidRPr="00156BDB" w:rsidRDefault="00156BDB" w:rsidP="00294232">
      <w:pPr>
        <w:numPr>
          <w:ilvl w:val="0"/>
          <w:numId w:val="7"/>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Юробанк България/ Бивша Банка Пиреос</w:t>
      </w:r>
      <w:r w:rsidRPr="00156BDB">
        <w:rPr>
          <w:rFonts w:ascii="Times New Roman" w:eastAsia="Times New Roman" w:hAnsi="Times New Roman" w:cs="Times New Roman"/>
          <w:sz w:val="24"/>
          <w:lang w:val="ru-RU"/>
        </w:rPr>
        <w:t xml:space="preserve"> – Юробанк България работи в тясно сътрудничество с </w:t>
      </w:r>
      <w:r w:rsidR="00294232" w:rsidRPr="00294232">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повече от 15 години. Със съвместни усилия въвеждат успешно две важни софтуерни системи за банката – Система за местни плащания, включваща система за брутен сетълмент в реално време и Система за международни плащания. Наскоро приключват и друг съвместен проект свързан с плащането на сметки за комунални услуги и задължения към общината. Така разширяват обхвата на техните електронни услуги. Всички  физически и юридически лица, които са се регистрирали да ползват </w:t>
      </w:r>
      <w:r>
        <w:rPr>
          <w:rFonts w:ascii="Times New Roman" w:eastAsia="Times New Roman" w:hAnsi="Times New Roman" w:cs="Times New Roman"/>
          <w:sz w:val="24"/>
        </w:rPr>
        <w:t>WinBank</w:t>
      </w:r>
      <w:r w:rsidRPr="00156BDB">
        <w:rPr>
          <w:rFonts w:ascii="Times New Roman" w:eastAsia="Times New Roman" w:hAnsi="Times New Roman" w:cs="Times New Roman"/>
          <w:sz w:val="24"/>
          <w:lang w:val="ru-RU"/>
        </w:rPr>
        <w:t xml:space="preserve">  могат да ползват тази нова функционалност.</w:t>
      </w:r>
    </w:p>
    <w:p w14:paraId="3926539E" w14:textId="77777777" w:rsidR="009646AC" w:rsidRPr="00156BDB" w:rsidRDefault="009646AC">
      <w:pPr>
        <w:spacing w:after="0" w:line="360" w:lineRule="auto"/>
        <w:jc w:val="both"/>
        <w:rPr>
          <w:rFonts w:ascii="Times New Roman" w:eastAsia="Times New Roman" w:hAnsi="Times New Roman" w:cs="Times New Roman"/>
          <w:sz w:val="24"/>
          <w:lang w:val="ru-RU"/>
        </w:rPr>
      </w:pPr>
    </w:p>
    <w:p w14:paraId="0E62961D" w14:textId="404DC114" w:rsidR="009646AC" w:rsidRPr="00156BDB" w:rsidRDefault="00156BDB" w:rsidP="00294232">
      <w:pPr>
        <w:numPr>
          <w:ilvl w:val="0"/>
          <w:numId w:val="8"/>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 </w:t>
      </w:r>
      <w:r w:rsidRPr="00156BDB">
        <w:rPr>
          <w:rFonts w:ascii="Times New Roman" w:eastAsia="Times New Roman" w:hAnsi="Times New Roman" w:cs="Times New Roman"/>
          <w:b/>
          <w:sz w:val="24"/>
          <w:lang w:val="ru-RU"/>
        </w:rPr>
        <w:t>Райфайзен банк</w:t>
      </w:r>
      <w:r w:rsidRPr="00156BDB">
        <w:rPr>
          <w:rFonts w:ascii="Times New Roman" w:eastAsia="Times New Roman" w:hAnsi="Times New Roman" w:cs="Times New Roman"/>
          <w:sz w:val="24"/>
          <w:lang w:val="ru-RU"/>
        </w:rPr>
        <w:t xml:space="preserve"> - В Райфайзенбанк вече разполагат с централизирана система за обработка на плащания, с помощта на която времето за обработка на данни е намалено с повче от 70 %. Нововъведнието дава възможност информацията от офисите на банката да бъде прехвърляна към Центъра за въвеждане на данни чрез използването на високоскоростни скенери.</w:t>
      </w:r>
      <w:r w:rsidRPr="00156BDB">
        <w:rPr>
          <w:rFonts w:ascii="Times New Roman" w:eastAsia="Times New Roman" w:hAnsi="Times New Roman" w:cs="Times New Roman"/>
          <w:sz w:val="24"/>
          <w:lang w:val="ru-RU"/>
        </w:rPr>
        <w:br/>
        <w:t xml:space="preserve">Централизираната система е разработка на фирма </w:t>
      </w:r>
      <w:r w:rsidR="00294232" w:rsidRPr="00294232">
        <w:rPr>
          <w:rFonts w:ascii="Times New Roman" w:eastAsia="Times New Roman" w:hAnsi="Times New Roman" w:cs="Times New Roman"/>
          <w:sz w:val="24"/>
          <w:lang w:val="ru-RU"/>
        </w:rPr>
        <w:t>„ Ренесанс“ ООД “</w:t>
      </w:r>
      <w:r w:rsidRPr="00156BDB">
        <w:rPr>
          <w:rFonts w:ascii="Times New Roman" w:eastAsia="Times New Roman" w:hAnsi="Times New Roman" w:cs="Times New Roman"/>
          <w:sz w:val="24"/>
          <w:lang w:val="ru-RU"/>
        </w:rPr>
        <w:t xml:space="preserve">, която обслужва Райфайзенбанк България вече десет години. Общите проекти на финансовата институция и </w:t>
      </w:r>
      <w:r w:rsidR="00294232" w:rsidRPr="00294232">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са базирани на съвременни </w:t>
      </w:r>
      <w:r>
        <w:rPr>
          <w:rFonts w:ascii="Times New Roman" w:eastAsia="Times New Roman" w:hAnsi="Times New Roman" w:cs="Times New Roman"/>
          <w:sz w:val="24"/>
        </w:rPr>
        <w:t>Web</w:t>
      </w:r>
      <w:r w:rsidRPr="00156BDB">
        <w:rPr>
          <w:rFonts w:ascii="Times New Roman" w:eastAsia="Times New Roman" w:hAnsi="Times New Roman" w:cs="Times New Roman"/>
          <w:sz w:val="24"/>
          <w:lang w:val="ru-RU"/>
        </w:rPr>
        <w:t xml:space="preserve"> технологии, като по този начин се постига висока ефективност при запазване на съществуващата комуникационна инфраструктура.</w:t>
      </w:r>
      <w:r w:rsidRPr="00156BDB">
        <w:rPr>
          <w:rFonts w:ascii="Times New Roman" w:eastAsia="Times New Roman" w:hAnsi="Times New Roman" w:cs="Times New Roman"/>
          <w:sz w:val="24"/>
          <w:lang w:val="ru-RU"/>
        </w:rPr>
        <w:br/>
        <w:t xml:space="preserve">Анализите и оценката на проекта са разработени по методологията 6 Сигма, чрез която се постига повишаване на ефективността на процесите. Централизираната обработка на изходящи плащания води до значително намаляване себестойността на услугата, като в същевременно се подобрява и качеството на излъчените платежни нареждания. </w:t>
      </w:r>
      <w:r w:rsidRPr="00156BDB">
        <w:rPr>
          <w:rFonts w:ascii="Times New Roman" w:eastAsia="Times New Roman" w:hAnsi="Times New Roman" w:cs="Times New Roman"/>
          <w:sz w:val="24"/>
          <w:lang w:val="ru-RU"/>
        </w:rPr>
        <w:lastRenderedPageBreak/>
        <w:t>Създадената организация на работа освобождава служителите от офисите на банката от необходимостта да извършват “</w:t>
      </w:r>
      <w:r>
        <w:rPr>
          <w:rFonts w:ascii="Times New Roman" w:eastAsia="Times New Roman" w:hAnsi="Times New Roman" w:cs="Times New Roman"/>
          <w:sz w:val="24"/>
        </w:rPr>
        <w:t>back</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office</w:t>
      </w:r>
      <w:r w:rsidRPr="00156BDB">
        <w:rPr>
          <w:rFonts w:ascii="Times New Roman" w:eastAsia="Times New Roman" w:hAnsi="Times New Roman" w:cs="Times New Roman"/>
          <w:sz w:val="24"/>
          <w:lang w:val="ru-RU"/>
        </w:rPr>
        <w:t>” дейности, свързани с плащанията. Така те могат да обърнат повече внимание на клиентите и да подобрят качеството на обслужването им.</w:t>
      </w:r>
    </w:p>
    <w:p w14:paraId="77259579" w14:textId="1E51F87E" w:rsidR="009646AC" w:rsidRDefault="00156BDB" w:rsidP="00294232">
      <w:pPr>
        <w:numPr>
          <w:ilvl w:val="0"/>
          <w:numId w:val="8"/>
        </w:numPr>
        <w:spacing w:after="0" w:line="360" w:lineRule="auto"/>
        <w:jc w:val="both"/>
        <w:rPr>
          <w:rFonts w:ascii="Times New Roman" w:eastAsia="Times New Roman" w:hAnsi="Times New Roman" w:cs="Times New Roman"/>
          <w:sz w:val="24"/>
        </w:rPr>
      </w:pPr>
      <w:r w:rsidRPr="00156BDB">
        <w:rPr>
          <w:rFonts w:ascii="Times New Roman" w:eastAsia="Times New Roman" w:hAnsi="Times New Roman" w:cs="Times New Roman"/>
          <w:b/>
          <w:sz w:val="24"/>
          <w:lang w:val="ru-RU"/>
        </w:rPr>
        <w:t>Банка ДСК</w:t>
      </w:r>
      <w:r w:rsidRPr="00156BDB">
        <w:rPr>
          <w:rFonts w:ascii="Times New Roman" w:eastAsia="Times New Roman" w:hAnsi="Times New Roman" w:cs="Times New Roman"/>
          <w:sz w:val="24"/>
          <w:lang w:val="ru-RU"/>
        </w:rPr>
        <w:t xml:space="preserve"> – практическото приложение на внедреното от страна на </w:t>
      </w:r>
      <w:r w:rsidR="00294232" w:rsidRPr="00294232">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 решение на </w:t>
      </w:r>
      <w:r>
        <w:rPr>
          <w:rFonts w:ascii="Times New Roman" w:eastAsia="Times New Roman" w:hAnsi="Times New Roman" w:cs="Times New Roman"/>
          <w:sz w:val="24"/>
        </w:rPr>
        <w:t>Informatica</w:t>
      </w:r>
      <w:r w:rsidRPr="00156BDB">
        <w:rPr>
          <w:rFonts w:ascii="Times New Roman" w:eastAsia="Times New Roman" w:hAnsi="Times New Roman" w:cs="Times New Roman"/>
          <w:sz w:val="24"/>
          <w:lang w:val="ru-RU"/>
        </w:rPr>
        <w:t xml:space="preserve"> – </w:t>
      </w:r>
      <w:r>
        <w:rPr>
          <w:rFonts w:ascii="Times New Roman" w:eastAsia="Times New Roman" w:hAnsi="Times New Roman" w:cs="Times New Roman"/>
          <w:sz w:val="24"/>
        </w:rPr>
        <w:t>ILM</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Data</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Archive</w:t>
      </w:r>
      <w:r w:rsidRPr="00156BDB">
        <w:rPr>
          <w:rFonts w:ascii="Times New Roman" w:eastAsia="Times New Roman" w:hAnsi="Times New Roman" w:cs="Times New Roman"/>
          <w:sz w:val="24"/>
          <w:lang w:val="ru-RU"/>
        </w:rPr>
        <w:t xml:space="preserve"> предоставя комбинация от качества, които точно отговарят на поставените цели на Банка ДСК. Подобряване на оперативната ефективност и съкращаване на разходите чрез пренасочване на неактивните данни на хардуер с по – ниска стойност на поддръжка. Подобряване на процесите по взимане на решения и управление на компанията чрез по – ефективен </w:t>
      </w:r>
      <w:r>
        <w:rPr>
          <w:rFonts w:ascii="Times New Roman" w:eastAsia="Times New Roman" w:hAnsi="Times New Roman" w:cs="Times New Roman"/>
          <w:sz w:val="24"/>
        </w:rPr>
        <w:t>Business</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Intelligence</w:t>
      </w:r>
      <w:r w:rsidRPr="00156BDB">
        <w:rPr>
          <w:rFonts w:ascii="Times New Roman" w:eastAsia="Times New Roman" w:hAnsi="Times New Roman" w:cs="Times New Roman"/>
          <w:sz w:val="24"/>
          <w:lang w:val="ru-RU"/>
        </w:rPr>
        <w:t xml:space="preserve">. Повишаване на надеждността на процесите чрез облекчаване на работата на продукционната среда. </w:t>
      </w:r>
      <w:r>
        <w:rPr>
          <w:rFonts w:ascii="Times New Roman" w:eastAsia="Times New Roman" w:hAnsi="Times New Roman" w:cs="Times New Roman"/>
          <w:sz w:val="24"/>
        </w:rPr>
        <w:t>Превръщане на данните на компанията в ценен дълготраен актив.</w:t>
      </w:r>
    </w:p>
    <w:p w14:paraId="77E432F9" w14:textId="7DC77EAA" w:rsidR="009646AC" w:rsidRPr="00156BDB" w:rsidRDefault="00156BDB" w:rsidP="00294232">
      <w:pPr>
        <w:numPr>
          <w:ilvl w:val="0"/>
          <w:numId w:val="8"/>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 </w:t>
      </w:r>
      <w:r w:rsidRPr="00156BDB">
        <w:rPr>
          <w:rFonts w:ascii="Times New Roman" w:eastAsia="Times New Roman" w:hAnsi="Times New Roman" w:cs="Times New Roman"/>
          <w:b/>
          <w:sz w:val="24"/>
          <w:lang w:val="ru-RU"/>
        </w:rPr>
        <w:t>Българска банка за развитие</w:t>
      </w:r>
      <w:r w:rsidRPr="00156BDB">
        <w:rPr>
          <w:rFonts w:ascii="Times New Roman" w:eastAsia="Times New Roman" w:hAnsi="Times New Roman" w:cs="Times New Roman"/>
          <w:sz w:val="24"/>
          <w:lang w:val="ru-RU"/>
        </w:rPr>
        <w:t xml:space="preserve"> – </w:t>
      </w:r>
      <w:r w:rsidR="00294232" w:rsidRPr="00294232">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успешно изпълни проект за доставка на хардуер и софтуер, с цел техническото модернизиране и разширяване на съществуващата ИТ инфраструктура и подобряване на производителността на функционалността на системите намиращи се в ББР. </w:t>
      </w:r>
    </w:p>
    <w:p w14:paraId="08846994" w14:textId="02DEBB28" w:rsidR="009646AC" w:rsidRPr="00156BDB" w:rsidRDefault="00156BDB" w:rsidP="00294232">
      <w:pPr>
        <w:numPr>
          <w:ilvl w:val="0"/>
          <w:numId w:val="8"/>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b/>
          <w:sz w:val="24"/>
        </w:rPr>
        <w:t>Afganistan</w:t>
      </w:r>
      <w:r w:rsidRPr="00156BDB">
        <w:rPr>
          <w:rFonts w:ascii="Times New Roman" w:eastAsia="Times New Roman" w:hAnsi="Times New Roman" w:cs="Times New Roman"/>
          <w:b/>
          <w:sz w:val="24"/>
          <w:lang w:val="ru-RU"/>
        </w:rPr>
        <w:t xml:space="preserve"> </w:t>
      </w:r>
      <w:r>
        <w:rPr>
          <w:rFonts w:ascii="Times New Roman" w:eastAsia="Times New Roman" w:hAnsi="Times New Roman" w:cs="Times New Roman"/>
          <w:b/>
          <w:sz w:val="24"/>
        </w:rPr>
        <w:t>International</w:t>
      </w:r>
      <w:r w:rsidRPr="00156BDB">
        <w:rPr>
          <w:rFonts w:ascii="Times New Roman" w:eastAsia="Times New Roman" w:hAnsi="Times New Roman" w:cs="Times New Roman"/>
          <w:b/>
          <w:sz w:val="24"/>
          <w:lang w:val="ru-RU"/>
        </w:rPr>
        <w:t xml:space="preserve"> </w:t>
      </w:r>
      <w:r>
        <w:rPr>
          <w:rFonts w:ascii="Times New Roman" w:eastAsia="Times New Roman" w:hAnsi="Times New Roman" w:cs="Times New Roman"/>
          <w:b/>
          <w:sz w:val="24"/>
        </w:rPr>
        <w:t>Bank</w:t>
      </w:r>
      <w:r w:rsidRPr="00156BDB">
        <w:rPr>
          <w:rFonts w:ascii="Times New Roman" w:eastAsia="Times New Roman" w:hAnsi="Times New Roman" w:cs="Times New Roman"/>
          <w:sz w:val="24"/>
          <w:lang w:val="ru-RU"/>
        </w:rPr>
        <w:t xml:space="preserve"> – международната банка на Афганистан (</w:t>
      </w:r>
      <w:r>
        <w:rPr>
          <w:rFonts w:ascii="Times New Roman" w:eastAsia="Times New Roman" w:hAnsi="Times New Roman" w:cs="Times New Roman"/>
          <w:sz w:val="24"/>
        </w:rPr>
        <w:t>AIB</w:t>
      </w:r>
      <w:r w:rsidRPr="00156BDB">
        <w:rPr>
          <w:rFonts w:ascii="Times New Roman" w:eastAsia="Times New Roman" w:hAnsi="Times New Roman" w:cs="Times New Roman"/>
          <w:sz w:val="24"/>
          <w:lang w:val="ru-RU"/>
        </w:rPr>
        <w:t xml:space="preserve">) е клиент на </w:t>
      </w:r>
      <w:r w:rsidR="00294232" w:rsidRPr="00294232">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вече над 10 години. За този период </w:t>
      </w:r>
      <w:r w:rsidR="00294232" w:rsidRPr="00294232">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внедри и непрекъснато подобрява и разширява функционалностите на публичния уеб сайт на банката. Ползват и са много доволни от системата за управление на клиенти и клиентски сметки на </w:t>
      </w:r>
      <w:r w:rsidR="00294232" w:rsidRPr="00294232">
        <w:rPr>
          <w:rFonts w:ascii="Times New Roman" w:eastAsia="Times New Roman" w:hAnsi="Times New Roman" w:cs="Times New Roman"/>
          <w:sz w:val="24"/>
          <w:lang w:val="ru-RU"/>
        </w:rPr>
        <w:t>„ Ренесанс“ ООД “</w:t>
      </w:r>
      <w:r w:rsidRPr="00156BDB">
        <w:rPr>
          <w:rFonts w:ascii="Times New Roman" w:eastAsia="Times New Roman" w:hAnsi="Times New Roman" w:cs="Times New Roman"/>
          <w:sz w:val="24"/>
          <w:lang w:val="ru-RU"/>
        </w:rPr>
        <w:t xml:space="preserve">. Те внедриха и поддържат тяхната интегрирана система </w:t>
      </w:r>
      <w:r>
        <w:rPr>
          <w:rFonts w:ascii="Times New Roman" w:eastAsia="Times New Roman" w:hAnsi="Times New Roman" w:cs="Times New Roman"/>
          <w:sz w:val="24"/>
        </w:rPr>
        <w:t>CAMS</w:t>
      </w:r>
      <w:r w:rsidRPr="00156BDB">
        <w:rPr>
          <w:rFonts w:ascii="Times New Roman" w:eastAsia="Times New Roman" w:hAnsi="Times New Roman" w:cs="Times New Roman"/>
          <w:sz w:val="24"/>
          <w:lang w:val="ru-RU"/>
        </w:rPr>
        <w:t xml:space="preserve"> – за управление на сметки и клиенти и онлайн разплащания. Решенията на Глобал Консултинг подпомагат и улесняват бизнес процесите в банката. За </w:t>
      </w:r>
      <w:r>
        <w:rPr>
          <w:rFonts w:ascii="Times New Roman" w:eastAsia="Times New Roman" w:hAnsi="Times New Roman" w:cs="Times New Roman"/>
          <w:sz w:val="24"/>
        </w:rPr>
        <w:t>AIB</w:t>
      </w:r>
      <w:r w:rsidRPr="00156BDB">
        <w:rPr>
          <w:rFonts w:ascii="Times New Roman" w:eastAsia="Times New Roman" w:hAnsi="Times New Roman" w:cs="Times New Roman"/>
          <w:sz w:val="24"/>
          <w:lang w:val="ru-RU"/>
        </w:rPr>
        <w:t xml:space="preserve">, </w:t>
      </w:r>
      <w:r w:rsidR="00294232" w:rsidRPr="00294232">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 е партньор, на който може да се разчита. </w:t>
      </w:r>
    </w:p>
    <w:p w14:paraId="5AD314A0" w14:textId="77777777" w:rsidR="009646AC" w:rsidRPr="00156BDB" w:rsidRDefault="00156BDB">
      <w:pPr>
        <w:numPr>
          <w:ilvl w:val="0"/>
          <w:numId w:val="8"/>
        </w:numPr>
        <w:spacing w:after="0" w:line="360" w:lineRule="auto"/>
        <w:jc w:val="both"/>
        <w:rPr>
          <w:rFonts w:ascii="Times New Roman" w:eastAsia="Times New Roman" w:hAnsi="Times New Roman" w:cs="Times New Roman"/>
          <w:b/>
          <w:sz w:val="24"/>
          <w:lang w:val="ru-RU"/>
        </w:rPr>
      </w:pPr>
      <w:r>
        <w:rPr>
          <w:rFonts w:ascii="Times New Roman" w:eastAsia="Times New Roman" w:hAnsi="Times New Roman" w:cs="Times New Roman"/>
          <w:b/>
          <w:sz w:val="24"/>
        </w:rPr>
        <w:t>Vivacom</w:t>
      </w:r>
      <w:r w:rsidRPr="00156BDB">
        <w:rPr>
          <w:rFonts w:ascii="Times New Roman" w:eastAsia="Times New Roman" w:hAnsi="Times New Roman" w:cs="Times New Roman"/>
          <w:b/>
          <w:sz w:val="24"/>
          <w:lang w:val="ru-RU"/>
        </w:rPr>
        <w:t xml:space="preserve"> – </w:t>
      </w:r>
      <w:r w:rsidRPr="00156BDB">
        <w:rPr>
          <w:rFonts w:ascii="Times New Roman" w:eastAsia="Times New Roman" w:hAnsi="Times New Roman" w:cs="Times New Roman"/>
          <w:sz w:val="24"/>
          <w:lang w:val="ru-RU"/>
        </w:rPr>
        <w:t xml:space="preserve">с внедряване на решение на </w:t>
      </w:r>
      <w:r>
        <w:rPr>
          <w:rFonts w:ascii="Times New Roman" w:eastAsia="Times New Roman" w:hAnsi="Times New Roman" w:cs="Times New Roman"/>
          <w:sz w:val="24"/>
        </w:rPr>
        <w:t>Informatica</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Vivacom</w:t>
      </w:r>
      <w:r w:rsidRPr="00156BDB">
        <w:rPr>
          <w:rFonts w:ascii="Times New Roman" w:eastAsia="Times New Roman" w:hAnsi="Times New Roman" w:cs="Times New Roman"/>
          <w:sz w:val="24"/>
          <w:lang w:val="ru-RU"/>
        </w:rPr>
        <w:t xml:space="preserve"> постига ускорение на </w:t>
      </w:r>
      <w:r>
        <w:rPr>
          <w:rFonts w:ascii="Times New Roman" w:eastAsia="Times New Roman" w:hAnsi="Times New Roman" w:cs="Times New Roman"/>
          <w:sz w:val="24"/>
        </w:rPr>
        <w:t>BI</w:t>
      </w:r>
      <w:r w:rsidRPr="00156BDB">
        <w:rPr>
          <w:rFonts w:ascii="Times New Roman" w:eastAsia="Times New Roman" w:hAnsi="Times New Roman" w:cs="Times New Roman"/>
          <w:sz w:val="24"/>
          <w:lang w:val="ru-RU"/>
        </w:rPr>
        <w:t xml:space="preserve"> между 5 и 6 пъти за отделните процеси.  </w:t>
      </w:r>
      <w:r>
        <w:rPr>
          <w:rFonts w:ascii="Times New Roman" w:eastAsia="Times New Roman" w:hAnsi="Times New Roman" w:cs="Times New Roman"/>
          <w:sz w:val="24"/>
        </w:rPr>
        <w:t>Vivacom</w:t>
      </w:r>
      <w:r w:rsidRPr="00156BDB">
        <w:rPr>
          <w:rFonts w:ascii="Times New Roman" w:eastAsia="Times New Roman" w:hAnsi="Times New Roman" w:cs="Times New Roman"/>
          <w:sz w:val="24"/>
          <w:lang w:val="ru-RU"/>
        </w:rPr>
        <w:t xml:space="preserve"> винаги се е стремяла преди всичко към максимална ефективност във всеки един от процесите, които въвежда, защото бързината, съчетана с качество е основополагаща за реализацията на добрата услуга и качественото обслужване. Благодарение на решението за Унифицирана интеграционна архитектура, телекомът може да се похвали с повишена надеждност на процесите по </w:t>
      </w:r>
      <w:r w:rsidRPr="00156BDB">
        <w:rPr>
          <w:rFonts w:ascii="Times New Roman" w:eastAsia="Times New Roman" w:hAnsi="Times New Roman" w:cs="Times New Roman"/>
          <w:sz w:val="24"/>
          <w:lang w:val="ru-RU"/>
        </w:rPr>
        <w:lastRenderedPageBreak/>
        <w:t>анализ и рипортинг, намаляване на риска по всички нива на мениджмънт в компанията и не на последно място – подобряване на оперативната ефективност и по – ниски разходи.</w:t>
      </w:r>
    </w:p>
    <w:p w14:paraId="6ECB315D" w14:textId="77777777" w:rsidR="009646AC" w:rsidRPr="00156BDB" w:rsidRDefault="009646AC">
      <w:pPr>
        <w:spacing w:after="0" w:line="360" w:lineRule="auto"/>
        <w:jc w:val="both"/>
        <w:rPr>
          <w:rFonts w:ascii="Times New Roman" w:eastAsia="Times New Roman" w:hAnsi="Times New Roman" w:cs="Times New Roman"/>
          <w:sz w:val="24"/>
          <w:lang w:val="ru-RU"/>
        </w:rPr>
      </w:pPr>
    </w:p>
    <w:p w14:paraId="0431A491" w14:textId="3B0CEE00" w:rsidR="009646AC" w:rsidRPr="00156BDB" w:rsidRDefault="00156BDB" w:rsidP="00294232">
      <w:pPr>
        <w:numPr>
          <w:ilvl w:val="0"/>
          <w:numId w:val="9"/>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Българска Търговско-промишлена палата</w:t>
      </w:r>
      <w:r w:rsidRPr="00156BDB">
        <w:rPr>
          <w:rFonts w:ascii="Times New Roman" w:eastAsia="Times New Roman" w:hAnsi="Times New Roman" w:cs="Times New Roman"/>
          <w:sz w:val="24"/>
          <w:lang w:val="ru-RU"/>
        </w:rPr>
        <w:t xml:space="preserve"> – </w:t>
      </w:r>
      <w:r w:rsidR="00294232" w:rsidRPr="00294232">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изпълни проект за цялостно технологично обновяване и оптимизиране на информационната система на БТПП – Единен доброволен търговски регистър (</w:t>
      </w:r>
      <w:r>
        <w:rPr>
          <w:rFonts w:ascii="Times New Roman" w:eastAsia="Times New Roman" w:hAnsi="Times New Roman" w:cs="Times New Roman"/>
          <w:sz w:val="24"/>
        </w:rPr>
        <w:t>Editar</w:t>
      </w:r>
      <w:r w:rsidRPr="00156BDB">
        <w:rPr>
          <w:rFonts w:ascii="Times New Roman" w:eastAsia="Times New Roman" w:hAnsi="Times New Roman" w:cs="Times New Roman"/>
          <w:sz w:val="24"/>
          <w:lang w:val="ru-RU"/>
        </w:rPr>
        <w:t xml:space="preserve">). Системата е оптимизирана, така че да отговаря на нарастващите натоварвания и да осигурява възможност за допълнително надграждане. Подсистемата за публични услуги </w:t>
      </w:r>
      <w:r>
        <w:rPr>
          <w:rFonts w:ascii="Times New Roman" w:eastAsia="Times New Roman" w:hAnsi="Times New Roman" w:cs="Times New Roman"/>
          <w:sz w:val="24"/>
        </w:rPr>
        <w:t>Edipub</w:t>
      </w:r>
      <w:r w:rsidRPr="00156BDB">
        <w:rPr>
          <w:rFonts w:ascii="Times New Roman" w:eastAsia="Times New Roman" w:hAnsi="Times New Roman" w:cs="Times New Roman"/>
          <w:sz w:val="24"/>
          <w:lang w:val="ru-RU"/>
        </w:rPr>
        <w:t xml:space="preserve"> вече предоставя онлайн справки за търговски представителства и компании, подаване на документи за сертификати за произход и АТА карнети.  Внедрената функционалност осигурява преноса на данните за сертификати и АТА карнети в информационната система на Международната търговска камара.</w:t>
      </w:r>
    </w:p>
    <w:p w14:paraId="7F82F1D0" w14:textId="36E14DE8" w:rsidR="009646AC" w:rsidRDefault="00156BDB" w:rsidP="00294232">
      <w:pPr>
        <w:numPr>
          <w:ilvl w:val="0"/>
          <w:numId w:val="9"/>
        </w:numPr>
        <w:spacing w:after="0" w:line="360" w:lineRule="auto"/>
        <w:ind w:right="-990"/>
        <w:jc w:val="both"/>
        <w:rPr>
          <w:rFonts w:ascii="Times New Roman" w:eastAsia="Times New Roman" w:hAnsi="Times New Roman" w:cs="Times New Roman"/>
          <w:sz w:val="24"/>
        </w:rPr>
      </w:pPr>
      <w:r w:rsidRPr="00156BDB">
        <w:rPr>
          <w:rFonts w:ascii="Times New Roman" w:eastAsia="Times New Roman" w:hAnsi="Times New Roman" w:cs="Times New Roman"/>
          <w:b/>
          <w:sz w:val="24"/>
          <w:lang w:val="ru-RU"/>
        </w:rPr>
        <w:t>Електроенергиен системен оператор ЕАД</w:t>
      </w:r>
      <w:r w:rsidRPr="00156BDB">
        <w:rPr>
          <w:rFonts w:ascii="Times New Roman" w:eastAsia="Times New Roman" w:hAnsi="Times New Roman" w:cs="Times New Roman"/>
          <w:sz w:val="24"/>
          <w:lang w:val="ru-RU"/>
        </w:rPr>
        <w:t xml:space="preserve"> – работят с </w:t>
      </w:r>
      <w:r w:rsidR="00294232" w:rsidRPr="00294232">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по проекти за доставка на компютърна техника и софтуер за </w:t>
      </w:r>
      <w:r>
        <w:rPr>
          <w:rFonts w:ascii="Times New Roman" w:eastAsia="Times New Roman" w:hAnsi="Times New Roman" w:cs="Times New Roman"/>
          <w:sz w:val="24"/>
        </w:rPr>
        <w:t>ECO</w:t>
      </w:r>
      <w:r w:rsidRPr="00156BDB">
        <w:rPr>
          <w:rFonts w:ascii="Times New Roman" w:eastAsia="Times New Roman" w:hAnsi="Times New Roman" w:cs="Times New Roman"/>
          <w:sz w:val="24"/>
          <w:lang w:val="ru-RU"/>
        </w:rPr>
        <w:t xml:space="preserve">. Проектите включват комплексна доставка, инсталация на софтуер и хардуер с високи технологични параметри, тестване в случаите на разработка на системи, конфигуриране и обучение на специализиран персонал. Фирмата винаги спазва стриктно задълженията си, специалистите им работят кординирано и професионално, с отлично познаване на техниката и програмните продукти. Това от своя страна осигурява безпроблемна работа на персона на фирмата от всички нива. </w:t>
      </w:r>
      <w:r>
        <w:rPr>
          <w:rFonts w:ascii="Times New Roman" w:eastAsia="Times New Roman" w:hAnsi="Times New Roman" w:cs="Times New Roman"/>
          <w:sz w:val="24"/>
        </w:rPr>
        <w:t xml:space="preserve">Препоръчват Глобал Консултинг като надежден и коректен партньор. </w:t>
      </w:r>
    </w:p>
    <w:p w14:paraId="5D83C008" w14:textId="370F3AF4" w:rsidR="009646AC" w:rsidRPr="00156BDB" w:rsidRDefault="00156BDB" w:rsidP="00294232">
      <w:pPr>
        <w:numPr>
          <w:ilvl w:val="0"/>
          <w:numId w:val="9"/>
        </w:numPr>
        <w:spacing w:after="0" w:line="360" w:lineRule="auto"/>
        <w:ind w:right="-990"/>
        <w:jc w:val="both"/>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Министерство на околната среда и водите</w:t>
      </w:r>
      <w:r w:rsidRPr="00156BDB">
        <w:rPr>
          <w:rFonts w:ascii="Times New Roman" w:eastAsia="Times New Roman" w:hAnsi="Times New Roman" w:cs="Times New Roman"/>
          <w:sz w:val="24"/>
          <w:lang w:val="ru-RU"/>
        </w:rPr>
        <w:t xml:space="preserve"> – </w:t>
      </w:r>
      <w:r w:rsidR="00294232" w:rsidRPr="00294232">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изгради и внедри Националната информационна система за отпадъци (НИСО). Системата позволява електронно водене на отчетност за дейностите с отпадъци и предоставянето на отчети за отпадъците, както и за продуктите след употребата, на които се образуват масово разпространени отпадъци. Изградени за образци за водене на отчетност, съобразени със закона за управление на отпадъците и действащите наредби. НИСО е изградена, съобразявайки се със спецификата на бизнес процесите и познаването на наредбите. По този начин системата е максимално гъвкава, с което значително се улеснява работата на всички потребители. </w:t>
      </w:r>
    </w:p>
    <w:p w14:paraId="226ADC55" w14:textId="77777777" w:rsidR="009646AC" w:rsidRDefault="00156BDB">
      <w:pPr>
        <w:numPr>
          <w:ilvl w:val="0"/>
          <w:numId w:val="9"/>
        </w:numPr>
        <w:spacing w:after="0" w:line="360" w:lineRule="auto"/>
        <w:ind w:right="-990"/>
        <w:jc w:val="both"/>
        <w:rPr>
          <w:rFonts w:ascii="Times New Roman" w:eastAsia="Times New Roman" w:hAnsi="Times New Roman" w:cs="Times New Roman"/>
          <w:b/>
          <w:i/>
          <w:sz w:val="24"/>
        </w:rPr>
      </w:pPr>
      <w:r>
        <w:rPr>
          <w:rFonts w:ascii="Times New Roman" w:eastAsia="Times New Roman" w:hAnsi="Times New Roman" w:cs="Times New Roman"/>
          <w:b/>
          <w:i/>
          <w:sz w:val="28"/>
        </w:rPr>
        <w:t>Конкуренти:</w:t>
      </w:r>
    </w:p>
    <w:p w14:paraId="78937228" w14:textId="348EDD2A" w:rsidR="009646AC" w:rsidRPr="00156BDB" w:rsidRDefault="00156BDB">
      <w:pPr>
        <w:spacing w:after="0" w:line="360" w:lineRule="auto"/>
        <w:ind w:right="-99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Конкурентите на „</w:t>
      </w:r>
      <w:r w:rsidR="00294232" w:rsidRPr="00294232">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са организации предлагащи сходни продукти и услуги в областта на разработване и внедряване на софтуерни системи, интеграция на данни и поддръжка. </w:t>
      </w:r>
      <w:r w:rsidRPr="00156BDB">
        <w:rPr>
          <w:rFonts w:ascii="Times New Roman" w:eastAsia="Times New Roman" w:hAnsi="Times New Roman" w:cs="Times New Roman"/>
          <w:sz w:val="24"/>
          <w:lang w:val="ru-RU"/>
        </w:rPr>
        <w:lastRenderedPageBreak/>
        <w:t xml:space="preserve">Основните конкуренти на дружеството могат да бъдат определени според пазарните сегменти, към които са насочени предлаганите системни решения: </w:t>
      </w:r>
    </w:p>
    <w:p w14:paraId="4B8F5B19" w14:textId="77777777" w:rsidR="009646AC" w:rsidRDefault="00156BDB">
      <w:pPr>
        <w:numPr>
          <w:ilvl w:val="0"/>
          <w:numId w:val="10"/>
        </w:numPr>
        <w:spacing w:after="0" w:line="360" w:lineRule="auto"/>
        <w:ind w:right="-990"/>
        <w:jc w:val="both"/>
        <w:rPr>
          <w:rFonts w:ascii="Times New Roman" w:eastAsia="Times New Roman" w:hAnsi="Times New Roman" w:cs="Times New Roman"/>
          <w:sz w:val="24"/>
        </w:rPr>
      </w:pP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 xml:space="preserve">софтуерни приложения; </w:t>
      </w:r>
    </w:p>
    <w:p w14:paraId="55A69D94" w14:textId="77777777" w:rsidR="009646AC" w:rsidRDefault="00156BDB">
      <w:pPr>
        <w:numPr>
          <w:ilvl w:val="0"/>
          <w:numId w:val="10"/>
        </w:numPr>
        <w:spacing w:after="0" w:line="360" w:lineRule="auto"/>
        <w:ind w:right="-990"/>
        <w:jc w:val="both"/>
        <w:rPr>
          <w:rFonts w:ascii="Times New Roman" w:eastAsia="Times New Roman" w:hAnsi="Times New Roman" w:cs="Times New Roman"/>
          <w:sz w:val="24"/>
        </w:rPr>
      </w:pPr>
      <w:r>
        <w:rPr>
          <w:rFonts w:ascii="Times New Roman" w:eastAsia="Times New Roman" w:hAnsi="Times New Roman" w:cs="Times New Roman"/>
          <w:sz w:val="24"/>
        </w:rPr>
        <w:t xml:space="preserve"> системна интеграция; </w:t>
      </w:r>
    </w:p>
    <w:p w14:paraId="73F82C40" w14:textId="77777777" w:rsidR="009646AC" w:rsidRDefault="00156BDB">
      <w:pPr>
        <w:numPr>
          <w:ilvl w:val="0"/>
          <w:numId w:val="10"/>
        </w:numPr>
        <w:spacing w:after="0" w:line="360" w:lineRule="auto"/>
        <w:ind w:right="-990"/>
        <w:jc w:val="both"/>
        <w:rPr>
          <w:rFonts w:ascii="Times New Roman" w:eastAsia="Times New Roman" w:hAnsi="Times New Roman" w:cs="Times New Roman"/>
          <w:sz w:val="24"/>
        </w:rPr>
      </w:pPr>
      <w:r>
        <w:rPr>
          <w:rFonts w:ascii="Times New Roman" w:eastAsia="Times New Roman" w:hAnsi="Times New Roman" w:cs="Times New Roman"/>
          <w:sz w:val="24"/>
        </w:rPr>
        <w:t xml:space="preserve"> ИТ поддръжка; </w:t>
      </w:r>
    </w:p>
    <w:p w14:paraId="12C68C43" w14:textId="77777777" w:rsidR="009646AC" w:rsidRDefault="00156BDB">
      <w:pPr>
        <w:numPr>
          <w:ilvl w:val="0"/>
          <w:numId w:val="10"/>
        </w:numPr>
        <w:spacing w:after="0" w:line="360" w:lineRule="auto"/>
        <w:ind w:right="-990"/>
        <w:jc w:val="both"/>
        <w:rPr>
          <w:rFonts w:ascii="Times New Roman" w:eastAsia="Times New Roman" w:hAnsi="Times New Roman" w:cs="Times New Roman"/>
          <w:sz w:val="24"/>
        </w:rPr>
      </w:pPr>
      <w:r>
        <w:rPr>
          <w:rFonts w:ascii="Times New Roman" w:eastAsia="Times New Roman" w:hAnsi="Times New Roman" w:cs="Times New Roman"/>
          <w:sz w:val="24"/>
        </w:rPr>
        <w:t xml:space="preserve"> интегриране на данни; </w:t>
      </w:r>
    </w:p>
    <w:p w14:paraId="65FFA74D" w14:textId="77777777" w:rsidR="009646AC" w:rsidRPr="00156BDB" w:rsidRDefault="00156BDB">
      <w:pPr>
        <w:numPr>
          <w:ilvl w:val="0"/>
          <w:numId w:val="10"/>
        </w:numPr>
        <w:spacing w:after="0" w:line="360" w:lineRule="auto"/>
        <w:ind w:right="-99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 бизнес анализи и управление на проекти; </w:t>
      </w:r>
    </w:p>
    <w:p w14:paraId="1BC22152" w14:textId="77777777" w:rsidR="009646AC" w:rsidRDefault="00156BDB">
      <w:pPr>
        <w:numPr>
          <w:ilvl w:val="0"/>
          <w:numId w:val="10"/>
        </w:numPr>
        <w:spacing w:after="0" w:line="360" w:lineRule="auto"/>
        <w:ind w:right="-990"/>
        <w:jc w:val="both"/>
        <w:rPr>
          <w:rFonts w:ascii="Times New Roman" w:eastAsia="Times New Roman" w:hAnsi="Times New Roman" w:cs="Times New Roman"/>
          <w:sz w:val="24"/>
        </w:rPr>
      </w:pP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консултантски услуги.</w:t>
      </w:r>
    </w:p>
    <w:p w14:paraId="0185134C" w14:textId="410FD5CC" w:rsidR="009646AC" w:rsidRPr="00156BDB" w:rsidRDefault="00156BDB">
      <w:pPr>
        <w:spacing w:after="0" w:line="360" w:lineRule="auto"/>
        <w:ind w:right="-99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Двама от основните конкуренти на </w:t>
      </w:r>
      <w:r w:rsidR="00294232" w:rsidRPr="00294232">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са:</w:t>
      </w:r>
    </w:p>
    <w:p w14:paraId="6941E92E" w14:textId="77777777" w:rsidR="009646AC" w:rsidRPr="00156BDB" w:rsidRDefault="00156BDB">
      <w:pPr>
        <w:numPr>
          <w:ilvl w:val="0"/>
          <w:numId w:val="11"/>
        </w:numPr>
        <w:spacing w:after="0" w:line="360" w:lineRule="auto"/>
        <w:ind w:right="-990"/>
        <w:jc w:val="both"/>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 xml:space="preserve">„Инфомационно обслужване „ АД </w:t>
      </w:r>
      <w:r w:rsidRPr="00156BDB">
        <w:rPr>
          <w:rFonts w:ascii="Times New Roman" w:eastAsia="Times New Roman" w:hAnsi="Times New Roman" w:cs="Times New Roman"/>
          <w:sz w:val="24"/>
          <w:lang w:val="ru-RU"/>
        </w:rPr>
        <w:t>- Управление, наблюдение и администриране на системи за управление на бази данни. Проектиране, изграждане, внедряване и поддръжка на големи корпоративни приложни системи.</w:t>
      </w:r>
    </w:p>
    <w:p w14:paraId="209B67C0" w14:textId="77777777" w:rsidR="009646AC" w:rsidRDefault="00156BDB">
      <w:pPr>
        <w:numPr>
          <w:ilvl w:val="0"/>
          <w:numId w:val="11"/>
        </w:numPr>
        <w:spacing w:after="0" w:line="360" w:lineRule="auto"/>
        <w:ind w:right="-990"/>
        <w:jc w:val="both"/>
        <w:rPr>
          <w:rFonts w:ascii="Times New Roman" w:eastAsia="Times New Roman" w:hAnsi="Times New Roman" w:cs="Times New Roman"/>
          <w:sz w:val="24"/>
        </w:rPr>
      </w:pPr>
      <w:r>
        <w:rPr>
          <w:rFonts w:ascii="Times New Roman" w:eastAsia="Times New Roman" w:hAnsi="Times New Roman" w:cs="Times New Roman"/>
          <w:sz w:val="24"/>
        </w:rPr>
        <w:t>Системна интеграция</w:t>
      </w:r>
    </w:p>
    <w:p w14:paraId="04E7EE1F" w14:textId="77777777" w:rsidR="009646AC" w:rsidRDefault="00156BDB">
      <w:pPr>
        <w:numPr>
          <w:ilvl w:val="0"/>
          <w:numId w:val="11"/>
        </w:numPr>
        <w:spacing w:after="0" w:line="360" w:lineRule="auto"/>
        <w:ind w:right="-990"/>
        <w:jc w:val="both"/>
        <w:rPr>
          <w:rFonts w:ascii="Times New Roman" w:eastAsia="Times New Roman" w:hAnsi="Times New Roman" w:cs="Times New Roman"/>
          <w:sz w:val="24"/>
        </w:rPr>
      </w:pPr>
      <w:r>
        <w:rPr>
          <w:rFonts w:ascii="Times New Roman" w:eastAsia="Times New Roman" w:hAnsi="Times New Roman" w:cs="Times New Roman"/>
          <w:sz w:val="24"/>
        </w:rPr>
        <w:t>Разработване на ИС</w:t>
      </w:r>
    </w:p>
    <w:p w14:paraId="50A6C5AC" w14:textId="77777777" w:rsidR="009646AC" w:rsidRDefault="00156BDB">
      <w:pPr>
        <w:numPr>
          <w:ilvl w:val="0"/>
          <w:numId w:val="11"/>
        </w:numPr>
        <w:spacing w:after="0" w:line="360" w:lineRule="auto"/>
        <w:ind w:right="-990"/>
        <w:jc w:val="both"/>
        <w:rPr>
          <w:rFonts w:ascii="Times New Roman" w:eastAsia="Times New Roman" w:hAnsi="Times New Roman" w:cs="Times New Roman"/>
          <w:sz w:val="24"/>
        </w:rPr>
      </w:pPr>
      <w:r>
        <w:rPr>
          <w:rFonts w:ascii="Times New Roman" w:eastAsia="Times New Roman" w:hAnsi="Times New Roman" w:cs="Times New Roman"/>
          <w:sz w:val="24"/>
        </w:rPr>
        <w:t>Системно администриране</w:t>
      </w:r>
    </w:p>
    <w:p w14:paraId="28FA29FB" w14:textId="77777777" w:rsidR="009646AC" w:rsidRDefault="00156BDB">
      <w:pPr>
        <w:numPr>
          <w:ilvl w:val="0"/>
          <w:numId w:val="11"/>
        </w:numPr>
        <w:spacing w:after="0" w:line="360" w:lineRule="auto"/>
        <w:ind w:right="-990"/>
        <w:jc w:val="both"/>
        <w:rPr>
          <w:rFonts w:ascii="Times New Roman" w:eastAsia="Times New Roman" w:hAnsi="Times New Roman" w:cs="Times New Roman"/>
          <w:sz w:val="24"/>
        </w:rPr>
      </w:pPr>
      <w:r>
        <w:rPr>
          <w:rFonts w:ascii="Times New Roman" w:eastAsia="Times New Roman" w:hAnsi="Times New Roman" w:cs="Times New Roman"/>
          <w:sz w:val="24"/>
        </w:rPr>
        <w:t>Мрежови решения</w:t>
      </w:r>
    </w:p>
    <w:p w14:paraId="20295B80" w14:textId="77777777" w:rsidR="009646AC" w:rsidRDefault="00156BDB">
      <w:pPr>
        <w:numPr>
          <w:ilvl w:val="0"/>
          <w:numId w:val="11"/>
        </w:numPr>
        <w:spacing w:after="0" w:line="360" w:lineRule="auto"/>
        <w:ind w:right="-990"/>
        <w:jc w:val="both"/>
        <w:rPr>
          <w:rFonts w:ascii="Times New Roman" w:eastAsia="Times New Roman" w:hAnsi="Times New Roman" w:cs="Times New Roman"/>
          <w:sz w:val="24"/>
        </w:rPr>
      </w:pPr>
      <w:r>
        <w:rPr>
          <w:rFonts w:ascii="Times New Roman" w:eastAsia="Times New Roman" w:hAnsi="Times New Roman" w:cs="Times New Roman"/>
          <w:sz w:val="24"/>
        </w:rPr>
        <w:t>Аутсорсинг</w:t>
      </w:r>
    </w:p>
    <w:p w14:paraId="6DA804C1" w14:textId="77777777" w:rsidR="009646AC" w:rsidRDefault="00156BDB">
      <w:pPr>
        <w:numPr>
          <w:ilvl w:val="0"/>
          <w:numId w:val="11"/>
        </w:num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Обучение</w:t>
      </w:r>
    </w:p>
    <w:p w14:paraId="61CB5659" w14:textId="77777777" w:rsidR="009646AC" w:rsidRPr="00156BDB" w:rsidRDefault="00156BDB">
      <w:pPr>
        <w:numPr>
          <w:ilvl w:val="0"/>
          <w:numId w:val="11"/>
        </w:numPr>
        <w:tabs>
          <w:tab w:val="left" w:pos="90"/>
        </w:tabs>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 xml:space="preserve">Технологика ЕООД - </w:t>
      </w:r>
      <w:r w:rsidRPr="00156BDB">
        <w:rPr>
          <w:rFonts w:ascii="Times New Roman" w:eastAsia="Times New Roman" w:hAnsi="Times New Roman" w:cs="Times New Roman"/>
          <w:sz w:val="24"/>
          <w:lang w:val="ru-RU"/>
        </w:rPr>
        <w:t>ТехноЛогика е технологична фирма. Нашият бизнес е да бъдем технологичен партньор на компании и организации, като им помагаме да усвоят и/или да се възползват от нови информационни технологии в свои разработки и проекти. За да осъществим този технологичен трансфер, ние целенасочено развиваме иновативна дейност - изпреварващо усвояваме, адаптираме, доразвиваме нови информационни технологии и създаваме софтуерни средства.</w:t>
      </w:r>
    </w:p>
    <w:p w14:paraId="50BC8672" w14:textId="77777777" w:rsidR="009646AC" w:rsidRPr="00156BDB" w:rsidRDefault="00156BDB">
      <w:pPr>
        <w:tabs>
          <w:tab w:val="left" w:pos="90"/>
        </w:tabs>
        <w:spacing w:after="0" w:line="360" w:lineRule="auto"/>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ТехноЛогика предлага както софтуерни продукти, така и комплекс от услуги, които допълват разработването и внедряването на различни информационни системи:</w:t>
      </w:r>
    </w:p>
    <w:p w14:paraId="6B7EB5C1" w14:textId="77777777" w:rsidR="009646AC" w:rsidRPr="00156BDB" w:rsidRDefault="00156BDB">
      <w:pPr>
        <w:numPr>
          <w:ilvl w:val="0"/>
          <w:numId w:val="12"/>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продукти на водещи световни разработчици на бизнес и инженерен софтуер - </w:t>
      </w:r>
      <w:r>
        <w:rPr>
          <w:rFonts w:ascii="Times New Roman" w:eastAsia="Times New Roman" w:hAnsi="Times New Roman" w:cs="Times New Roman"/>
          <w:sz w:val="24"/>
        </w:rPr>
        <w:t>Oracle</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Microsoft</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SolidWorks</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Delcam</w:t>
      </w:r>
      <w:r w:rsidRPr="00156BDB">
        <w:rPr>
          <w:rFonts w:ascii="Times New Roman" w:eastAsia="Times New Roman" w:hAnsi="Times New Roman" w:cs="Times New Roman"/>
          <w:sz w:val="24"/>
          <w:lang w:val="ru-RU"/>
        </w:rPr>
        <w:t xml:space="preserve"> и др.; </w:t>
      </w:r>
    </w:p>
    <w:p w14:paraId="770F8DFE" w14:textId="77777777" w:rsidR="009646AC" w:rsidRPr="00156BDB" w:rsidRDefault="00156BDB">
      <w:pPr>
        <w:numPr>
          <w:ilvl w:val="0"/>
          <w:numId w:val="12"/>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готови продукти собствена разработка – </w:t>
      </w:r>
      <w:r>
        <w:rPr>
          <w:rFonts w:ascii="Times New Roman" w:eastAsia="Times New Roman" w:hAnsi="Times New Roman" w:cs="Times New Roman"/>
          <w:sz w:val="24"/>
        </w:rPr>
        <w:t>HeRMeS</w:t>
      </w:r>
      <w:r w:rsidRPr="00156BDB">
        <w:rPr>
          <w:rFonts w:ascii="Times New Roman" w:eastAsia="Times New Roman" w:hAnsi="Times New Roman" w:cs="Times New Roman"/>
          <w:sz w:val="24"/>
          <w:lang w:val="ru-RU"/>
        </w:rPr>
        <w:t xml:space="preserve">® (управление на човешки ресурси), </w:t>
      </w:r>
      <w:r>
        <w:rPr>
          <w:rFonts w:ascii="Times New Roman" w:eastAsia="Times New Roman" w:hAnsi="Times New Roman" w:cs="Times New Roman"/>
          <w:sz w:val="24"/>
        </w:rPr>
        <w:t>DiMaS</w:t>
      </w:r>
      <w:r w:rsidRPr="00156BDB">
        <w:rPr>
          <w:rFonts w:ascii="Times New Roman" w:eastAsia="Times New Roman" w:hAnsi="Times New Roman" w:cs="Times New Roman"/>
          <w:sz w:val="24"/>
          <w:lang w:val="ru-RU"/>
        </w:rPr>
        <w:t xml:space="preserve"> (управление на складово стопанство), инструментални средства за </w:t>
      </w:r>
      <w:r w:rsidRPr="00156BDB">
        <w:rPr>
          <w:rFonts w:ascii="Times New Roman" w:eastAsia="Times New Roman" w:hAnsi="Times New Roman" w:cs="Times New Roman"/>
          <w:sz w:val="24"/>
          <w:lang w:val="ru-RU"/>
        </w:rPr>
        <w:lastRenderedPageBreak/>
        <w:t>повишаване на ефективността в процесите по внедряване и поддръжка на информационни системи;</w:t>
      </w:r>
    </w:p>
    <w:p w14:paraId="2AC7443B" w14:textId="77777777" w:rsidR="009646AC" w:rsidRPr="00156BDB" w:rsidRDefault="00156BDB">
      <w:pPr>
        <w:numPr>
          <w:ilvl w:val="0"/>
          <w:numId w:val="12"/>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разработване на софтуер по поръчка от клиент;</w:t>
      </w:r>
    </w:p>
    <w:p w14:paraId="3991681F" w14:textId="77777777" w:rsidR="009646AC" w:rsidRPr="00156BDB" w:rsidRDefault="00156BDB">
      <w:pPr>
        <w:numPr>
          <w:ilvl w:val="0"/>
          <w:numId w:val="12"/>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внедряване на информационни системи - всички дейности по проучване и анализ на съществуващото състояние и формулиране на изисквания към софтуерните решения, проектиране, внедряване, развитие и поддръжка;</w:t>
      </w:r>
    </w:p>
    <w:p w14:paraId="1A543B31" w14:textId="77777777" w:rsidR="009646AC" w:rsidRPr="00156BDB" w:rsidRDefault="00156BDB">
      <w:pPr>
        <w:numPr>
          <w:ilvl w:val="0"/>
          <w:numId w:val="12"/>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консултантски услуги - оптимизиране на софтуерни решения, интегриране на приложения, фина настройка на </w:t>
      </w:r>
      <w:r>
        <w:rPr>
          <w:rFonts w:ascii="Times New Roman" w:eastAsia="Times New Roman" w:hAnsi="Times New Roman" w:cs="Times New Roman"/>
          <w:sz w:val="24"/>
        </w:rPr>
        <w:t>Oracle</w:t>
      </w:r>
      <w:r w:rsidRPr="00156BDB">
        <w:rPr>
          <w:rFonts w:ascii="Times New Roman" w:eastAsia="Times New Roman" w:hAnsi="Times New Roman" w:cs="Times New Roman"/>
          <w:sz w:val="24"/>
          <w:lang w:val="ru-RU"/>
        </w:rPr>
        <w:t xml:space="preserve"> бази данни, реинженеринг на хранилища за данни (</w:t>
      </w:r>
      <w:r>
        <w:rPr>
          <w:rFonts w:ascii="Times New Roman" w:eastAsia="Times New Roman" w:hAnsi="Times New Roman" w:cs="Times New Roman"/>
          <w:sz w:val="24"/>
        </w:rPr>
        <w:t>Data</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Warehouse</w:t>
      </w:r>
      <w:r w:rsidRPr="00156BDB">
        <w:rPr>
          <w:rFonts w:ascii="Times New Roman" w:eastAsia="Times New Roman" w:hAnsi="Times New Roman" w:cs="Times New Roman"/>
          <w:sz w:val="24"/>
          <w:lang w:val="ru-RU"/>
        </w:rPr>
        <w:t>), моделиране на бизнес процеси и др.;</w:t>
      </w:r>
    </w:p>
    <w:p w14:paraId="2C6F76AE" w14:textId="77777777" w:rsidR="009646AC" w:rsidRPr="00156BDB" w:rsidRDefault="00156BDB">
      <w:pPr>
        <w:numPr>
          <w:ilvl w:val="0"/>
          <w:numId w:val="12"/>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аутсорсинг - изчисляване на работни заплати, разработка на софтуер, предоставяне на специалисти, отдалечено администриране на приложения, </w:t>
      </w:r>
      <w:r>
        <w:rPr>
          <w:rFonts w:ascii="Times New Roman" w:eastAsia="Times New Roman" w:hAnsi="Times New Roman" w:cs="Times New Roman"/>
          <w:sz w:val="24"/>
        </w:rPr>
        <w:t>CAD</w:t>
      </w:r>
      <w:r w:rsidRPr="00156BDB">
        <w:rPr>
          <w:rFonts w:ascii="Times New Roman" w:eastAsia="Times New Roman" w:hAnsi="Times New Roman" w:cs="Times New Roman"/>
          <w:sz w:val="24"/>
          <w:lang w:val="ru-RU"/>
        </w:rPr>
        <w:t>/</w:t>
      </w:r>
      <w:r>
        <w:rPr>
          <w:rFonts w:ascii="Times New Roman" w:eastAsia="Times New Roman" w:hAnsi="Times New Roman" w:cs="Times New Roman"/>
          <w:sz w:val="24"/>
        </w:rPr>
        <w:t>CAM</w:t>
      </w:r>
      <w:r w:rsidRPr="00156BDB">
        <w:rPr>
          <w:rFonts w:ascii="Times New Roman" w:eastAsia="Times New Roman" w:hAnsi="Times New Roman" w:cs="Times New Roman"/>
          <w:sz w:val="24"/>
          <w:lang w:val="ru-RU"/>
        </w:rPr>
        <w:t xml:space="preserve"> услуги (проектиране, бързо прототипиране и др.);</w:t>
      </w:r>
    </w:p>
    <w:p w14:paraId="4B28CDAC" w14:textId="77777777" w:rsidR="009646AC" w:rsidRPr="00156BDB" w:rsidRDefault="00156BDB">
      <w:pPr>
        <w:numPr>
          <w:ilvl w:val="0"/>
          <w:numId w:val="12"/>
        </w:numPr>
        <w:spacing w:after="0" w:line="360" w:lineRule="auto"/>
        <w:ind w:left="1080" w:hanging="360"/>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обучение на ИТ специалисти и ръководители на проекти.</w:t>
      </w:r>
    </w:p>
    <w:p w14:paraId="77671EDD" w14:textId="77777777" w:rsidR="009646AC" w:rsidRPr="00156BDB" w:rsidRDefault="00156BDB">
      <w:pPr>
        <w:spacing w:after="0" w:line="360" w:lineRule="auto"/>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Можем да направим следните изводи след наблюдение на трите фирми конкуренти:</w:t>
      </w:r>
    </w:p>
    <w:p w14:paraId="4A180D41" w14:textId="39F4F03D" w:rsidR="009646AC" w:rsidRPr="00156BDB" w:rsidRDefault="00156BDB" w:rsidP="00294232">
      <w:pPr>
        <w:numPr>
          <w:ilvl w:val="0"/>
          <w:numId w:val="13"/>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И трите фирми предлагат изключително сходни продукти и услуги, като „Информационно обслужване“ АД и Технологика ЕООД  са по – доказани на пазара в сравнение </w:t>
      </w:r>
      <w:r w:rsidR="00294232" w:rsidRPr="00294232">
        <w:rPr>
          <w:rFonts w:ascii="Times New Roman" w:eastAsia="Times New Roman" w:hAnsi="Times New Roman" w:cs="Times New Roman"/>
          <w:sz w:val="24"/>
          <w:lang w:val="ru-RU"/>
        </w:rPr>
        <w:t>„ Ренесанс“ ООД “</w:t>
      </w:r>
      <w:r w:rsidRPr="00156BDB">
        <w:rPr>
          <w:rFonts w:ascii="Times New Roman" w:eastAsia="Times New Roman" w:hAnsi="Times New Roman" w:cs="Times New Roman"/>
          <w:sz w:val="24"/>
          <w:lang w:val="ru-RU"/>
        </w:rPr>
        <w:t>. Но тъй като и трите фирми са изключително можещи е трудно да се определят предимствата и недостатъците им.</w:t>
      </w:r>
    </w:p>
    <w:p w14:paraId="17C151F4" w14:textId="7547E063" w:rsidR="009646AC" w:rsidRPr="00156BDB" w:rsidRDefault="00156BDB" w:rsidP="00294232">
      <w:pPr>
        <w:numPr>
          <w:ilvl w:val="0"/>
          <w:numId w:val="13"/>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След обстоен мониторинг над фирмите, заключаваме, че Технологика ЕООД има много повече потребители от другите две фирми, а това ни довежда на мисълта, че това е фирмата с най – много предимства в сферата, която произвежда, тъй като рейтинговата система за търсене на нейните продукти е най – висока. На второ място се нарежда „Информационно обслужване“ АД, която има по – малко потребители от Технологика ЕООД, но доста повече от </w:t>
      </w:r>
      <w:r w:rsidR="00294232" w:rsidRPr="00294232">
        <w:rPr>
          <w:rFonts w:ascii="Times New Roman" w:eastAsia="Times New Roman" w:hAnsi="Times New Roman" w:cs="Times New Roman"/>
          <w:sz w:val="24"/>
          <w:lang w:val="ru-RU"/>
        </w:rPr>
        <w:t>„ Ренесанс“ ООД “</w:t>
      </w:r>
      <w:r w:rsidRPr="00156BDB">
        <w:rPr>
          <w:rFonts w:ascii="Times New Roman" w:eastAsia="Times New Roman" w:hAnsi="Times New Roman" w:cs="Times New Roman"/>
          <w:sz w:val="24"/>
          <w:lang w:val="ru-RU"/>
        </w:rPr>
        <w:t xml:space="preserve">. И на последно място е </w:t>
      </w:r>
      <w:r w:rsidR="00294232" w:rsidRPr="00294232">
        <w:rPr>
          <w:rFonts w:ascii="Times New Roman" w:eastAsia="Times New Roman" w:hAnsi="Times New Roman" w:cs="Times New Roman"/>
          <w:sz w:val="24"/>
          <w:lang w:val="ru-RU"/>
        </w:rPr>
        <w:t>„ Ренесанс“ ООД “</w:t>
      </w:r>
      <w:r w:rsidRPr="00156BDB">
        <w:rPr>
          <w:rFonts w:ascii="Times New Roman" w:eastAsia="Times New Roman" w:hAnsi="Times New Roman" w:cs="Times New Roman"/>
          <w:sz w:val="24"/>
          <w:lang w:val="ru-RU"/>
        </w:rPr>
        <w:t xml:space="preserve">, с най – малко потребители, интересуващи се от нейните продукти, но това в никакъв случай не означава, че фирмата е лош производител. Във всеки един момент тя може да измести своите по – доказани конкуренти и да се издигне на пазара, предоставяйки по – добри продукти и набирайки по – голяма аудитория от потребители. </w:t>
      </w:r>
    </w:p>
    <w:p w14:paraId="6E71C139" w14:textId="77777777" w:rsidR="009646AC" w:rsidRDefault="00156BDB">
      <w:pPr>
        <w:numPr>
          <w:ilvl w:val="0"/>
          <w:numId w:val="13"/>
        </w:numPr>
        <w:spacing w:after="0" w:line="36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Доставчици:</w:t>
      </w:r>
    </w:p>
    <w:p w14:paraId="1D0EA1C5" w14:textId="77777777" w:rsidR="009646AC" w:rsidRDefault="00156BDB">
      <w:pPr>
        <w:spacing w:after="0" w:line="360" w:lineRule="auto"/>
        <w:jc w:val="both"/>
        <w:rPr>
          <w:rFonts w:ascii="Times New Roman" w:eastAsia="Times New Roman" w:hAnsi="Times New Roman" w:cs="Times New Roman"/>
          <w:sz w:val="24"/>
        </w:rPr>
      </w:pPr>
      <w:r w:rsidRPr="00156BDB">
        <w:rPr>
          <w:rFonts w:ascii="Times New Roman" w:eastAsia="Times New Roman" w:hAnsi="Times New Roman" w:cs="Times New Roman"/>
          <w:sz w:val="24"/>
          <w:lang w:val="ru-RU"/>
        </w:rPr>
        <w:t xml:space="preserve">Доставчиците са организациите предоставящи необходимите ресурси за дейността на дружеството. </w:t>
      </w:r>
      <w:r>
        <w:rPr>
          <w:rFonts w:ascii="Times New Roman" w:eastAsia="Times New Roman" w:hAnsi="Times New Roman" w:cs="Times New Roman"/>
          <w:sz w:val="24"/>
        </w:rPr>
        <w:t xml:space="preserve">Те се разделят на финансови, материални, човешки и информационни. </w:t>
      </w:r>
    </w:p>
    <w:p w14:paraId="5560B1FF" w14:textId="77777777" w:rsidR="009646AC" w:rsidRDefault="009646AC">
      <w:pPr>
        <w:spacing w:after="0" w:line="360" w:lineRule="auto"/>
        <w:rPr>
          <w:rFonts w:ascii="Times New Roman" w:eastAsia="Times New Roman" w:hAnsi="Times New Roman" w:cs="Times New Roman"/>
          <w:sz w:val="24"/>
        </w:rPr>
      </w:pPr>
    </w:p>
    <w:p w14:paraId="79995CA6" w14:textId="1BDDBAB4" w:rsidR="009646AC" w:rsidRPr="00156BDB" w:rsidRDefault="00156BDB" w:rsidP="00294232">
      <w:pPr>
        <w:numPr>
          <w:ilvl w:val="0"/>
          <w:numId w:val="14"/>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Доставчици на финансови ресурси на </w:t>
      </w:r>
      <w:r w:rsidR="00294232" w:rsidRPr="00294232">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са кредитни институции осигуряващи необходимия капитал за осъществяване на строителната дейност. Основното финансиране на проектите се осигурява от </w:t>
      </w:r>
      <w:r w:rsidRPr="00156BDB">
        <w:rPr>
          <w:rFonts w:ascii="Times New Roman" w:eastAsia="Times New Roman" w:hAnsi="Times New Roman" w:cs="Times New Roman"/>
          <w:b/>
          <w:sz w:val="24"/>
          <w:lang w:val="ru-RU"/>
        </w:rPr>
        <w:t>„</w:t>
      </w:r>
      <w:r>
        <w:rPr>
          <w:rFonts w:ascii="Times New Roman" w:eastAsia="Times New Roman" w:hAnsi="Times New Roman" w:cs="Times New Roman"/>
          <w:b/>
          <w:sz w:val="24"/>
        </w:rPr>
        <w:t>Fibank</w:t>
      </w:r>
      <w:r w:rsidRPr="00156BDB">
        <w:rPr>
          <w:rFonts w:ascii="Times New Roman" w:eastAsia="Times New Roman" w:hAnsi="Times New Roman" w:cs="Times New Roman"/>
          <w:b/>
          <w:sz w:val="24"/>
          <w:lang w:val="ru-RU"/>
        </w:rPr>
        <w:t>” АД</w:t>
      </w:r>
      <w:r w:rsidRPr="00156BDB">
        <w:rPr>
          <w:rFonts w:ascii="Times New Roman" w:eastAsia="Times New Roman" w:hAnsi="Times New Roman" w:cs="Times New Roman"/>
          <w:sz w:val="24"/>
          <w:lang w:val="ru-RU"/>
        </w:rPr>
        <w:t>, която предоставя кредити за покупка на ДМА, финансиране на строителството на обекти, кредити за придобиване на краткотрайни активи (строителни материали) и финансиране на текущи разходи.</w:t>
      </w:r>
    </w:p>
    <w:p w14:paraId="0B84446B" w14:textId="72B0FCFF" w:rsidR="009646AC" w:rsidRPr="00156BDB" w:rsidRDefault="00156BDB" w:rsidP="00294232">
      <w:pPr>
        <w:numPr>
          <w:ilvl w:val="0"/>
          <w:numId w:val="14"/>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 Доставчици на информационни ресурси (партньори) на „</w:t>
      </w:r>
      <w:r w:rsidR="00294232" w:rsidRPr="00294232">
        <w:rPr>
          <w:rFonts w:ascii="Times New Roman" w:eastAsia="Times New Roman" w:hAnsi="Times New Roman" w:cs="Times New Roman"/>
          <w:sz w:val="24"/>
          <w:lang w:val="ru-RU"/>
        </w:rPr>
        <w:t>„ Ренесанс“ ООД “</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b/>
          <w:sz w:val="24"/>
        </w:rPr>
        <w:t>Informatica</w:t>
      </w:r>
      <w:r w:rsidRPr="00156BDB">
        <w:rPr>
          <w:rFonts w:ascii="Times New Roman" w:eastAsia="Times New Roman" w:hAnsi="Times New Roman" w:cs="Times New Roman"/>
          <w:sz w:val="24"/>
          <w:lang w:val="ru-RU"/>
        </w:rPr>
        <w:t xml:space="preserve"> е доставчик на софтуер за интегриране на данни. Платформата на </w:t>
      </w:r>
      <w:r>
        <w:rPr>
          <w:rFonts w:ascii="Times New Roman" w:eastAsia="Times New Roman" w:hAnsi="Times New Roman" w:cs="Times New Roman"/>
          <w:sz w:val="24"/>
        </w:rPr>
        <w:t>Informatica</w:t>
      </w:r>
      <w:r w:rsidRPr="00156BDB">
        <w:rPr>
          <w:rFonts w:ascii="Times New Roman" w:eastAsia="Times New Roman" w:hAnsi="Times New Roman" w:cs="Times New Roman"/>
          <w:sz w:val="24"/>
          <w:lang w:val="ru-RU"/>
        </w:rPr>
        <w:t xml:space="preserve"> предоставя възможности за интегриране, мигриране, управление и архивиране на данни от системи, процеси и хора с цел да се гарантира автентичността на данните и да се дадат по-големи възможности за развитие на бизнеса. </w:t>
      </w:r>
      <w:r>
        <w:rPr>
          <w:rFonts w:ascii="Times New Roman" w:eastAsia="Times New Roman" w:hAnsi="Times New Roman" w:cs="Times New Roman"/>
          <w:b/>
          <w:sz w:val="24"/>
        </w:rPr>
        <w:t>Cisco</w:t>
      </w:r>
      <w:r w:rsidRPr="00156BDB">
        <w:rPr>
          <w:rFonts w:ascii="Times New Roman" w:eastAsia="Times New Roman" w:hAnsi="Times New Roman" w:cs="Times New Roman"/>
          <w:b/>
          <w:sz w:val="24"/>
          <w:lang w:val="ru-RU"/>
        </w:rPr>
        <w:t xml:space="preserve"> </w:t>
      </w:r>
      <w:r>
        <w:rPr>
          <w:rFonts w:ascii="Times New Roman" w:eastAsia="Times New Roman" w:hAnsi="Times New Roman" w:cs="Times New Roman"/>
          <w:b/>
          <w:sz w:val="24"/>
        </w:rPr>
        <w:t>Systems</w:t>
      </w:r>
      <w:r w:rsidRPr="00156BDB">
        <w:rPr>
          <w:rFonts w:ascii="Times New Roman" w:eastAsia="Times New Roman" w:hAnsi="Times New Roman" w:cs="Times New Roman"/>
          <w:sz w:val="24"/>
          <w:lang w:val="ru-RU"/>
        </w:rPr>
        <w:t xml:space="preserve"> е най-голямата компания в света, произвеждаща телекомуникационно и мрежово оборудване. </w:t>
      </w:r>
      <w:r>
        <w:rPr>
          <w:rFonts w:ascii="Times New Roman" w:eastAsia="Times New Roman" w:hAnsi="Times New Roman" w:cs="Times New Roman"/>
          <w:b/>
          <w:sz w:val="24"/>
        </w:rPr>
        <w:t>EMC</w:t>
      </w:r>
      <w:r w:rsidRPr="00156BDB">
        <w:rPr>
          <w:rFonts w:ascii="Times New Roman" w:eastAsia="Times New Roman" w:hAnsi="Times New Roman" w:cs="Times New Roman"/>
          <w:sz w:val="24"/>
          <w:lang w:val="ru-RU"/>
        </w:rPr>
        <w:t xml:space="preserve"> предлага решения за съхранение на данни, информационна сигурност, виртуализация, облачни решения и други продукти и услуги, които са предназначени за съхранение, управление, анализ и защита на големи обеми от данни. </w:t>
      </w:r>
      <w:r>
        <w:rPr>
          <w:rFonts w:ascii="Times New Roman" w:eastAsia="Times New Roman" w:hAnsi="Times New Roman" w:cs="Times New Roman"/>
          <w:b/>
          <w:sz w:val="24"/>
        </w:rPr>
        <w:t>Unisys</w:t>
      </w:r>
      <w:r w:rsidRPr="00156BDB">
        <w:rPr>
          <w:rFonts w:ascii="Times New Roman" w:eastAsia="Times New Roman" w:hAnsi="Times New Roman" w:cs="Times New Roman"/>
          <w:sz w:val="24"/>
          <w:lang w:val="ru-RU"/>
        </w:rPr>
        <w:t xml:space="preserve"> е американска ИТ компания, която предлага софтуерни системи за решаване на технологични проблеми. Организацията предлага продукти и услуги в областта на системната интеграция, високотехнологични сървърни системи, софтуер за управление на облачни услуги, кибер сигурност и др.</w:t>
      </w:r>
    </w:p>
    <w:p w14:paraId="6C4176F0" w14:textId="77777777" w:rsidR="009646AC" w:rsidRDefault="00156BDB">
      <w:pPr>
        <w:numPr>
          <w:ilvl w:val="0"/>
          <w:numId w:val="14"/>
        </w:numPr>
        <w:spacing w:after="0" w:line="360" w:lineRule="auto"/>
        <w:ind w:left="1080" w:hanging="360"/>
        <w:rPr>
          <w:rFonts w:ascii="Times New Roman" w:eastAsia="Times New Roman" w:hAnsi="Times New Roman" w:cs="Times New Roman"/>
          <w:b/>
          <w:i/>
          <w:sz w:val="28"/>
        </w:rPr>
      </w:pPr>
      <w:r>
        <w:rPr>
          <w:rFonts w:ascii="Times New Roman" w:eastAsia="Times New Roman" w:hAnsi="Times New Roman" w:cs="Times New Roman"/>
          <w:b/>
          <w:i/>
          <w:sz w:val="28"/>
        </w:rPr>
        <w:t xml:space="preserve">НЗУ:  </w:t>
      </w:r>
    </w:p>
    <w:p w14:paraId="267CCCA0" w14:textId="115EB1D3" w:rsidR="009646AC" w:rsidRPr="00156BDB" w:rsidRDefault="00156BDB">
      <w:pPr>
        <w:spacing w:after="0" w:line="360" w:lineRule="auto"/>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Нормативните актове са всички законови и под-законови нормативни актове, наредби, правилници и укази на държавни и общински органи на управление, които определят правилата за извършване на стопанска дейност. Закони и нормативни актове имащи отношение към дейността на </w:t>
      </w:r>
      <w:r w:rsidR="00294232" w:rsidRPr="00294232">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са:</w:t>
      </w:r>
    </w:p>
    <w:p w14:paraId="1CC2DE49" w14:textId="77777777" w:rsidR="009646AC" w:rsidRDefault="00156BDB">
      <w:pPr>
        <w:numPr>
          <w:ilvl w:val="0"/>
          <w:numId w:val="15"/>
        </w:numPr>
        <w:spacing w:after="0" w:line="360" w:lineRule="auto"/>
        <w:ind w:left="720" w:hanging="360"/>
        <w:rPr>
          <w:rFonts w:ascii="Times New Roman" w:eastAsia="Times New Roman" w:hAnsi="Times New Roman" w:cs="Times New Roman"/>
          <w:sz w:val="24"/>
        </w:rPr>
      </w:pP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 xml:space="preserve">Търговски закон; </w:t>
      </w:r>
    </w:p>
    <w:p w14:paraId="7AD646EC" w14:textId="77777777" w:rsidR="009646AC" w:rsidRDefault="00156BDB">
      <w:pPr>
        <w:numPr>
          <w:ilvl w:val="0"/>
          <w:numId w:val="15"/>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Закон за МСП; </w:t>
      </w:r>
    </w:p>
    <w:p w14:paraId="096BB29D" w14:textId="77777777" w:rsidR="009646AC" w:rsidRPr="00156BDB" w:rsidRDefault="00156BDB">
      <w:pPr>
        <w:numPr>
          <w:ilvl w:val="0"/>
          <w:numId w:val="15"/>
        </w:numPr>
        <w:spacing w:after="0" w:line="360" w:lineRule="auto"/>
        <w:ind w:left="720" w:hanging="360"/>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 Закон за защита на личните данни; </w:t>
      </w:r>
    </w:p>
    <w:p w14:paraId="03AFF3A7" w14:textId="77777777" w:rsidR="009646AC" w:rsidRDefault="00156BDB">
      <w:pPr>
        <w:numPr>
          <w:ilvl w:val="0"/>
          <w:numId w:val="15"/>
        </w:numPr>
        <w:spacing w:after="0" w:line="360" w:lineRule="auto"/>
        <w:ind w:left="720" w:hanging="360"/>
        <w:rPr>
          <w:rFonts w:ascii="Times New Roman" w:eastAsia="Times New Roman" w:hAnsi="Times New Roman" w:cs="Times New Roman"/>
          <w:sz w:val="24"/>
        </w:rPr>
      </w:pP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 xml:space="preserve">Закон за кибер сигурност; </w:t>
      </w:r>
    </w:p>
    <w:p w14:paraId="1022ED24" w14:textId="77777777" w:rsidR="009646AC" w:rsidRPr="00156BDB" w:rsidRDefault="00156BDB">
      <w:pPr>
        <w:numPr>
          <w:ilvl w:val="0"/>
          <w:numId w:val="15"/>
        </w:numPr>
        <w:spacing w:after="0" w:line="360" w:lineRule="auto"/>
        <w:ind w:left="720" w:hanging="360"/>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 Закон за защита на потребителите; </w:t>
      </w:r>
    </w:p>
    <w:p w14:paraId="26F03CA5" w14:textId="77777777" w:rsidR="009646AC" w:rsidRPr="00156BDB" w:rsidRDefault="00156BDB">
      <w:pPr>
        <w:numPr>
          <w:ilvl w:val="0"/>
          <w:numId w:val="15"/>
        </w:numPr>
        <w:spacing w:after="0" w:line="360" w:lineRule="auto"/>
        <w:ind w:left="720" w:hanging="360"/>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 Закон за защита на конкуренцията; </w:t>
      </w:r>
    </w:p>
    <w:p w14:paraId="6953531E" w14:textId="77777777" w:rsidR="009646AC" w:rsidRDefault="00156BDB">
      <w:pPr>
        <w:numPr>
          <w:ilvl w:val="0"/>
          <w:numId w:val="15"/>
        </w:numPr>
        <w:spacing w:after="0" w:line="360" w:lineRule="auto"/>
        <w:ind w:left="720" w:hanging="360"/>
        <w:rPr>
          <w:rFonts w:ascii="Times New Roman" w:eastAsia="Times New Roman" w:hAnsi="Times New Roman" w:cs="Times New Roman"/>
          <w:sz w:val="24"/>
        </w:rPr>
      </w:pP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 xml:space="preserve">Трудов кодекс; </w:t>
      </w:r>
    </w:p>
    <w:p w14:paraId="3CA8832F" w14:textId="77777777" w:rsidR="009646AC" w:rsidRPr="00156BDB" w:rsidRDefault="00156BDB">
      <w:pPr>
        <w:numPr>
          <w:ilvl w:val="0"/>
          <w:numId w:val="15"/>
        </w:numPr>
        <w:spacing w:after="0" w:line="360" w:lineRule="auto"/>
        <w:ind w:left="720" w:hanging="360"/>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lastRenderedPageBreak/>
        <w:t xml:space="preserve"> Наредба за задължителните общи условия за сигурност на автоматизираните информационни системи или мрежи, в които се създава, обработва, съхранява и пренася класифицирана информация; </w:t>
      </w:r>
    </w:p>
    <w:p w14:paraId="27BD8163" w14:textId="77777777" w:rsidR="009646AC" w:rsidRPr="00156BDB" w:rsidRDefault="00156BDB">
      <w:pPr>
        <w:numPr>
          <w:ilvl w:val="0"/>
          <w:numId w:val="15"/>
        </w:numPr>
        <w:spacing w:after="0" w:line="360" w:lineRule="auto"/>
        <w:ind w:left="720" w:hanging="360"/>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 Директива 95/46/ЕО (Общ регламент за защита на данните);  </w:t>
      </w:r>
    </w:p>
    <w:p w14:paraId="2C19683E" w14:textId="77777777" w:rsidR="009646AC" w:rsidRDefault="00156BDB">
      <w:pPr>
        <w:numPr>
          <w:ilvl w:val="0"/>
          <w:numId w:val="15"/>
        </w:numPr>
        <w:spacing w:after="0" w:line="360" w:lineRule="auto"/>
        <w:ind w:left="720" w:hanging="360"/>
        <w:rPr>
          <w:rFonts w:ascii="Times New Roman" w:eastAsia="Times New Roman" w:hAnsi="Times New Roman" w:cs="Times New Roman"/>
          <w:sz w:val="24"/>
        </w:rPr>
      </w:pP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 xml:space="preserve">ISO 9001-2013; </w:t>
      </w:r>
    </w:p>
    <w:p w14:paraId="65C0CB9E" w14:textId="77777777" w:rsidR="009646AC" w:rsidRDefault="00156BDB">
      <w:pPr>
        <w:numPr>
          <w:ilvl w:val="0"/>
          <w:numId w:val="15"/>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ISO 27001’; </w:t>
      </w:r>
    </w:p>
    <w:p w14:paraId="305055F9" w14:textId="77777777" w:rsidR="009646AC" w:rsidRDefault="00156BDB">
      <w:pPr>
        <w:numPr>
          <w:ilvl w:val="0"/>
          <w:numId w:val="15"/>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ISO 20000-1.</w:t>
      </w:r>
    </w:p>
    <w:p w14:paraId="14FF08AD" w14:textId="77777777" w:rsidR="009646AC" w:rsidRPr="00156BDB" w:rsidRDefault="00156BDB">
      <w:pPr>
        <w:numPr>
          <w:ilvl w:val="0"/>
          <w:numId w:val="15"/>
        </w:numPr>
        <w:spacing w:after="0" w:line="360" w:lineRule="auto"/>
        <w:rPr>
          <w:rFonts w:ascii="Times New Roman" w:eastAsia="Times New Roman" w:hAnsi="Times New Roman" w:cs="Times New Roman"/>
          <w:b/>
          <w:i/>
          <w:sz w:val="28"/>
          <w:lang w:val="ru-RU"/>
        </w:rPr>
      </w:pPr>
      <w:r w:rsidRPr="00156BDB">
        <w:rPr>
          <w:rFonts w:ascii="Times New Roman" w:eastAsia="Times New Roman" w:hAnsi="Times New Roman" w:cs="Times New Roman"/>
          <w:b/>
          <w:i/>
          <w:sz w:val="28"/>
          <w:lang w:val="ru-RU"/>
        </w:rPr>
        <w:t>Анализ на факторите с косвено въздействие</w:t>
      </w:r>
    </w:p>
    <w:p w14:paraId="16FC98CF" w14:textId="77777777" w:rsidR="009646AC" w:rsidRDefault="00156BDB">
      <w:pPr>
        <w:numPr>
          <w:ilvl w:val="0"/>
          <w:numId w:val="15"/>
        </w:numPr>
        <w:spacing w:after="0" w:line="360" w:lineRule="auto"/>
        <w:ind w:left="720" w:hanging="360"/>
        <w:rPr>
          <w:rFonts w:ascii="Times New Roman" w:eastAsia="Times New Roman" w:hAnsi="Times New Roman" w:cs="Times New Roman"/>
          <w:b/>
          <w:sz w:val="28"/>
        </w:rPr>
      </w:pPr>
      <w:r>
        <w:rPr>
          <w:rFonts w:ascii="Times New Roman" w:eastAsia="Times New Roman" w:hAnsi="Times New Roman" w:cs="Times New Roman"/>
          <w:b/>
          <w:sz w:val="28"/>
        </w:rPr>
        <w:t>Политико-икономическа ситуация:</w:t>
      </w:r>
    </w:p>
    <w:p w14:paraId="737F0D5F" w14:textId="77777777" w:rsidR="009646AC" w:rsidRPr="00156BDB" w:rsidRDefault="00156BDB">
      <w:pPr>
        <w:spacing w:after="0" w:line="360" w:lineRule="auto"/>
        <w:ind w:right="-1440"/>
        <w:rPr>
          <w:rFonts w:ascii="Times New Roman" w:eastAsia="Times New Roman" w:hAnsi="Times New Roman" w:cs="Times New Roman"/>
          <w:sz w:val="24"/>
          <w:lang w:val="ru-RU"/>
        </w:rPr>
      </w:pPr>
      <w:r w:rsidRPr="00156BDB">
        <w:rPr>
          <w:rFonts w:ascii="Calibri" w:eastAsia="Calibri" w:hAnsi="Calibri" w:cs="Calibri"/>
          <w:color w:val="000000"/>
          <w:sz w:val="24"/>
          <w:shd w:val="clear" w:color="auto" w:fill="FFFFFF"/>
          <w:lang w:val="ru-RU"/>
        </w:rPr>
        <w:t>По</w:t>
      </w:r>
      <w:r w:rsidRPr="00156BDB">
        <w:rPr>
          <w:rFonts w:ascii="Hebar" w:eastAsia="Hebar" w:hAnsi="Hebar" w:cs="Hebar"/>
          <w:color w:val="000000"/>
          <w:sz w:val="24"/>
          <w:shd w:val="clear" w:color="auto" w:fill="FFFFFF"/>
          <w:lang w:val="ru-RU"/>
        </w:rPr>
        <w:t xml:space="preserve"> </w:t>
      </w:r>
      <w:r w:rsidRPr="00156BDB">
        <w:rPr>
          <w:rFonts w:ascii="Calibri" w:eastAsia="Calibri" w:hAnsi="Calibri" w:cs="Calibri"/>
          <w:color w:val="000000"/>
          <w:sz w:val="24"/>
          <w:shd w:val="clear" w:color="auto" w:fill="FFFFFF"/>
          <w:lang w:val="ru-RU"/>
        </w:rPr>
        <w:t>предварителни</w:t>
      </w:r>
      <w:r w:rsidRPr="00156BDB">
        <w:rPr>
          <w:rFonts w:ascii="Hebar" w:eastAsia="Hebar" w:hAnsi="Hebar" w:cs="Hebar"/>
          <w:color w:val="000000"/>
          <w:sz w:val="24"/>
          <w:shd w:val="clear" w:color="auto" w:fill="FFFFFF"/>
          <w:lang w:val="ru-RU"/>
        </w:rPr>
        <w:t xml:space="preserve"> </w:t>
      </w:r>
      <w:r w:rsidRPr="00156BDB">
        <w:rPr>
          <w:rFonts w:ascii="Calibri" w:eastAsia="Calibri" w:hAnsi="Calibri" w:cs="Calibri"/>
          <w:color w:val="000000"/>
          <w:sz w:val="24"/>
          <w:shd w:val="clear" w:color="auto" w:fill="FFFFFF"/>
          <w:lang w:val="ru-RU"/>
        </w:rPr>
        <w:t>данни</w:t>
      </w:r>
      <w:r w:rsidRPr="00156BDB">
        <w:rPr>
          <w:rFonts w:ascii="Hebar" w:eastAsia="Hebar" w:hAnsi="Hebar" w:cs="Hebar"/>
          <w:color w:val="000000"/>
          <w:sz w:val="24"/>
          <w:shd w:val="clear" w:color="auto" w:fill="FFFFFF"/>
          <w:lang w:val="ru-RU"/>
        </w:rPr>
        <w:t xml:space="preserve"> </w:t>
      </w:r>
      <w:r w:rsidRPr="00156BDB">
        <w:rPr>
          <w:rFonts w:ascii="Calibri" w:eastAsia="Calibri" w:hAnsi="Calibri" w:cs="Calibri"/>
          <w:color w:val="000000"/>
          <w:sz w:val="24"/>
          <w:shd w:val="clear" w:color="auto" w:fill="FFFFFF"/>
          <w:lang w:val="ru-RU"/>
        </w:rPr>
        <w:t>за</w:t>
      </w:r>
      <w:r w:rsidRPr="00156BDB">
        <w:rPr>
          <w:rFonts w:ascii="Hebar" w:eastAsia="Hebar" w:hAnsi="Hebar" w:cs="Hebar"/>
          <w:color w:val="000000"/>
          <w:sz w:val="24"/>
          <w:shd w:val="clear" w:color="auto" w:fill="FFFFFF"/>
          <w:lang w:val="ru-RU"/>
        </w:rPr>
        <w:t xml:space="preserve"> 2019</w:t>
      </w:r>
      <w:r>
        <w:rPr>
          <w:rFonts w:ascii="Hebar" w:eastAsia="Hebar" w:hAnsi="Hebar" w:cs="Hebar"/>
          <w:color w:val="000000"/>
          <w:sz w:val="24"/>
          <w:shd w:val="clear" w:color="auto" w:fill="FFFFFF"/>
        </w:rPr>
        <w:t> </w:t>
      </w:r>
      <w:r w:rsidRPr="00156BDB">
        <w:rPr>
          <w:rFonts w:ascii="Calibri" w:eastAsia="Calibri" w:hAnsi="Calibri" w:cs="Calibri"/>
          <w:color w:val="000000"/>
          <w:sz w:val="24"/>
          <w:shd w:val="clear" w:color="auto" w:fill="FFFFFF"/>
          <w:lang w:val="ru-RU"/>
        </w:rPr>
        <w:t>г</w:t>
      </w:r>
      <w:r w:rsidRPr="00156BDB">
        <w:rPr>
          <w:rFonts w:ascii="Hebar" w:eastAsia="Hebar" w:hAnsi="Hebar" w:cs="Hebar"/>
          <w:color w:val="000000"/>
          <w:sz w:val="24"/>
          <w:shd w:val="clear" w:color="auto" w:fill="FFFFFF"/>
          <w:lang w:val="ru-RU"/>
        </w:rPr>
        <w:t xml:space="preserve">. </w:t>
      </w:r>
      <w:r w:rsidRPr="00156BDB">
        <w:rPr>
          <w:rFonts w:ascii="Calibri" w:eastAsia="Calibri" w:hAnsi="Calibri" w:cs="Calibri"/>
          <w:color w:val="000000"/>
          <w:sz w:val="24"/>
          <w:shd w:val="clear" w:color="auto" w:fill="FFFFFF"/>
          <w:lang w:val="ru-RU"/>
        </w:rPr>
        <w:t>брутният</w:t>
      </w:r>
      <w:r w:rsidRPr="00156BDB">
        <w:rPr>
          <w:rFonts w:ascii="Hebar" w:eastAsia="Hebar" w:hAnsi="Hebar" w:cs="Hebar"/>
          <w:color w:val="000000"/>
          <w:sz w:val="24"/>
          <w:shd w:val="clear" w:color="auto" w:fill="FFFFFF"/>
          <w:lang w:val="ru-RU"/>
        </w:rPr>
        <w:t xml:space="preserve"> </w:t>
      </w:r>
      <w:r w:rsidRPr="00156BDB">
        <w:rPr>
          <w:rFonts w:ascii="Calibri" w:eastAsia="Calibri" w:hAnsi="Calibri" w:cs="Calibri"/>
          <w:color w:val="000000"/>
          <w:sz w:val="24"/>
          <w:shd w:val="clear" w:color="auto" w:fill="FFFFFF"/>
          <w:lang w:val="ru-RU"/>
        </w:rPr>
        <w:t>вътрешен</w:t>
      </w:r>
      <w:r w:rsidRPr="00156BDB">
        <w:rPr>
          <w:rFonts w:ascii="Hebar" w:eastAsia="Hebar" w:hAnsi="Hebar" w:cs="Hebar"/>
          <w:color w:val="000000"/>
          <w:sz w:val="24"/>
          <w:shd w:val="clear" w:color="auto" w:fill="FFFFFF"/>
          <w:lang w:val="ru-RU"/>
        </w:rPr>
        <w:t xml:space="preserve"> </w:t>
      </w:r>
      <w:r w:rsidRPr="00156BDB">
        <w:rPr>
          <w:rFonts w:ascii="Calibri" w:eastAsia="Calibri" w:hAnsi="Calibri" w:cs="Calibri"/>
          <w:color w:val="000000"/>
          <w:sz w:val="24"/>
          <w:shd w:val="clear" w:color="auto" w:fill="FFFFFF"/>
          <w:lang w:val="ru-RU"/>
        </w:rPr>
        <w:t>продукт</w:t>
      </w:r>
      <w:r>
        <w:rPr>
          <w:rFonts w:ascii="Calibri" w:eastAsia="Calibri" w:hAnsi="Calibri" w:cs="Calibri"/>
          <w:color w:val="000000"/>
          <w:sz w:val="24"/>
          <w:shd w:val="clear" w:color="auto" w:fill="FFFFFF"/>
        </w:rPr>
        <w:t> </w:t>
      </w:r>
      <w:r w:rsidRPr="00156BDB">
        <w:rPr>
          <w:rFonts w:ascii="Hebar" w:eastAsia="Hebar" w:hAnsi="Hebar" w:cs="Hebar"/>
          <w:color w:val="000000"/>
          <w:sz w:val="24"/>
          <w:shd w:val="clear" w:color="auto" w:fill="FFFFFF"/>
          <w:lang w:val="ru-RU"/>
        </w:rPr>
        <w:t>(</w:t>
      </w:r>
      <w:r w:rsidRPr="00156BDB">
        <w:rPr>
          <w:rFonts w:ascii="Calibri" w:eastAsia="Calibri" w:hAnsi="Calibri" w:cs="Calibri"/>
          <w:color w:val="000000"/>
          <w:sz w:val="24"/>
          <w:shd w:val="clear" w:color="auto" w:fill="FFFFFF"/>
          <w:lang w:val="ru-RU"/>
        </w:rPr>
        <w:t>БВП</w:t>
      </w:r>
      <w:r w:rsidRPr="00156BDB">
        <w:rPr>
          <w:rFonts w:ascii="Hebar" w:eastAsia="Hebar" w:hAnsi="Hebar" w:cs="Hebar"/>
          <w:color w:val="000000"/>
          <w:sz w:val="24"/>
          <w:shd w:val="clear" w:color="auto" w:fill="FFFFFF"/>
          <w:lang w:val="ru-RU"/>
        </w:rPr>
        <w:t xml:space="preserve">) </w:t>
      </w:r>
      <w:r w:rsidRPr="00156BDB">
        <w:rPr>
          <w:rFonts w:ascii="Calibri" w:eastAsia="Calibri" w:hAnsi="Calibri" w:cs="Calibri"/>
          <w:color w:val="000000"/>
          <w:sz w:val="24"/>
          <w:shd w:val="clear" w:color="auto" w:fill="FFFFFF"/>
          <w:lang w:val="ru-RU"/>
        </w:rPr>
        <w:t>на</w:t>
      </w:r>
      <w:r w:rsidRPr="00156BDB">
        <w:rPr>
          <w:rFonts w:ascii="Hebar" w:eastAsia="Hebar" w:hAnsi="Hebar" w:cs="Hebar"/>
          <w:color w:val="000000"/>
          <w:sz w:val="24"/>
          <w:shd w:val="clear" w:color="auto" w:fill="FFFFFF"/>
          <w:lang w:val="ru-RU"/>
        </w:rPr>
        <w:t xml:space="preserve"> </w:t>
      </w:r>
      <w:r w:rsidRPr="00156BDB">
        <w:rPr>
          <w:rFonts w:ascii="Calibri" w:eastAsia="Calibri" w:hAnsi="Calibri" w:cs="Calibri"/>
          <w:color w:val="000000"/>
          <w:sz w:val="24"/>
          <w:shd w:val="clear" w:color="auto" w:fill="FFFFFF"/>
          <w:lang w:val="ru-RU"/>
        </w:rPr>
        <w:t>един</w:t>
      </w:r>
      <w:r w:rsidRPr="00156BDB">
        <w:rPr>
          <w:rFonts w:ascii="Hebar" w:eastAsia="Hebar" w:hAnsi="Hebar" w:cs="Hebar"/>
          <w:color w:val="000000"/>
          <w:sz w:val="24"/>
          <w:shd w:val="clear" w:color="auto" w:fill="FFFFFF"/>
          <w:lang w:val="ru-RU"/>
        </w:rPr>
        <w:t xml:space="preserve"> </w:t>
      </w:r>
      <w:r w:rsidRPr="00156BDB">
        <w:rPr>
          <w:rFonts w:ascii="Calibri" w:eastAsia="Calibri" w:hAnsi="Calibri" w:cs="Calibri"/>
          <w:color w:val="000000"/>
          <w:sz w:val="24"/>
          <w:shd w:val="clear" w:color="auto" w:fill="FFFFFF"/>
          <w:lang w:val="ru-RU"/>
        </w:rPr>
        <w:t>зает</w:t>
      </w:r>
      <w:r w:rsidRPr="00156BDB">
        <w:rPr>
          <w:rFonts w:ascii="Hebar" w:eastAsia="Hebar" w:hAnsi="Hebar" w:cs="Hebar"/>
          <w:color w:val="000000"/>
          <w:sz w:val="24"/>
          <w:shd w:val="clear" w:color="auto" w:fill="FFFFFF"/>
          <w:lang w:val="ru-RU"/>
        </w:rPr>
        <w:t xml:space="preserve"> </w:t>
      </w:r>
      <w:r w:rsidRPr="00156BDB">
        <w:rPr>
          <w:rFonts w:ascii="Calibri" w:eastAsia="Calibri" w:hAnsi="Calibri" w:cs="Calibri"/>
          <w:color w:val="000000"/>
          <w:sz w:val="24"/>
          <w:shd w:val="clear" w:color="auto" w:fill="FFFFFF"/>
          <w:lang w:val="ru-RU"/>
        </w:rPr>
        <w:t>се</w:t>
      </w:r>
      <w:r w:rsidRPr="00156BDB">
        <w:rPr>
          <w:rFonts w:ascii="Hebar" w:eastAsia="Hebar" w:hAnsi="Hebar" w:cs="Hebar"/>
          <w:color w:val="000000"/>
          <w:sz w:val="24"/>
          <w:shd w:val="clear" w:color="auto" w:fill="FFFFFF"/>
          <w:lang w:val="ru-RU"/>
        </w:rPr>
        <w:t xml:space="preserve"> </w:t>
      </w:r>
      <w:r w:rsidRPr="00156BDB">
        <w:rPr>
          <w:rFonts w:ascii="Calibri" w:eastAsia="Calibri" w:hAnsi="Calibri" w:cs="Calibri"/>
          <w:color w:val="000000"/>
          <w:sz w:val="24"/>
          <w:shd w:val="clear" w:color="auto" w:fill="FFFFFF"/>
          <w:lang w:val="ru-RU"/>
        </w:rPr>
        <w:t>увеличава</w:t>
      </w:r>
      <w:r w:rsidRPr="00156BDB">
        <w:rPr>
          <w:rFonts w:ascii="Hebar" w:eastAsia="Hebar" w:hAnsi="Hebar" w:cs="Hebar"/>
          <w:color w:val="000000"/>
          <w:sz w:val="24"/>
          <w:shd w:val="clear" w:color="auto" w:fill="FFFFFF"/>
          <w:lang w:val="ru-RU"/>
        </w:rPr>
        <w:t xml:space="preserve"> </w:t>
      </w:r>
      <w:r w:rsidRPr="00156BDB">
        <w:rPr>
          <w:rFonts w:ascii="Calibri" w:eastAsia="Calibri" w:hAnsi="Calibri" w:cs="Calibri"/>
          <w:color w:val="000000"/>
          <w:sz w:val="24"/>
          <w:shd w:val="clear" w:color="auto" w:fill="FFFFFF"/>
          <w:lang w:val="ru-RU"/>
        </w:rPr>
        <w:t>с</w:t>
      </w:r>
      <w:r>
        <w:rPr>
          <w:rFonts w:ascii="Calibri" w:eastAsia="Calibri" w:hAnsi="Calibri" w:cs="Calibri"/>
          <w:color w:val="000000"/>
          <w:sz w:val="24"/>
          <w:shd w:val="clear" w:color="auto" w:fill="FFFFFF"/>
        </w:rPr>
        <w:t> </w:t>
      </w:r>
      <w:r w:rsidRPr="00156BDB">
        <w:rPr>
          <w:rFonts w:ascii="Hebar" w:eastAsia="Hebar" w:hAnsi="Hebar" w:cs="Hebar"/>
          <w:color w:val="000000"/>
          <w:sz w:val="24"/>
          <w:shd w:val="clear" w:color="auto" w:fill="FFFFFF"/>
          <w:lang w:val="ru-RU"/>
        </w:rPr>
        <w:t xml:space="preserve">3.0% </w:t>
      </w:r>
      <w:r w:rsidRPr="00156BDB">
        <w:rPr>
          <w:rFonts w:ascii="Calibri" w:eastAsia="Calibri" w:hAnsi="Calibri" w:cs="Calibri"/>
          <w:color w:val="000000"/>
          <w:sz w:val="24"/>
          <w:shd w:val="clear" w:color="auto" w:fill="FFFFFF"/>
          <w:lang w:val="ru-RU"/>
        </w:rPr>
        <w:t>в</w:t>
      </w:r>
      <w:r w:rsidRPr="00156BDB">
        <w:rPr>
          <w:rFonts w:ascii="Hebar" w:eastAsia="Hebar" w:hAnsi="Hebar" w:cs="Hebar"/>
          <w:color w:val="000000"/>
          <w:sz w:val="24"/>
          <w:shd w:val="clear" w:color="auto" w:fill="FFFFFF"/>
          <w:lang w:val="ru-RU"/>
        </w:rPr>
        <w:t xml:space="preserve"> </w:t>
      </w:r>
      <w:r w:rsidRPr="00156BDB">
        <w:rPr>
          <w:rFonts w:ascii="Calibri" w:eastAsia="Calibri" w:hAnsi="Calibri" w:cs="Calibri"/>
          <w:color w:val="000000"/>
          <w:sz w:val="24"/>
          <w:shd w:val="clear" w:color="auto" w:fill="FFFFFF"/>
          <w:lang w:val="ru-RU"/>
        </w:rPr>
        <w:t>сравнение</w:t>
      </w:r>
      <w:r>
        <w:rPr>
          <w:rFonts w:ascii="Calibri" w:eastAsia="Calibri" w:hAnsi="Calibri" w:cs="Calibri"/>
          <w:color w:val="000000"/>
          <w:sz w:val="24"/>
          <w:shd w:val="clear" w:color="auto" w:fill="FFFFFF"/>
        </w:rPr>
        <w:t> </w:t>
      </w:r>
      <w:r w:rsidRPr="00156BDB">
        <w:rPr>
          <w:rFonts w:ascii="Calibri" w:eastAsia="Calibri" w:hAnsi="Calibri" w:cs="Calibri"/>
          <w:color w:val="000000"/>
          <w:sz w:val="24"/>
          <w:shd w:val="clear" w:color="auto" w:fill="FFFFFF"/>
          <w:lang w:val="ru-RU"/>
        </w:rPr>
        <w:t>с</w:t>
      </w:r>
      <w:r w:rsidRPr="00156BDB">
        <w:rPr>
          <w:rFonts w:ascii="Hebar" w:eastAsia="Hebar" w:hAnsi="Hebar" w:cs="Hebar"/>
          <w:color w:val="000000"/>
          <w:sz w:val="24"/>
          <w:shd w:val="clear" w:color="auto" w:fill="FFFFFF"/>
          <w:lang w:val="ru-RU"/>
        </w:rPr>
        <w:t xml:space="preserve"> </w:t>
      </w:r>
      <w:r w:rsidRPr="00156BDB">
        <w:rPr>
          <w:rFonts w:ascii="Calibri" w:eastAsia="Calibri" w:hAnsi="Calibri" w:cs="Calibri"/>
          <w:color w:val="000000"/>
          <w:sz w:val="24"/>
          <w:shd w:val="clear" w:color="auto" w:fill="FFFFFF"/>
          <w:lang w:val="ru-RU"/>
        </w:rPr>
        <w:t>предходната</w:t>
      </w:r>
      <w:r w:rsidRPr="00156BDB">
        <w:rPr>
          <w:rFonts w:ascii="Hebar" w:eastAsia="Hebar" w:hAnsi="Hebar" w:cs="Hebar"/>
          <w:color w:val="000000"/>
          <w:sz w:val="24"/>
          <w:shd w:val="clear" w:color="auto" w:fill="FFFFFF"/>
          <w:lang w:val="ru-RU"/>
        </w:rPr>
        <w:t xml:space="preserve"> </w:t>
      </w:r>
      <w:r w:rsidRPr="00156BDB">
        <w:rPr>
          <w:rFonts w:ascii="Calibri" w:eastAsia="Calibri" w:hAnsi="Calibri" w:cs="Calibri"/>
          <w:color w:val="000000"/>
          <w:sz w:val="24"/>
          <w:shd w:val="clear" w:color="auto" w:fill="FFFFFF"/>
          <w:lang w:val="ru-RU"/>
        </w:rPr>
        <w:t>година</w:t>
      </w:r>
      <w:r w:rsidRPr="00156BDB">
        <w:rPr>
          <w:rFonts w:ascii="Hebar" w:eastAsia="Hebar" w:hAnsi="Hebar" w:cs="Hebar"/>
          <w:color w:val="000000"/>
          <w:sz w:val="24"/>
          <w:shd w:val="clear" w:color="auto" w:fill="FFFFFF"/>
          <w:lang w:val="ru-RU"/>
        </w:rPr>
        <w:t>.</w:t>
      </w:r>
    </w:p>
    <w:p w14:paraId="6C30DCFC" w14:textId="77777777" w:rsidR="009646AC" w:rsidRDefault="00156BDB">
      <w:pPr>
        <w:tabs>
          <w:tab w:val="left" w:pos="7560"/>
          <w:tab w:val="left" w:pos="7650"/>
          <w:tab w:val="left" w:pos="7920"/>
          <w:tab w:val="left" w:pos="9180"/>
          <w:tab w:val="left" w:pos="9450"/>
          <w:tab w:val="left" w:pos="10170"/>
        </w:tabs>
        <w:spacing w:after="0" w:line="276" w:lineRule="auto"/>
        <w:ind w:right="5130"/>
        <w:jc w:val="center"/>
        <w:rPr>
          <w:rFonts w:ascii="@MS Gothic" w:eastAsia="@MS Gothic" w:hAnsi="@MS Gothic" w:cs="@MS Gothic"/>
          <w:b/>
          <w:i/>
          <w:color w:val="FFFFFF"/>
          <w:sz w:val="18"/>
        </w:rPr>
      </w:pPr>
      <w:r>
        <w:object w:dxaOrig="12060" w:dyaOrig="7755" w14:anchorId="142191FB">
          <v:rect id="rectole0000000002" o:spid="_x0000_i1026" style="width:603pt;height:387.6pt" o:ole="" o:preferrelative="t" stroked="f">
            <v:imagedata r:id="rId7" o:title=""/>
          </v:rect>
          <o:OLEObject Type="Embed" ProgID="StaticMetafile" ShapeID="rectole0000000002" DrawAspect="Content" ObjectID="_1686085600" r:id="rId8"/>
        </w:object>
      </w:r>
    </w:p>
    <w:p w14:paraId="299AA9E8" w14:textId="77777777" w:rsidR="009646AC" w:rsidRDefault="00156BDB">
      <w:pPr>
        <w:numPr>
          <w:ilvl w:val="0"/>
          <w:numId w:val="16"/>
        </w:num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Регионални отношения:</w:t>
      </w:r>
    </w:p>
    <w:p w14:paraId="2D74F496" w14:textId="77777777" w:rsidR="009646AC" w:rsidRPr="00156BDB" w:rsidRDefault="00156BDB">
      <w:pPr>
        <w:spacing w:after="0" w:line="360" w:lineRule="auto"/>
        <w:jc w:val="both"/>
        <w:rPr>
          <w:rFonts w:ascii="Calibri" w:eastAsia="Calibri" w:hAnsi="Calibri" w:cs="Calibri"/>
          <w:sz w:val="24"/>
          <w:lang w:val="ru-RU"/>
        </w:rPr>
      </w:pPr>
      <w:r w:rsidRPr="00156BDB">
        <w:rPr>
          <w:rFonts w:ascii="Times New Roman" w:eastAsia="Times New Roman" w:hAnsi="Times New Roman" w:cs="Times New Roman"/>
          <w:sz w:val="24"/>
          <w:lang w:val="ru-RU"/>
        </w:rPr>
        <w:t>По отношение на регионалното развитие на страната ни можем да кажем, че населението на България от 2014 до 2018г. е намаляло с около 200</w:t>
      </w:r>
      <w:r>
        <w:rPr>
          <w:rFonts w:ascii="Times New Roman" w:eastAsia="Times New Roman" w:hAnsi="Times New Roman" w:cs="Times New Roman"/>
          <w:sz w:val="24"/>
        </w:rPr>
        <w:t> </w:t>
      </w:r>
      <w:r w:rsidRPr="00156BDB">
        <w:rPr>
          <w:rFonts w:ascii="Times New Roman" w:eastAsia="Times New Roman" w:hAnsi="Times New Roman" w:cs="Times New Roman"/>
          <w:sz w:val="24"/>
          <w:lang w:val="ru-RU"/>
        </w:rPr>
        <w:t>000 души, а естественият прираст е отрицателен. Смъртността в този период от 4 години варира в едни и същи граници – около 15</w:t>
      </w:r>
      <w:r w:rsidRPr="00156BDB">
        <w:rPr>
          <w:rFonts w:ascii="Hebar" w:eastAsia="Hebar" w:hAnsi="Hebar" w:cs="Hebar"/>
          <w:sz w:val="24"/>
          <w:lang w:val="ru-RU"/>
        </w:rPr>
        <w:t xml:space="preserve"> </w:t>
      </w:r>
      <w:r w:rsidRPr="00156BDB">
        <w:rPr>
          <w:rFonts w:ascii="Times New Roman" w:eastAsia="Times New Roman" w:hAnsi="Times New Roman" w:cs="Times New Roman"/>
          <w:sz w:val="24"/>
          <w:lang w:val="ru-RU"/>
        </w:rPr>
        <w:t>‰</w:t>
      </w:r>
      <w:r w:rsidRPr="00156BDB">
        <w:rPr>
          <w:rFonts w:ascii="Calibri" w:eastAsia="Calibri" w:hAnsi="Calibri" w:cs="Calibri"/>
          <w:sz w:val="24"/>
          <w:lang w:val="ru-RU"/>
        </w:rPr>
        <w:t xml:space="preserve">. </w:t>
      </w:r>
    </w:p>
    <w:p w14:paraId="7AD7E705" w14:textId="77777777" w:rsidR="009646AC" w:rsidRDefault="00156BDB">
      <w:pPr>
        <w:spacing w:after="0" w:line="360" w:lineRule="auto"/>
        <w:jc w:val="both"/>
        <w:rPr>
          <w:rFonts w:ascii="Calibri" w:eastAsia="Calibri" w:hAnsi="Calibri" w:cs="Calibri"/>
          <w:sz w:val="24"/>
        </w:rPr>
      </w:pPr>
      <w:r w:rsidRPr="00156BDB">
        <w:rPr>
          <w:rFonts w:ascii="Calibri" w:eastAsia="Calibri" w:hAnsi="Calibri" w:cs="Calibri"/>
          <w:sz w:val="24"/>
          <w:lang w:val="ru-RU"/>
        </w:rPr>
        <w:t xml:space="preserve">Коефициента на безработица от 2014 към 2018 спада драстично, а коефициента на заетите лица нараства. Степента на записани деца в детски градини и училища спада към 2018г., а това се дължи именно на по – ниската раждаемост в страната. Чуждестранните инвестиции в страната се увеличават, а разходите за придобиване на ДМА спадат. Структурата по брой заети лица в предприятията остава горе долу една и съща за четирите години. Броят на жилищните сгради расте в не особено голяма степен, но все пак виждаме разлики от 2014 до 2018г. </w:t>
      </w:r>
      <w:r>
        <w:rPr>
          <w:rFonts w:ascii="Calibri" w:eastAsia="Calibri" w:hAnsi="Calibri" w:cs="Calibri"/>
          <w:sz w:val="24"/>
        </w:rPr>
        <w:t xml:space="preserve">Туризмът също варира в положителни граници. </w:t>
      </w:r>
    </w:p>
    <w:p w14:paraId="47C6A46D" w14:textId="77777777" w:rsidR="009646AC" w:rsidRDefault="00156BDB">
      <w:pPr>
        <w:numPr>
          <w:ilvl w:val="0"/>
          <w:numId w:val="17"/>
        </w:numPr>
        <w:spacing w:after="0" w:line="360" w:lineRule="auto"/>
        <w:ind w:left="720" w:hanging="360"/>
        <w:rPr>
          <w:rFonts w:ascii="Times New Roman" w:eastAsia="Times New Roman" w:hAnsi="Times New Roman" w:cs="Times New Roman"/>
          <w:b/>
          <w:sz w:val="28"/>
        </w:rPr>
      </w:pPr>
      <w:r>
        <w:rPr>
          <w:rFonts w:ascii="Times New Roman" w:eastAsia="Times New Roman" w:hAnsi="Times New Roman" w:cs="Times New Roman"/>
          <w:b/>
          <w:sz w:val="28"/>
        </w:rPr>
        <w:t>Социокултурни отношения:</w:t>
      </w:r>
    </w:p>
    <w:p w14:paraId="2A9EBBF2" w14:textId="77777777" w:rsidR="009646AC" w:rsidRDefault="009646AC">
      <w:pPr>
        <w:spacing w:after="0" w:line="360" w:lineRule="auto"/>
        <w:rPr>
          <w:rFonts w:ascii="Times New Roman" w:eastAsia="Times New Roman" w:hAnsi="Times New Roman" w:cs="Times New Roman"/>
          <w:b/>
          <w:sz w:val="28"/>
        </w:rPr>
      </w:pPr>
    </w:p>
    <w:p w14:paraId="269CFE4B" w14:textId="77777777" w:rsidR="009646AC" w:rsidRPr="00156BDB" w:rsidRDefault="00156BDB">
      <w:pPr>
        <w:spacing w:after="0" w:line="360" w:lineRule="auto"/>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Диаграмата ни показва, че имаме положителен прираст в броя на населението между 0 и 14 годишна възраст в периода 2008-2019г. Тези данни ни показват, че раждаемостта през тези години се е покачила.</w:t>
      </w:r>
    </w:p>
    <w:p w14:paraId="6FD452BE" w14:textId="77777777" w:rsidR="009646AC" w:rsidRDefault="00156BDB">
      <w:pPr>
        <w:spacing w:after="0" w:line="360" w:lineRule="auto"/>
        <w:rPr>
          <w:rFonts w:ascii="Times New Roman" w:eastAsia="Times New Roman" w:hAnsi="Times New Roman" w:cs="Times New Roman"/>
          <w:sz w:val="24"/>
        </w:rPr>
      </w:pPr>
      <w:r>
        <w:object w:dxaOrig="5750" w:dyaOrig="5284" w14:anchorId="66EA0DB1">
          <v:rect id="rectole0000000003" o:spid="_x0000_i1027" style="width:287.4pt;height:264pt" o:ole="" o:preferrelative="t" stroked="f">
            <v:imagedata r:id="rId9" o:title=""/>
          </v:rect>
          <o:OLEObject Type="Embed" ProgID="StaticMetafile" ShapeID="rectole0000000003" DrawAspect="Content" ObjectID="_1686085601" r:id="rId10"/>
        </w:object>
      </w:r>
    </w:p>
    <w:p w14:paraId="3F773883" w14:textId="77777777" w:rsidR="009646AC" w:rsidRPr="00156BDB" w:rsidRDefault="00156BDB">
      <w:pPr>
        <w:spacing w:after="0" w:line="360" w:lineRule="auto"/>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lastRenderedPageBreak/>
        <w:t>За разлика от горната диаграма в тази виждаме спад в населението между 15 и 24 години в същия период от време.</w:t>
      </w:r>
    </w:p>
    <w:p w14:paraId="5BBFCC3C" w14:textId="77777777" w:rsidR="009646AC" w:rsidRDefault="00156BDB">
      <w:pPr>
        <w:spacing w:after="0" w:line="360" w:lineRule="auto"/>
        <w:rPr>
          <w:rFonts w:ascii="Times New Roman" w:eastAsia="Times New Roman" w:hAnsi="Times New Roman" w:cs="Times New Roman"/>
          <w:sz w:val="24"/>
        </w:rPr>
      </w:pPr>
      <w:r>
        <w:object w:dxaOrig="6074" w:dyaOrig="5223" w14:anchorId="3C1C3264">
          <v:rect id="rectole0000000004" o:spid="_x0000_i1028" style="width:303.6pt;height:261pt" o:ole="" o:preferrelative="t" stroked="f">
            <v:imagedata r:id="rId11" o:title=""/>
          </v:rect>
          <o:OLEObject Type="Embed" ProgID="StaticMetafile" ShapeID="rectole0000000004" DrawAspect="Content" ObjectID="_1686085602" r:id="rId12"/>
        </w:object>
      </w:r>
    </w:p>
    <w:p w14:paraId="680B010C" w14:textId="77777777" w:rsidR="009646AC" w:rsidRPr="00156BDB" w:rsidRDefault="00156BDB">
      <w:pPr>
        <w:spacing w:after="0" w:line="360" w:lineRule="auto"/>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Хората на възраст между 25 и 49 години са хората в най – трудоспособна възраст. От 2008 до 2014 година почти не се забелязва промяна в броя, докато след това виждаме ръст в дела на населението, а през 2018 числата отново намаляват. </w:t>
      </w:r>
    </w:p>
    <w:p w14:paraId="09340EBE" w14:textId="77777777" w:rsidR="009646AC" w:rsidRDefault="00156BDB">
      <w:pPr>
        <w:spacing w:after="0" w:line="360" w:lineRule="auto"/>
        <w:rPr>
          <w:rFonts w:ascii="Times New Roman" w:eastAsia="Times New Roman" w:hAnsi="Times New Roman" w:cs="Times New Roman"/>
          <w:sz w:val="24"/>
        </w:rPr>
      </w:pPr>
      <w:r>
        <w:object w:dxaOrig="5021" w:dyaOrig="4474" w14:anchorId="20C6002B">
          <v:rect id="rectole0000000005" o:spid="_x0000_i1029" style="width:250.8pt;height:223.8pt" o:ole="" o:preferrelative="t" stroked="f">
            <v:imagedata r:id="rId13" o:title=""/>
          </v:rect>
          <o:OLEObject Type="Embed" ProgID="StaticMetafile" ShapeID="rectole0000000005" DrawAspect="Content" ObjectID="_1686085603" r:id="rId14"/>
        </w:object>
      </w:r>
      <w:r>
        <w:object w:dxaOrig="5567" w:dyaOrig="4454" w14:anchorId="6701434A">
          <v:rect id="rectole0000000006" o:spid="_x0000_i1030" style="width:278.4pt;height:222.6pt" o:ole="" o:preferrelative="t" stroked="f">
            <v:imagedata r:id="rId15" o:title=""/>
          </v:rect>
          <o:OLEObject Type="Embed" ProgID="StaticMetafile" ShapeID="rectole0000000006" DrawAspect="Content" ObjectID="_1686085604" r:id="rId16"/>
        </w:object>
      </w:r>
    </w:p>
    <w:p w14:paraId="2D263949" w14:textId="77777777" w:rsidR="009646AC" w:rsidRDefault="00156BDB">
      <w:pPr>
        <w:spacing w:after="0" w:line="360" w:lineRule="auto"/>
        <w:rPr>
          <w:rFonts w:ascii="Times New Roman" w:eastAsia="Times New Roman" w:hAnsi="Times New Roman" w:cs="Times New Roman"/>
          <w:sz w:val="24"/>
        </w:rPr>
      </w:pPr>
      <w:r>
        <w:object w:dxaOrig="4636" w:dyaOrig="4170" w14:anchorId="367F6DA3">
          <v:rect id="rectole0000000007" o:spid="_x0000_i1031" style="width:231.6pt;height:208.8pt" o:ole="" o:preferrelative="t" stroked="f">
            <v:imagedata r:id="rId17" o:title=""/>
          </v:rect>
          <o:OLEObject Type="Embed" ProgID="StaticMetafile" ShapeID="rectole0000000007" DrawAspect="Content" ObjectID="_1686085605" r:id="rId18"/>
        </w:object>
      </w:r>
    </w:p>
    <w:p w14:paraId="2E706A15" w14:textId="77777777" w:rsidR="009646AC" w:rsidRPr="00156BDB" w:rsidRDefault="00156BDB">
      <w:p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Гледайки последните 3 диаграми, заключаваме, че делът на населението между 50 и 64 годишна възраст се изменя от 2008 към 2019 година в отрицателна посока, докато делът на населението между 65 и 79 години и над 80 години – в положителна посока. </w:t>
      </w:r>
    </w:p>
    <w:p w14:paraId="29A262D3" w14:textId="77777777" w:rsidR="009646AC" w:rsidRPr="00156BDB" w:rsidRDefault="009646AC">
      <w:pPr>
        <w:spacing w:after="0" w:line="360" w:lineRule="auto"/>
        <w:ind w:right="-720"/>
        <w:jc w:val="both"/>
        <w:rPr>
          <w:rFonts w:ascii="Times New Roman" w:eastAsia="Times New Roman" w:hAnsi="Times New Roman" w:cs="Times New Roman"/>
          <w:sz w:val="24"/>
          <w:lang w:val="ru-RU"/>
        </w:rPr>
      </w:pPr>
    </w:p>
    <w:p w14:paraId="55B5FF29" w14:textId="77777777" w:rsidR="009646AC" w:rsidRDefault="00156BDB">
      <w:pPr>
        <w:numPr>
          <w:ilvl w:val="0"/>
          <w:numId w:val="18"/>
        </w:numPr>
        <w:spacing w:after="0" w:line="360" w:lineRule="auto"/>
        <w:ind w:right="-720"/>
        <w:jc w:val="both"/>
        <w:rPr>
          <w:rFonts w:ascii="Times New Roman" w:eastAsia="Times New Roman" w:hAnsi="Times New Roman" w:cs="Times New Roman"/>
          <w:b/>
          <w:sz w:val="28"/>
        </w:rPr>
      </w:pPr>
      <w:r>
        <w:rPr>
          <w:rFonts w:ascii="Times New Roman" w:eastAsia="Times New Roman" w:hAnsi="Times New Roman" w:cs="Times New Roman"/>
          <w:b/>
          <w:sz w:val="28"/>
        </w:rPr>
        <w:t>Технологично развитие:</w:t>
      </w:r>
    </w:p>
    <w:p w14:paraId="420A9ED0" w14:textId="77777777" w:rsidR="009646AC" w:rsidRDefault="00156BDB">
      <w:pPr>
        <w:spacing w:after="0" w:line="360" w:lineRule="auto"/>
        <w:ind w:right="-720"/>
        <w:jc w:val="both"/>
        <w:rPr>
          <w:rFonts w:ascii="Times New Roman" w:eastAsia="Times New Roman" w:hAnsi="Times New Roman" w:cs="Times New Roman"/>
          <w:sz w:val="24"/>
        </w:rPr>
      </w:pPr>
      <w:r w:rsidRPr="00156BDB">
        <w:rPr>
          <w:rFonts w:ascii="Times New Roman" w:eastAsia="Times New Roman" w:hAnsi="Times New Roman" w:cs="Times New Roman"/>
          <w:sz w:val="24"/>
          <w:lang w:val="ru-RU"/>
        </w:rPr>
        <w:t xml:space="preserve">Технологиите са един от водещите фактори в света в последните години. Те се развиват изключително бързо и навлизат в ежедневието ни с изключително скоростни темпове. </w:t>
      </w:r>
      <w:r>
        <w:rPr>
          <w:rFonts w:ascii="Times New Roman" w:eastAsia="Times New Roman" w:hAnsi="Times New Roman" w:cs="Times New Roman"/>
          <w:sz w:val="24"/>
        </w:rPr>
        <w:t>Иновации за 2019г.:</w:t>
      </w:r>
    </w:p>
    <w:p w14:paraId="2C7B6004" w14:textId="77777777" w:rsidR="009646AC" w:rsidRDefault="00156BDB">
      <w:pPr>
        <w:numPr>
          <w:ilvl w:val="0"/>
          <w:numId w:val="19"/>
        </w:numPr>
        <w:spacing w:after="0" w:line="36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Социални роботи</w:t>
      </w:r>
    </w:p>
    <w:p w14:paraId="141F33C0" w14:textId="77777777" w:rsidR="009646AC" w:rsidRDefault="00156BDB">
      <w:pPr>
        <w:numPr>
          <w:ilvl w:val="0"/>
          <w:numId w:val="19"/>
        </w:numPr>
        <w:spacing w:after="0" w:line="36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Съвместно телеприсъствие</w:t>
      </w:r>
    </w:p>
    <w:p w14:paraId="0C110C5E" w14:textId="77777777" w:rsidR="009646AC" w:rsidRPr="00156BDB" w:rsidRDefault="00156BDB">
      <w:pPr>
        <w:numPr>
          <w:ilvl w:val="0"/>
          <w:numId w:val="19"/>
        </w:num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Еластични горива и умни реактори за ядрена енергия</w:t>
      </w:r>
    </w:p>
    <w:p w14:paraId="05142DCC" w14:textId="77777777" w:rsidR="009646AC" w:rsidRPr="00156BDB" w:rsidRDefault="00156BDB">
      <w:pPr>
        <w:numPr>
          <w:ilvl w:val="0"/>
          <w:numId w:val="19"/>
        </w:num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Тънки оптични лещи за малки устройства</w:t>
      </w:r>
    </w:p>
    <w:p w14:paraId="722D8EB3" w14:textId="77777777" w:rsidR="009646AC" w:rsidRDefault="00156BDB">
      <w:pPr>
        <w:numPr>
          <w:ilvl w:val="0"/>
          <w:numId w:val="19"/>
        </w:numPr>
        <w:spacing w:after="0" w:line="360" w:lineRule="auto"/>
        <w:ind w:right="-720"/>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SWOT анализ </w:t>
      </w:r>
    </w:p>
    <w:p w14:paraId="58C84D94" w14:textId="77777777" w:rsidR="009646AC" w:rsidRDefault="00156BDB">
      <w:pPr>
        <w:numPr>
          <w:ilvl w:val="0"/>
          <w:numId w:val="19"/>
        </w:numPr>
        <w:spacing w:after="0" w:line="360" w:lineRule="auto"/>
        <w:ind w:right="-720"/>
        <w:jc w:val="both"/>
        <w:rPr>
          <w:rFonts w:ascii="Times New Roman" w:eastAsia="Times New Roman" w:hAnsi="Times New Roman" w:cs="Times New Roman"/>
          <w:b/>
          <w:i/>
          <w:sz w:val="28"/>
        </w:rPr>
      </w:pPr>
      <w:r>
        <w:rPr>
          <w:rFonts w:ascii="Times New Roman" w:eastAsia="Times New Roman" w:hAnsi="Times New Roman" w:cs="Times New Roman"/>
          <w:b/>
          <w:sz w:val="28"/>
        </w:rPr>
        <w:t>Силни страни на организацията:</w:t>
      </w:r>
    </w:p>
    <w:p w14:paraId="17551DFB" w14:textId="77777777" w:rsidR="009646AC" w:rsidRDefault="00156BDB">
      <w:pPr>
        <w:spacing w:after="0" w:line="360" w:lineRule="auto"/>
        <w:ind w:right="-720"/>
        <w:jc w:val="both"/>
        <w:rPr>
          <w:rFonts w:ascii="Times New Roman" w:eastAsia="Times New Roman" w:hAnsi="Times New Roman" w:cs="Times New Roman"/>
          <w:i/>
          <w:sz w:val="24"/>
        </w:rPr>
      </w:pPr>
      <w:r w:rsidRPr="00156BDB">
        <w:rPr>
          <w:rFonts w:ascii="Times New Roman" w:eastAsia="Times New Roman" w:hAnsi="Times New Roman" w:cs="Times New Roman"/>
          <w:sz w:val="24"/>
          <w:lang w:val="ru-RU"/>
        </w:rPr>
        <w:t xml:space="preserve">Фирмата има разнообразна дейност. Не е фокусирана само върху един тип изделие или услуга, което й носи допълнителни възможности, тъй като разширява своята сфера на производство, а заедно с това и своите връзки. </w:t>
      </w:r>
      <w:r>
        <w:rPr>
          <w:rFonts w:ascii="Times New Roman" w:eastAsia="Times New Roman" w:hAnsi="Times New Roman" w:cs="Times New Roman"/>
          <w:sz w:val="24"/>
        </w:rPr>
        <w:t xml:space="preserve">Друга силна страна е високо квалифицирания персонал. </w:t>
      </w:r>
    </w:p>
    <w:p w14:paraId="376BD949" w14:textId="77777777" w:rsidR="009646AC" w:rsidRDefault="00156BDB">
      <w:pPr>
        <w:numPr>
          <w:ilvl w:val="0"/>
          <w:numId w:val="20"/>
        </w:numPr>
        <w:spacing w:after="0" w:line="360" w:lineRule="auto"/>
        <w:ind w:right="-720"/>
        <w:jc w:val="both"/>
        <w:rPr>
          <w:rFonts w:ascii="Times New Roman" w:eastAsia="Times New Roman" w:hAnsi="Times New Roman" w:cs="Times New Roman"/>
          <w:b/>
          <w:sz w:val="28"/>
        </w:rPr>
      </w:pPr>
      <w:r>
        <w:rPr>
          <w:rFonts w:ascii="Times New Roman" w:eastAsia="Times New Roman" w:hAnsi="Times New Roman" w:cs="Times New Roman"/>
          <w:b/>
          <w:sz w:val="28"/>
        </w:rPr>
        <w:t>Слаби страни на организацията:</w:t>
      </w:r>
    </w:p>
    <w:p w14:paraId="3F7B9AB7"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lastRenderedPageBreak/>
        <w:t>Можем да изтъкнем разнообразната дейност и като слаба страна, освен като силна, защото при един такъв избор трябва много да се внимава да не се получи спад в качеството за сметка на количеството.</w:t>
      </w:r>
    </w:p>
    <w:p w14:paraId="03EB261E" w14:textId="77777777" w:rsidR="009646AC" w:rsidRDefault="00156BDB">
      <w:pPr>
        <w:numPr>
          <w:ilvl w:val="0"/>
          <w:numId w:val="21"/>
        </w:numPr>
        <w:spacing w:after="0" w:line="360" w:lineRule="auto"/>
        <w:ind w:right="-720"/>
        <w:jc w:val="both"/>
        <w:rPr>
          <w:rFonts w:ascii="Times New Roman" w:eastAsia="Times New Roman" w:hAnsi="Times New Roman" w:cs="Times New Roman"/>
          <w:b/>
          <w:sz w:val="28"/>
        </w:rPr>
      </w:pPr>
      <w:r>
        <w:rPr>
          <w:rFonts w:ascii="Times New Roman" w:eastAsia="Times New Roman" w:hAnsi="Times New Roman" w:cs="Times New Roman"/>
          <w:b/>
          <w:sz w:val="28"/>
        </w:rPr>
        <w:t>Възможности:</w:t>
      </w:r>
    </w:p>
    <w:p w14:paraId="6F21F2E2"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Развитие не само на българския пазар, а и на чуждестранния.</w:t>
      </w:r>
    </w:p>
    <w:p w14:paraId="046FCBD4" w14:textId="77777777" w:rsidR="009646AC" w:rsidRDefault="00156BDB">
      <w:pPr>
        <w:numPr>
          <w:ilvl w:val="0"/>
          <w:numId w:val="22"/>
        </w:numPr>
        <w:spacing w:after="0" w:line="360" w:lineRule="auto"/>
        <w:ind w:right="-720"/>
        <w:jc w:val="both"/>
        <w:rPr>
          <w:rFonts w:ascii="Times New Roman" w:eastAsia="Times New Roman" w:hAnsi="Times New Roman" w:cs="Times New Roman"/>
          <w:b/>
          <w:i/>
          <w:sz w:val="28"/>
        </w:rPr>
      </w:pPr>
      <w:r>
        <w:rPr>
          <w:rFonts w:ascii="Times New Roman" w:eastAsia="Times New Roman" w:hAnsi="Times New Roman" w:cs="Times New Roman"/>
          <w:b/>
          <w:sz w:val="28"/>
        </w:rPr>
        <w:t>Заплахи:</w:t>
      </w:r>
    </w:p>
    <w:p w14:paraId="4FEB4414" w14:textId="77777777" w:rsidR="009646AC" w:rsidRPr="00156BDB" w:rsidRDefault="00156BDB">
      <w:pPr>
        <w:spacing w:after="0" w:line="360" w:lineRule="auto"/>
        <w:ind w:right="-720"/>
        <w:jc w:val="both"/>
        <w:rPr>
          <w:rFonts w:ascii="Times New Roman" w:eastAsia="Times New Roman" w:hAnsi="Times New Roman" w:cs="Times New Roman"/>
          <w:i/>
          <w:sz w:val="24"/>
          <w:lang w:val="ru-RU"/>
        </w:rPr>
      </w:pPr>
      <w:r w:rsidRPr="00156BDB">
        <w:rPr>
          <w:rFonts w:ascii="Times New Roman" w:eastAsia="Times New Roman" w:hAnsi="Times New Roman" w:cs="Times New Roman"/>
          <w:sz w:val="24"/>
          <w:lang w:val="ru-RU"/>
        </w:rPr>
        <w:t>Като заплаха можем да отбележим конкурентите на пазара, които всеки ден работят по разработването на по добри изделия или услуги.  Като друга заплаха можем да отбележим факта, че дружеството ни работи с много големи компании, чиито данни са вписани в системите, които то разработва, а това води до интерес от страна на хакерите.</w:t>
      </w:r>
    </w:p>
    <w:p w14:paraId="0F9F98B9" w14:textId="77777777" w:rsidR="009646AC" w:rsidRPr="00156BDB" w:rsidRDefault="009646AC">
      <w:pPr>
        <w:spacing w:after="0" w:line="360" w:lineRule="auto"/>
        <w:ind w:right="-720"/>
        <w:jc w:val="both"/>
        <w:rPr>
          <w:rFonts w:ascii="Times New Roman" w:eastAsia="Times New Roman" w:hAnsi="Times New Roman" w:cs="Times New Roman"/>
          <w:i/>
          <w:sz w:val="24"/>
          <w:lang w:val="ru-RU"/>
        </w:rPr>
      </w:pPr>
    </w:p>
    <w:p w14:paraId="78B2A26F" w14:textId="77777777" w:rsidR="009646AC" w:rsidRPr="00156BDB" w:rsidRDefault="00156BDB">
      <w:pPr>
        <w:numPr>
          <w:ilvl w:val="0"/>
          <w:numId w:val="23"/>
        </w:numPr>
        <w:spacing w:after="0" w:line="360" w:lineRule="auto"/>
        <w:ind w:right="-720"/>
        <w:jc w:val="both"/>
        <w:rPr>
          <w:rFonts w:ascii="Times New Roman" w:eastAsia="Times New Roman" w:hAnsi="Times New Roman" w:cs="Times New Roman"/>
          <w:b/>
          <w:i/>
          <w:sz w:val="28"/>
          <w:lang w:val="ru-RU"/>
        </w:rPr>
      </w:pPr>
      <w:r w:rsidRPr="00156BDB">
        <w:rPr>
          <w:rFonts w:ascii="Times New Roman" w:eastAsia="Times New Roman" w:hAnsi="Times New Roman" w:cs="Times New Roman"/>
          <w:b/>
          <w:i/>
          <w:sz w:val="28"/>
          <w:lang w:val="ru-RU"/>
        </w:rPr>
        <w:t>Изводи от анализа на моментното състояние:</w:t>
      </w:r>
    </w:p>
    <w:p w14:paraId="780E631F" w14:textId="79A77293"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Като цяло дружеството е на много високо ниво и именно това е причината за големият интерес на потребителите.Бихме могли да кажем, че дружеството е много добре развито, с потенциал за още по – високи резултати. Това се дължи на висококвалифицираният нает персонал. Продуктите, които се произвеждат във предприятието са изключително актуални и дори можем да кажем, че са тенденция не само на българския, но и на чуждестранните пазари. „</w:t>
      </w:r>
      <w:r w:rsidR="00294232" w:rsidRPr="00294232">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са избрали да работят със световноизвестни сътрудници като </w:t>
      </w:r>
      <w:r>
        <w:rPr>
          <w:rFonts w:ascii="Times New Roman" w:eastAsia="Times New Roman" w:hAnsi="Times New Roman" w:cs="Times New Roman"/>
          <w:sz w:val="24"/>
        </w:rPr>
        <w:t>Cisco</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Microsoft</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SAS</w:t>
      </w:r>
      <w:r w:rsidRPr="00156BDB">
        <w:rPr>
          <w:rFonts w:ascii="Times New Roman" w:eastAsia="Times New Roman" w:hAnsi="Times New Roman" w:cs="Times New Roman"/>
          <w:sz w:val="24"/>
          <w:lang w:val="ru-RU"/>
        </w:rPr>
        <w:t xml:space="preserve"> и много други, което неоспоримо вдига рейтингът на фирмата.</w:t>
      </w:r>
    </w:p>
    <w:p w14:paraId="5AFDA48E" w14:textId="77777777" w:rsidR="009646AC" w:rsidRPr="00156BDB" w:rsidRDefault="009646AC">
      <w:pPr>
        <w:spacing w:after="0" w:line="360" w:lineRule="auto"/>
        <w:ind w:right="-720"/>
        <w:jc w:val="both"/>
        <w:rPr>
          <w:rFonts w:ascii="Times New Roman" w:eastAsia="Times New Roman" w:hAnsi="Times New Roman" w:cs="Times New Roman"/>
          <w:sz w:val="24"/>
          <w:lang w:val="ru-RU"/>
        </w:rPr>
      </w:pPr>
    </w:p>
    <w:p w14:paraId="4F9EC502" w14:textId="799DC6D7" w:rsidR="009646AC" w:rsidRPr="00156BDB" w:rsidRDefault="00156BDB">
      <w:pPr>
        <w:spacing w:after="0" w:line="360" w:lineRule="auto"/>
        <w:ind w:right="-720"/>
        <w:jc w:val="both"/>
        <w:rPr>
          <w:rFonts w:ascii="Times New Roman" w:eastAsia="Times New Roman" w:hAnsi="Times New Roman" w:cs="Times New Roman"/>
          <w:b/>
          <w:sz w:val="32"/>
          <w:u w:val="single"/>
          <w:lang w:val="ru-RU"/>
        </w:rPr>
      </w:pPr>
      <w:r w:rsidRPr="00156BDB">
        <w:rPr>
          <w:rFonts w:ascii="Times New Roman" w:eastAsia="Times New Roman" w:hAnsi="Times New Roman" w:cs="Times New Roman"/>
          <w:b/>
          <w:sz w:val="24"/>
          <w:u w:val="single"/>
          <w:lang w:val="ru-RU"/>
        </w:rPr>
        <w:t xml:space="preserve">ПРАКТИЧЕСКА ЧАСТ: ПРОЦЕСОВ И ФУНКЦИОНАЛНЕН ПОДХОДИ В УПРАВЛЕНИЕТО НА </w:t>
      </w:r>
      <w:r w:rsidR="00294232" w:rsidRPr="00294232">
        <w:rPr>
          <w:rFonts w:ascii="Times New Roman" w:eastAsia="Times New Roman" w:hAnsi="Times New Roman" w:cs="Times New Roman"/>
          <w:b/>
          <w:sz w:val="24"/>
          <w:u w:val="single"/>
          <w:lang w:val="ru-RU"/>
        </w:rPr>
        <w:t>„ Ренесанс“ ООД “</w:t>
      </w:r>
    </w:p>
    <w:p w14:paraId="18F8CD5F" w14:textId="2752B3A4" w:rsidR="009646AC" w:rsidRPr="00156BDB" w:rsidRDefault="00156BDB" w:rsidP="00294232">
      <w:pPr>
        <w:numPr>
          <w:ilvl w:val="0"/>
          <w:numId w:val="24"/>
        </w:numPr>
        <w:spacing w:after="0" w:line="360" w:lineRule="auto"/>
        <w:ind w:right="-720"/>
        <w:jc w:val="both"/>
        <w:rPr>
          <w:rFonts w:ascii="Times New Roman" w:eastAsia="Times New Roman" w:hAnsi="Times New Roman" w:cs="Times New Roman"/>
          <w:b/>
          <w:i/>
          <w:sz w:val="28"/>
          <w:lang w:val="ru-RU"/>
        </w:rPr>
      </w:pPr>
      <w:r w:rsidRPr="00156BDB">
        <w:rPr>
          <w:rFonts w:ascii="Times New Roman" w:eastAsia="Times New Roman" w:hAnsi="Times New Roman" w:cs="Times New Roman"/>
          <w:b/>
          <w:i/>
          <w:sz w:val="28"/>
          <w:lang w:val="ru-RU"/>
        </w:rPr>
        <w:t xml:space="preserve">Комуникационни процеси в управлението на </w:t>
      </w:r>
      <w:r w:rsidR="00294232" w:rsidRPr="00294232">
        <w:rPr>
          <w:rFonts w:ascii="Times New Roman" w:eastAsia="Times New Roman" w:hAnsi="Times New Roman" w:cs="Times New Roman"/>
          <w:b/>
          <w:i/>
          <w:sz w:val="28"/>
          <w:lang w:val="ru-RU"/>
        </w:rPr>
        <w:t xml:space="preserve">„ Ренесанс“ ООД “ </w:t>
      </w:r>
      <w:r w:rsidRPr="00156BDB">
        <w:rPr>
          <w:rFonts w:ascii="Times New Roman" w:eastAsia="Times New Roman" w:hAnsi="Times New Roman" w:cs="Times New Roman"/>
          <w:b/>
          <w:i/>
          <w:sz w:val="28"/>
          <w:lang w:val="ru-RU"/>
        </w:rPr>
        <w:t>“</w:t>
      </w:r>
    </w:p>
    <w:p w14:paraId="1BEB81B7" w14:textId="77777777" w:rsidR="009646AC" w:rsidRPr="00156BDB" w:rsidRDefault="00156BDB">
      <w:pPr>
        <w:numPr>
          <w:ilvl w:val="0"/>
          <w:numId w:val="24"/>
        </w:numPr>
        <w:spacing w:after="0" w:line="360" w:lineRule="auto"/>
        <w:ind w:right="-720"/>
        <w:jc w:val="both"/>
        <w:rPr>
          <w:rFonts w:ascii="Times New Roman" w:eastAsia="Times New Roman" w:hAnsi="Times New Roman" w:cs="Times New Roman"/>
          <w:b/>
          <w:sz w:val="28"/>
          <w:lang w:val="ru-RU"/>
        </w:rPr>
      </w:pPr>
      <w:r w:rsidRPr="00156BDB">
        <w:rPr>
          <w:rFonts w:ascii="Times New Roman" w:eastAsia="Times New Roman" w:hAnsi="Times New Roman" w:cs="Times New Roman"/>
          <w:b/>
          <w:sz w:val="28"/>
          <w:lang w:val="ru-RU"/>
        </w:rPr>
        <w:t>Комуникационни връзки между органите и звената на управление:</w:t>
      </w:r>
    </w:p>
    <w:p w14:paraId="34DC18E8" w14:textId="77777777" w:rsidR="009646AC" w:rsidRPr="00156BDB" w:rsidRDefault="00156BDB">
      <w:pPr>
        <w:spacing w:after="0" w:line="360" w:lineRule="auto"/>
        <w:ind w:right="-720"/>
        <w:jc w:val="both"/>
        <w:rPr>
          <w:rFonts w:ascii="Times New Roman" w:eastAsia="Times New Roman" w:hAnsi="Times New Roman" w:cs="Times New Roman"/>
          <w:b/>
          <w:i/>
          <w:sz w:val="28"/>
          <w:lang w:val="ru-RU"/>
        </w:rPr>
      </w:pPr>
      <w:r w:rsidRPr="00156BDB">
        <w:rPr>
          <w:rFonts w:ascii="Times New Roman" w:eastAsia="Times New Roman" w:hAnsi="Times New Roman" w:cs="Times New Roman"/>
          <w:sz w:val="24"/>
          <w:lang w:val="ru-RU"/>
        </w:rPr>
        <w:t xml:space="preserve">Комуникационни връзки има между </w:t>
      </w:r>
      <w:r w:rsidRPr="00156BDB">
        <w:rPr>
          <w:rFonts w:ascii="Times New Roman" w:eastAsia="Times New Roman" w:hAnsi="Times New Roman" w:cs="Times New Roman"/>
          <w:b/>
          <w:sz w:val="24"/>
          <w:lang w:val="ru-RU"/>
        </w:rPr>
        <w:t>всички отдели</w:t>
      </w:r>
      <w:r w:rsidRPr="00156BDB">
        <w:rPr>
          <w:rFonts w:ascii="Times New Roman" w:eastAsia="Times New Roman" w:hAnsi="Times New Roman" w:cs="Times New Roman"/>
          <w:sz w:val="24"/>
          <w:lang w:val="ru-RU"/>
        </w:rPr>
        <w:t xml:space="preserve">, а също така и между </w:t>
      </w:r>
      <w:r w:rsidRPr="00156BDB">
        <w:rPr>
          <w:rFonts w:ascii="Times New Roman" w:eastAsia="Times New Roman" w:hAnsi="Times New Roman" w:cs="Times New Roman"/>
          <w:b/>
          <w:sz w:val="24"/>
          <w:lang w:val="ru-RU"/>
        </w:rPr>
        <w:t>ръководството и отделите</w:t>
      </w:r>
      <w:r w:rsidRPr="00156BDB">
        <w:rPr>
          <w:rFonts w:ascii="Times New Roman" w:eastAsia="Times New Roman" w:hAnsi="Times New Roman" w:cs="Times New Roman"/>
          <w:sz w:val="24"/>
          <w:lang w:val="ru-RU"/>
        </w:rPr>
        <w:t xml:space="preserve">. Освен това комуникационни връзки има и между </w:t>
      </w:r>
      <w:r w:rsidRPr="00156BDB">
        <w:rPr>
          <w:rFonts w:ascii="Times New Roman" w:eastAsia="Times New Roman" w:hAnsi="Times New Roman" w:cs="Times New Roman"/>
          <w:b/>
          <w:sz w:val="24"/>
          <w:lang w:val="ru-RU"/>
        </w:rPr>
        <w:t>отделните звена на управление</w:t>
      </w:r>
      <w:r w:rsidRPr="00156BDB">
        <w:rPr>
          <w:rFonts w:ascii="Times New Roman" w:eastAsia="Times New Roman" w:hAnsi="Times New Roman" w:cs="Times New Roman"/>
          <w:sz w:val="24"/>
          <w:lang w:val="ru-RU"/>
        </w:rPr>
        <w:t xml:space="preserve">. </w:t>
      </w:r>
    </w:p>
    <w:p w14:paraId="70B25374" w14:textId="769CAF4F" w:rsidR="009646AC" w:rsidRPr="00156BDB" w:rsidRDefault="00156BDB" w:rsidP="00294232">
      <w:pPr>
        <w:spacing w:after="0" w:line="360" w:lineRule="auto"/>
        <w:ind w:right="-720"/>
        <w:jc w:val="both"/>
        <w:rPr>
          <w:rFonts w:ascii="Times New Roman" w:eastAsia="Times New Roman" w:hAnsi="Times New Roman" w:cs="Times New Roman"/>
          <w:b/>
          <w:i/>
          <w:sz w:val="28"/>
          <w:lang w:val="ru-RU"/>
        </w:rPr>
      </w:pPr>
      <w:r w:rsidRPr="00156BDB">
        <w:rPr>
          <w:rFonts w:ascii="Times New Roman" w:eastAsia="Times New Roman" w:hAnsi="Times New Roman" w:cs="Times New Roman"/>
          <w:b/>
          <w:i/>
          <w:sz w:val="28"/>
          <w:lang w:val="ru-RU"/>
        </w:rPr>
        <w:t>1</w:t>
      </w:r>
      <w:r w:rsidRPr="00156BDB">
        <w:rPr>
          <w:rFonts w:ascii="Times New Roman" w:eastAsia="Times New Roman" w:hAnsi="Times New Roman" w:cs="Times New Roman"/>
          <w:b/>
          <w:sz w:val="28"/>
          <w:lang w:val="ru-RU"/>
        </w:rPr>
        <w:t>)</w:t>
      </w:r>
      <w:r w:rsidRPr="00156BDB">
        <w:rPr>
          <w:rFonts w:ascii="Times New Roman" w:eastAsia="Times New Roman" w:hAnsi="Times New Roman" w:cs="Times New Roman"/>
          <w:b/>
          <w:sz w:val="28"/>
          <w:lang w:val="ru-RU"/>
        </w:rPr>
        <w:tab/>
        <w:t xml:space="preserve">Видове комуникационни процеси в управлението на </w:t>
      </w:r>
      <w:r w:rsidR="00294232" w:rsidRPr="00294232">
        <w:rPr>
          <w:rFonts w:ascii="Times New Roman" w:eastAsia="Times New Roman" w:hAnsi="Times New Roman" w:cs="Times New Roman"/>
          <w:b/>
          <w:sz w:val="28"/>
          <w:lang w:val="ru-RU"/>
        </w:rPr>
        <w:t xml:space="preserve">„ Ренесанс“ ООД “ </w:t>
      </w:r>
      <w:r w:rsidRPr="00156BDB">
        <w:rPr>
          <w:rFonts w:ascii="Times New Roman" w:eastAsia="Times New Roman" w:hAnsi="Times New Roman" w:cs="Times New Roman"/>
          <w:b/>
          <w:i/>
          <w:sz w:val="28"/>
          <w:lang w:val="ru-RU"/>
        </w:rPr>
        <w:t xml:space="preserve">Процесов подход в управлението на </w:t>
      </w:r>
      <w:r w:rsidR="00294232" w:rsidRPr="00294232">
        <w:rPr>
          <w:rFonts w:ascii="Times New Roman" w:eastAsia="Times New Roman" w:hAnsi="Times New Roman" w:cs="Times New Roman"/>
          <w:b/>
          <w:i/>
          <w:sz w:val="28"/>
          <w:lang w:val="ru-RU"/>
        </w:rPr>
        <w:t>„ Ренесанс“ ООД “</w:t>
      </w:r>
    </w:p>
    <w:p w14:paraId="0438702C"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В организацията се осъществяват множество комуникационни процеси, с цел тя да функционира правилно.</w:t>
      </w:r>
    </w:p>
    <w:p w14:paraId="0433F22C"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lastRenderedPageBreak/>
        <w:t xml:space="preserve">Комуникационните процеси между отделите на предприятието са </w:t>
      </w:r>
      <w:r w:rsidRPr="00156BDB">
        <w:rPr>
          <w:rFonts w:ascii="Times New Roman" w:eastAsia="Times New Roman" w:hAnsi="Times New Roman" w:cs="Times New Roman"/>
          <w:b/>
          <w:sz w:val="24"/>
          <w:lang w:val="ru-RU"/>
        </w:rPr>
        <w:t>вертикални</w:t>
      </w:r>
      <w:r w:rsidRPr="00156BDB">
        <w:rPr>
          <w:rFonts w:ascii="Times New Roman" w:eastAsia="Times New Roman" w:hAnsi="Times New Roman" w:cs="Times New Roman"/>
          <w:sz w:val="24"/>
          <w:lang w:val="ru-RU"/>
        </w:rPr>
        <w:t xml:space="preserve">, тъй като имаме йерархична структура на управление. Налични са две посоки на комуникиране: </w:t>
      </w:r>
      <w:r w:rsidRPr="00156BDB">
        <w:rPr>
          <w:rFonts w:ascii="Times New Roman" w:eastAsia="Times New Roman" w:hAnsi="Times New Roman" w:cs="Times New Roman"/>
          <w:b/>
          <w:sz w:val="24"/>
          <w:lang w:val="ru-RU"/>
        </w:rPr>
        <w:t>низходящи комуникации</w:t>
      </w:r>
      <w:r w:rsidRPr="00156BDB">
        <w:rPr>
          <w:rFonts w:ascii="Times New Roman" w:eastAsia="Times New Roman" w:hAnsi="Times New Roman" w:cs="Times New Roman"/>
          <w:sz w:val="24"/>
          <w:lang w:val="ru-RU"/>
        </w:rPr>
        <w:t xml:space="preserve">, чрез които се предава информация от по – високите управленски равнища към по – ниските и </w:t>
      </w:r>
      <w:r w:rsidRPr="00156BDB">
        <w:rPr>
          <w:rFonts w:ascii="Times New Roman" w:eastAsia="Times New Roman" w:hAnsi="Times New Roman" w:cs="Times New Roman"/>
          <w:b/>
          <w:sz w:val="24"/>
          <w:lang w:val="ru-RU"/>
        </w:rPr>
        <w:t>възходящи</w:t>
      </w:r>
      <w:r w:rsidRPr="00156BDB">
        <w:rPr>
          <w:rFonts w:ascii="Times New Roman" w:eastAsia="Times New Roman" w:hAnsi="Times New Roman" w:cs="Times New Roman"/>
          <w:sz w:val="24"/>
          <w:lang w:val="ru-RU"/>
        </w:rPr>
        <w:t xml:space="preserve">, чрез които се предава информацията, която възниква в по – ниските йерархични равнища. </w:t>
      </w:r>
    </w:p>
    <w:p w14:paraId="57DE3F93" w14:textId="1B7B91BA"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Търговският отдел</w:t>
      </w:r>
      <w:r w:rsidRPr="00156BDB">
        <w:rPr>
          <w:rFonts w:ascii="Times New Roman" w:eastAsia="Times New Roman" w:hAnsi="Times New Roman" w:cs="Times New Roman"/>
          <w:sz w:val="24"/>
          <w:lang w:val="ru-RU"/>
        </w:rPr>
        <w:t xml:space="preserve">, който е подчинен на административния отдел извършва всички процеси свързани с търговските взаимоотношения на </w:t>
      </w:r>
      <w:r w:rsidR="00FD02BB" w:rsidRPr="00FD02BB">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с потребители, партньори и административни процеси.</w:t>
      </w:r>
    </w:p>
    <w:p w14:paraId="0439D016"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Главния счетоводител</w:t>
      </w:r>
      <w:r w:rsidRPr="00156BDB">
        <w:rPr>
          <w:rFonts w:ascii="Times New Roman" w:eastAsia="Times New Roman" w:hAnsi="Times New Roman" w:cs="Times New Roman"/>
          <w:sz w:val="24"/>
          <w:lang w:val="ru-RU"/>
        </w:rPr>
        <w:t xml:space="preserve"> извършва процесите свързани с финансово-икономически анализи, прогнозиране и счетоводна отчетност за бъдещи и текущи периоди, уреждане на плащания с контрагенти и уреждане на трудово-правни взаимоотношения на дружеството.</w:t>
      </w:r>
    </w:p>
    <w:p w14:paraId="38F07BC3" w14:textId="77777777" w:rsidR="009646AC" w:rsidRDefault="00156BDB">
      <w:pPr>
        <w:numPr>
          <w:ilvl w:val="0"/>
          <w:numId w:val="26"/>
        </w:numPr>
        <w:spacing w:after="0" w:line="360" w:lineRule="auto"/>
        <w:ind w:right="-720"/>
        <w:jc w:val="both"/>
        <w:rPr>
          <w:rFonts w:ascii="Times New Roman" w:eastAsia="Times New Roman" w:hAnsi="Times New Roman" w:cs="Times New Roman"/>
          <w:b/>
          <w:sz w:val="28"/>
        </w:rPr>
      </w:pPr>
      <w:r>
        <w:rPr>
          <w:rFonts w:ascii="Times New Roman" w:eastAsia="Times New Roman" w:hAnsi="Times New Roman" w:cs="Times New Roman"/>
          <w:b/>
          <w:sz w:val="28"/>
        </w:rPr>
        <w:t>Компоненти на информационната система:</w:t>
      </w:r>
    </w:p>
    <w:p w14:paraId="7CC8C246"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За правилното функциониране на нашата организация би била подходяща </w:t>
      </w:r>
      <w:r w:rsidRPr="00156BDB">
        <w:rPr>
          <w:rFonts w:ascii="Times New Roman" w:eastAsia="Times New Roman" w:hAnsi="Times New Roman" w:cs="Times New Roman"/>
          <w:b/>
          <w:sz w:val="24"/>
          <w:lang w:val="ru-RU"/>
        </w:rPr>
        <w:t>АСУ системата</w:t>
      </w:r>
      <w:r w:rsidRPr="00156BDB">
        <w:rPr>
          <w:rFonts w:ascii="Times New Roman" w:eastAsia="Times New Roman" w:hAnsi="Times New Roman" w:cs="Times New Roman"/>
          <w:sz w:val="24"/>
          <w:lang w:val="ru-RU"/>
        </w:rPr>
        <w:t xml:space="preserve"> (автоматизирана система за управление), която се използва за цялостното управление на организацията. </w:t>
      </w:r>
    </w:p>
    <w:p w14:paraId="3CD200D9"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Pr>
          <w:rFonts w:ascii="Times New Roman" w:eastAsia="Times New Roman" w:hAnsi="Times New Roman" w:cs="Times New Roman"/>
          <w:b/>
          <w:sz w:val="24"/>
        </w:rPr>
        <w:t>Docu</w:t>
      </w:r>
      <w:r w:rsidRPr="00156BDB">
        <w:rPr>
          <w:rFonts w:ascii="Times New Roman" w:eastAsia="Times New Roman" w:hAnsi="Times New Roman" w:cs="Times New Roman"/>
          <w:b/>
          <w:sz w:val="24"/>
          <w:lang w:val="ru-RU"/>
        </w:rPr>
        <w:t xml:space="preserve"> </w:t>
      </w:r>
      <w:r>
        <w:rPr>
          <w:rFonts w:ascii="Times New Roman" w:eastAsia="Times New Roman" w:hAnsi="Times New Roman" w:cs="Times New Roman"/>
          <w:b/>
          <w:sz w:val="24"/>
        </w:rPr>
        <w:t>Ware</w:t>
      </w:r>
      <w:r w:rsidRPr="00156BDB">
        <w:rPr>
          <w:rFonts w:ascii="Times New Roman" w:eastAsia="Times New Roman" w:hAnsi="Times New Roman" w:cs="Times New Roman"/>
          <w:sz w:val="24"/>
          <w:lang w:val="ru-RU"/>
        </w:rPr>
        <w:t xml:space="preserve"> е автоматизирана информационна система за документооборот </w:t>
      </w:r>
      <w:r w:rsidRPr="00156BDB">
        <w:rPr>
          <w:rFonts w:ascii="Times New Roman" w:eastAsia="Times New Roman" w:hAnsi="Times New Roman" w:cs="Times New Roman"/>
          <w:b/>
          <w:sz w:val="24"/>
          <w:lang w:val="ru-RU"/>
        </w:rPr>
        <w:t>(АИСД)</w:t>
      </w:r>
      <w:r w:rsidRPr="00156BDB">
        <w:rPr>
          <w:rFonts w:ascii="Times New Roman" w:eastAsia="Times New Roman" w:hAnsi="Times New Roman" w:cs="Times New Roman"/>
          <w:sz w:val="24"/>
          <w:lang w:val="ru-RU"/>
        </w:rPr>
        <w:t xml:space="preserve"> за управление на електронни документи и архивиране, осигуряваща съхранението в електронен вид на всякакъв тип документи – счетоводни, офис кореспонденция, електронна поща, технически чертежи и др. Тази АИСД предоставя възможността за въвеждане и актуализация на информация за всички новопостъпващи и съществуващи документи, независимо дали те са били сканирани или са постъпили в електронен вид.</w:t>
      </w:r>
    </w:p>
    <w:p w14:paraId="5F7763C4" w14:textId="14CD9DE0" w:rsidR="009646AC" w:rsidRPr="00156BDB" w:rsidRDefault="00156BDB" w:rsidP="00FD02BB">
      <w:pPr>
        <w:numPr>
          <w:ilvl w:val="0"/>
          <w:numId w:val="27"/>
        </w:numPr>
        <w:spacing w:after="0" w:line="360" w:lineRule="auto"/>
        <w:ind w:right="-720"/>
        <w:jc w:val="both"/>
        <w:rPr>
          <w:rFonts w:ascii="Times New Roman" w:eastAsia="Times New Roman" w:hAnsi="Times New Roman" w:cs="Times New Roman"/>
          <w:b/>
          <w:i/>
          <w:sz w:val="28"/>
          <w:lang w:val="ru-RU"/>
        </w:rPr>
      </w:pPr>
      <w:r w:rsidRPr="00156BDB">
        <w:rPr>
          <w:rFonts w:ascii="Times New Roman" w:eastAsia="Times New Roman" w:hAnsi="Times New Roman" w:cs="Times New Roman"/>
          <w:b/>
          <w:i/>
          <w:sz w:val="28"/>
          <w:lang w:val="ru-RU"/>
        </w:rPr>
        <w:t xml:space="preserve">Процеси на решаване на проблеми и вземане на решения в управлението на </w:t>
      </w:r>
      <w:r w:rsidR="00FD02BB" w:rsidRPr="00FD02BB">
        <w:rPr>
          <w:rFonts w:ascii="Times New Roman" w:eastAsia="Times New Roman" w:hAnsi="Times New Roman" w:cs="Times New Roman"/>
          <w:b/>
          <w:i/>
          <w:sz w:val="28"/>
          <w:lang w:val="ru-RU"/>
        </w:rPr>
        <w:t xml:space="preserve">„ Ренесанс“ ООД “ </w:t>
      </w:r>
      <w:r w:rsidRPr="00156BDB">
        <w:rPr>
          <w:rFonts w:ascii="Times New Roman" w:eastAsia="Times New Roman" w:hAnsi="Times New Roman" w:cs="Times New Roman"/>
          <w:b/>
          <w:i/>
          <w:sz w:val="28"/>
          <w:lang w:val="ru-RU"/>
        </w:rPr>
        <w:t>“:</w:t>
      </w:r>
    </w:p>
    <w:p w14:paraId="023B355E" w14:textId="40B0E515" w:rsidR="009646AC" w:rsidRPr="00156BDB" w:rsidRDefault="00156BDB" w:rsidP="00FD02BB">
      <w:pPr>
        <w:numPr>
          <w:ilvl w:val="0"/>
          <w:numId w:val="27"/>
        </w:numPr>
        <w:spacing w:after="0" w:line="360" w:lineRule="auto"/>
        <w:ind w:right="-720"/>
        <w:jc w:val="both"/>
        <w:rPr>
          <w:rFonts w:ascii="Times New Roman" w:eastAsia="Times New Roman" w:hAnsi="Times New Roman" w:cs="Times New Roman"/>
          <w:b/>
          <w:sz w:val="28"/>
          <w:lang w:val="ru-RU"/>
        </w:rPr>
      </w:pPr>
      <w:r w:rsidRPr="00156BDB">
        <w:rPr>
          <w:rFonts w:ascii="Times New Roman" w:eastAsia="Times New Roman" w:hAnsi="Times New Roman" w:cs="Times New Roman"/>
          <w:b/>
          <w:sz w:val="28"/>
          <w:lang w:val="ru-RU"/>
        </w:rPr>
        <w:t xml:space="preserve">Проучване на видовете проблеми и видовете решения в управлението на </w:t>
      </w:r>
      <w:r w:rsidR="00FD02BB" w:rsidRPr="00FD02BB">
        <w:rPr>
          <w:rFonts w:ascii="Times New Roman" w:eastAsia="Times New Roman" w:hAnsi="Times New Roman" w:cs="Times New Roman"/>
          <w:b/>
          <w:sz w:val="28"/>
          <w:lang w:val="ru-RU"/>
        </w:rPr>
        <w:t>„ Ренесанс“ ООД “</w:t>
      </w:r>
      <w:r w:rsidRPr="00156BDB">
        <w:rPr>
          <w:rFonts w:ascii="Times New Roman" w:eastAsia="Times New Roman" w:hAnsi="Times New Roman" w:cs="Times New Roman"/>
          <w:b/>
          <w:sz w:val="28"/>
          <w:lang w:val="ru-RU"/>
        </w:rPr>
        <w:t>:</w:t>
      </w:r>
    </w:p>
    <w:p w14:paraId="347AFE7D"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Всеки отдел има възложени определени задачи, които трябва да се изпълнят. В изпълнението на каквато и да е задача може да възникне проблем, който изисква анализиране и бързо намиране на решение. Всеки ръководител е достатъчно добре обучен, за да може бързо да реагира и да намери адекватно решение за справяне с проблема, тъй като забавянето може да доведе до редица други проблеми, а също така и загуба на време и пари. </w:t>
      </w:r>
    </w:p>
    <w:p w14:paraId="6D81C2BF"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lastRenderedPageBreak/>
        <w:t xml:space="preserve">В </w:t>
      </w:r>
      <w:r w:rsidRPr="00156BDB">
        <w:rPr>
          <w:rFonts w:ascii="Times New Roman" w:eastAsia="Times New Roman" w:hAnsi="Times New Roman" w:cs="Times New Roman"/>
          <w:b/>
          <w:sz w:val="24"/>
          <w:lang w:val="ru-RU"/>
        </w:rPr>
        <w:t xml:space="preserve">Отдел „Софтуер“ </w:t>
      </w:r>
      <w:r w:rsidRPr="00156BDB">
        <w:rPr>
          <w:rFonts w:ascii="Times New Roman" w:eastAsia="Times New Roman" w:hAnsi="Times New Roman" w:cs="Times New Roman"/>
          <w:sz w:val="24"/>
          <w:lang w:val="ru-RU"/>
        </w:rPr>
        <w:t>могат да възникнат проблеми с разработката на продукта. Възможно е възникването на срив в системата и неспособност да се продължи работния процес по създаване на нов продукт.</w:t>
      </w:r>
    </w:p>
    <w:p w14:paraId="26191937"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В </w:t>
      </w:r>
      <w:r w:rsidRPr="00156BDB">
        <w:rPr>
          <w:rFonts w:ascii="Times New Roman" w:eastAsia="Times New Roman" w:hAnsi="Times New Roman" w:cs="Times New Roman"/>
          <w:b/>
          <w:sz w:val="24"/>
          <w:lang w:val="ru-RU"/>
        </w:rPr>
        <w:t xml:space="preserve">Отдел „Системна администрация“ </w:t>
      </w:r>
      <w:r w:rsidRPr="00156BDB">
        <w:rPr>
          <w:rFonts w:ascii="Times New Roman" w:eastAsia="Times New Roman" w:hAnsi="Times New Roman" w:cs="Times New Roman"/>
          <w:sz w:val="24"/>
          <w:lang w:val="ru-RU"/>
        </w:rPr>
        <w:t>се извършват процеси като поддържане на сървърни информационни системи, компютърни мрежи и много други подобни. Този отдел трябва да е подготвен за сблъскване с проблеми от типа на това да падне някой сървър или пък да прекъсне връзката между компонентите на компютърната мрежа.</w:t>
      </w:r>
    </w:p>
    <w:p w14:paraId="2BE92853"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Необходимо е бързо реагиране, за да може да се избегнат по – сериозни проблеми, произтичащи от първородните.</w:t>
      </w:r>
    </w:p>
    <w:p w14:paraId="2ABCCDB9"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В </w:t>
      </w:r>
      <w:r w:rsidRPr="00156BDB">
        <w:rPr>
          <w:rFonts w:ascii="Times New Roman" w:eastAsia="Times New Roman" w:hAnsi="Times New Roman" w:cs="Times New Roman"/>
          <w:b/>
          <w:sz w:val="24"/>
          <w:lang w:val="ru-RU"/>
        </w:rPr>
        <w:t xml:space="preserve">Отдел „Администрация“ </w:t>
      </w:r>
      <w:r w:rsidRPr="00156BDB">
        <w:rPr>
          <w:rFonts w:ascii="Times New Roman" w:eastAsia="Times New Roman" w:hAnsi="Times New Roman" w:cs="Times New Roman"/>
          <w:sz w:val="24"/>
          <w:lang w:val="ru-RU"/>
        </w:rPr>
        <w:t xml:space="preserve">ръководителите трябва да са подготвени за проблеми свързани пряко с потребителите и партньорите на организацията. Тъй като този отдел е пряко свързан с външната среда проблемите могат да бъдат от всякакво естество. Тяхното решаване може би е най – трудно тъй като в много случаи в центъра на проблема може да стои човек. </w:t>
      </w:r>
    </w:p>
    <w:p w14:paraId="282CF652"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За </w:t>
      </w:r>
      <w:r w:rsidRPr="00156BDB">
        <w:rPr>
          <w:rFonts w:ascii="Times New Roman" w:eastAsia="Times New Roman" w:hAnsi="Times New Roman" w:cs="Times New Roman"/>
          <w:b/>
          <w:sz w:val="24"/>
          <w:lang w:val="ru-RU"/>
        </w:rPr>
        <w:t>Отдел „Счетоводство“</w:t>
      </w:r>
      <w:r w:rsidRPr="00156BDB">
        <w:rPr>
          <w:rFonts w:ascii="Times New Roman" w:eastAsia="Times New Roman" w:hAnsi="Times New Roman" w:cs="Times New Roman"/>
          <w:sz w:val="24"/>
          <w:lang w:val="ru-RU"/>
        </w:rPr>
        <w:t xml:space="preserve"> трябва да отбележим, че проблемите винаги са с най – голяма тежест за организацията, тъй като един счетоводител трябва много добре да умее да разработи финансовите отчети не само за текущия период, но и за бъдещи плащания, тъй като тези финансови плащания могат да бъдат фатални за фирмата, ако не са добре разпределени. </w:t>
      </w:r>
    </w:p>
    <w:p w14:paraId="5FF25F89" w14:textId="77777777" w:rsidR="009646AC" w:rsidRPr="00156BDB" w:rsidRDefault="00156BDB">
      <w:pPr>
        <w:numPr>
          <w:ilvl w:val="0"/>
          <w:numId w:val="28"/>
        </w:numPr>
        <w:spacing w:after="0" w:line="360" w:lineRule="auto"/>
        <w:ind w:right="-720"/>
        <w:jc w:val="both"/>
        <w:rPr>
          <w:rFonts w:ascii="Times New Roman" w:eastAsia="Times New Roman" w:hAnsi="Times New Roman" w:cs="Times New Roman"/>
          <w:b/>
          <w:sz w:val="28"/>
          <w:lang w:val="ru-RU"/>
        </w:rPr>
      </w:pPr>
      <w:r w:rsidRPr="00156BDB">
        <w:rPr>
          <w:rFonts w:ascii="Times New Roman" w:eastAsia="Times New Roman" w:hAnsi="Times New Roman" w:cs="Times New Roman"/>
          <w:b/>
          <w:sz w:val="28"/>
          <w:lang w:val="ru-RU"/>
        </w:rPr>
        <w:t>Проучване на етапите на рационалния  процес на вземане на решения:</w:t>
      </w:r>
    </w:p>
    <w:p w14:paraId="7047EA00"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За </w:t>
      </w:r>
      <w:r w:rsidRPr="00156BDB">
        <w:rPr>
          <w:rFonts w:ascii="Times New Roman" w:eastAsia="Times New Roman" w:hAnsi="Times New Roman" w:cs="Times New Roman"/>
          <w:b/>
          <w:sz w:val="24"/>
          <w:lang w:val="ru-RU"/>
        </w:rPr>
        <w:t>Отдел „Софтуер“</w:t>
      </w:r>
      <w:r w:rsidRPr="00156BDB">
        <w:rPr>
          <w:rFonts w:ascii="Times New Roman" w:eastAsia="Times New Roman" w:hAnsi="Times New Roman" w:cs="Times New Roman"/>
          <w:sz w:val="24"/>
          <w:lang w:val="ru-RU"/>
        </w:rPr>
        <w:t xml:space="preserve"> най – рационално е винаги да има резервна система за създаване на продуктите. При липсата на такава е необходимо ръководителят възможно най – бързо да реагира, да извика техници и проблемът да бъде отстранен, а работата да продължи, защото при прекъсване на процеса на работа, независимо дали ще е във фирма като нашата или в друг вид предприятие, се губи време, а оттам и средства. </w:t>
      </w:r>
    </w:p>
    <w:p w14:paraId="11E8FD09" w14:textId="77777777" w:rsidR="009646AC" w:rsidRPr="00156BDB" w:rsidRDefault="009646AC">
      <w:pPr>
        <w:spacing w:after="0" w:line="360" w:lineRule="auto"/>
        <w:ind w:right="-720"/>
        <w:jc w:val="both"/>
        <w:rPr>
          <w:rFonts w:ascii="Times New Roman" w:eastAsia="Times New Roman" w:hAnsi="Times New Roman" w:cs="Times New Roman"/>
          <w:sz w:val="24"/>
          <w:lang w:val="ru-RU"/>
        </w:rPr>
      </w:pPr>
    </w:p>
    <w:p w14:paraId="323FFFA3"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За </w:t>
      </w:r>
      <w:r w:rsidRPr="00156BDB">
        <w:rPr>
          <w:rFonts w:ascii="Times New Roman" w:eastAsia="Times New Roman" w:hAnsi="Times New Roman" w:cs="Times New Roman"/>
          <w:b/>
          <w:sz w:val="24"/>
          <w:lang w:val="ru-RU"/>
        </w:rPr>
        <w:t xml:space="preserve">Отдел „Системна администрация“ </w:t>
      </w:r>
      <w:r w:rsidRPr="00156BDB">
        <w:rPr>
          <w:rFonts w:ascii="Times New Roman" w:eastAsia="Times New Roman" w:hAnsi="Times New Roman" w:cs="Times New Roman"/>
          <w:sz w:val="24"/>
          <w:lang w:val="ru-RU"/>
        </w:rPr>
        <w:t xml:space="preserve">най – важното е да наемем хора, които имат компетенции да реагират бързо и да намерят алтернативен вариант да създалата се проблемна ситуация. Например, ако безжичният интернет в цялата сграда изчезне, сътрудниците в този отдел трябва да са готови да измислят алтернатива на безжичната връзка, за да може останалите отдели да продължат да функционират и да си вършат работата. </w:t>
      </w:r>
    </w:p>
    <w:p w14:paraId="5C3EE0FC"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Както вече споменах в миналата точка </w:t>
      </w:r>
      <w:r w:rsidRPr="00156BDB">
        <w:rPr>
          <w:rFonts w:ascii="Times New Roman" w:eastAsia="Times New Roman" w:hAnsi="Times New Roman" w:cs="Times New Roman"/>
          <w:b/>
          <w:sz w:val="24"/>
          <w:lang w:val="ru-RU"/>
        </w:rPr>
        <w:t>Отдел „Администрация“</w:t>
      </w:r>
      <w:r w:rsidRPr="00156BDB">
        <w:rPr>
          <w:rFonts w:ascii="Times New Roman" w:eastAsia="Times New Roman" w:hAnsi="Times New Roman" w:cs="Times New Roman"/>
          <w:sz w:val="24"/>
          <w:lang w:val="ru-RU"/>
        </w:rPr>
        <w:t xml:space="preserve"> е пряко свързан с потребителите и партньорите на организацията. По всяко време може да изникне някакъв </w:t>
      </w:r>
      <w:r w:rsidRPr="00156BDB">
        <w:rPr>
          <w:rFonts w:ascii="Times New Roman" w:eastAsia="Times New Roman" w:hAnsi="Times New Roman" w:cs="Times New Roman"/>
          <w:sz w:val="24"/>
          <w:lang w:val="ru-RU"/>
        </w:rPr>
        <w:lastRenderedPageBreak/>
        <w:t>проблем, който иска коректно решение. Потребителите и партньорите на организацията не са машина, за да бъдат поправени. Трябва да се тръгне оттам да се разбере какъв точно е проблема, след това да се обсъди с конкретния човек, който е пряко засегнат от проблема, да се потърсят алтернативи, да се избере най – добрата алтернатива, която да удовлетворява и двете страни и да се реши проблема.</w:t>
      </w:r>
    </w:p>
    <w:p w14:paraId="734A1C67"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Главният счетоводител</w:t>
      </w:r>
      <w:r w:rsidRPr="00156BDB">
        <w:rPr>
          <w:rFonts w:ascii="Times New Roman" w:eastAsia="Times New Roman" w:hAnsi="Times New Roman" w:cs="Times New Roman"/>
          <w:sz w:val="24"/>
          <w:lang w:val="ru-RU"/>
        </w:rPr>
        <w:t xml:space="preserve"> на организацията е натоварен с въпросите за финансите на компанията. Той трябва да преосмисли всяко взето решение много добре, защото и най – малката грешка може да доведе фирмата до фалит. Когато възникне някакъв проблем, от каквото и да е естество свързано с финансовата страна на организацията, счетоводителят трябва отново много добре да премисли на първо място действията, които ще предприеме, да състави нов финансов план, с нови алтернативи и дори трябва да бъде подготвен да излезе от евентуална ситуация на фалит на фирмата.</w:t>
      </w:r>
    </w:p>
    <w:p w14:paraId="7D309B18" w14:textId="11E76F1A" w:rsidR="009646AC" w:rsidRPr="00156BDB" w:rsidRDefault="00156BDB" w:rsidP="00FD02BB">
      <w:pPr>
        <w:numPr>
          <w:ilvl w:val="0"/>
          <w:numId w:val="29"/>
        </w:numPr>
        <w:spacing w:after="0" w:line="360" w:lineRule="auto"/>
        <w:ind w:right="-720"/>
        <w:jc w:val="both"/>
        <w:rPr>
          <w:rFonts w:ascii="Times New Roman" w:eastAsia="Times New Roman" w:hAnsi="Times New Roman" w:cs="Times New Roman"/>
          <w:b/>
          <w:i/>
          <w:sz w:val="28"/>
          <w:lang w:val="ru-RU"/>
        </w:rPr>
      </w:pPr>
      <w:r w:rsidRPr="00156BDB">
        <w:rPr>
          <w:rFonts w:ascii="Times New Roman" w:eastAsia="Times New Roman" w:hAnsi="Times New Roman" w:cs="Times New Roman"/>
          <w:b/>
          <w:i/>
          <w:sz w:val="28"/>
          <w:lang w:val="ru-RU"/>
        </w:rPr>
        <w:t xml:space="preserve">Функционален подход в управлението на </w:t>
      </w:r>
      <w:r w:rsidR="00FD02BB" w:rsidRPr="00FD02BB">
        <w:rPr>
          <w:rFonts w:ascii="Times New Roman" w:eastAsia="Times New Roman" w:hAnsi="Times New Roman" w:cs="Times New Roman"/>
          <w:b/>
          <w:i/>
          <w:sz w:val="28"/>
          <w:lang w:val="ru-RU"/>
        </w:rPr>
        <w:t>„ Ренесанс“ ООД “</w:t>
      </w:r>
    </w:p>
    <w:p w14:paraId="36973A8E" w14:textId="3CFB99D2" w:rsidR="009646AC" w:rsidRPr="00FD02BB" w:rsidRDefault="00156BDB" w:rsidP="00FD02BB">
      <w:pPr>
        <w:numPr>
          <w:ilvl w:val="0"/>
          <w:numId w:val="29"/>
        </w:numPr>
        <w:spacing w:after="0" w:line="360" w:lineRule="auto"/>
        <w:ind w:right="-720"/>
        <w:jc w:val="both"/>
        <w:rPr>
          <w:rFonts w:ascii="Times New Roman" w:eastAsia="Times New Roman" w:hAnsi="Times New Roman" w:cs="Times New Roman"/>
          <w:b/>
          <w:sz w:val="28"/>
          <w:lang w:val="ru-RU"/>
        </w:rPr>
      </w:pPr>
      <w:r w:rsidRPr="00FD02BB">
        <w:rPr>
          <w:rFonts w:ascii="Times New Roman" w:eastAsia="Times New Roman" w:hAnsi="Times New Roman" w:cs="Times New Roman"/>
          <w:b/>
          <w:i/>
          <w:sz w:val="28"/>
          <w:lang w:val="ru-RU"/>
        </w:rPr>
        <w:t xml:space="preserve">Планиране на дейността в управлението на </w:t>
      </w:r>
      <w:r w:rsidR="00FD02BB" w:rsidRPr="00FD02BB">
        <w:rPr>
          <w:rFonts w:ascii="Times New Roman" w:eastAsia="Times New Roman" w:hAnsi="Times New Roman" w:cs="Times New Roman"/>
          <w:b/>
          <w:i/>
          <w:sz w:val="28"/>
          <w:lang w:val="ru-RU"/>
        </w:rPr>
        <w:t xml:space="preserve">„ Ренесанс“ ООД “ </w:t>
      </w:r>
      <w:r w:rsidRPr="00FD02BB">
        <w:rPr>
          <w:rFonts w:ascii="Times New Roman" w:eastAsia="Times New Roman" w:hAnsi="Times New Roman" w:cs="Times New Roman"/>
          <w:b/>
          <w:sz w:val="28"/>
          <w:lang w:val="ru-RU"/>
        </w:rPr>
        <w:t>Етапи при стратегическото планиране:</w:t>
      </w:r>
    </w:p>
    <w:p w14:paraId="62AE2C28"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Стратегическото планиране се извършва от висшето ръководство на организацията – в конкретния случай това са общото събрание и управителя.</w:t>
      </w:r>
    </w:p>
    <w:p w14:paraId="4EE0DAD0"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Стратегическото планиране започва с проучване на изискванията на потребителите към софтуерния продукт. Проучването на изискванията може да протече в две направления според това дали има предварителни инициативи и изисквания от страна на клиент или вътрешно в организацията е идентифицирана необходимост от разработване на даден софтуерен продукт. Изходът от проучването е изготвяне на Техническо предложение, в което се описва целта и обхвата на проекта, идентифицираните основни изисквания и първоначалната визия за продукта.</w:t>
      </w:r>
    </w:p>
    <w:p w14:paraId="23374710" w14:textId="77777777" w:rsidR="009646AC" w:rsidRPr="00156BDB" w:rsidRDefault="00156BDB">
      <w:pPr>
        <w:numPr>
          <w:ilvl w:val="0"/>
          <w:numId w:val="30"/>
        </w:numPr>
        <w:spacing w:after="0" w:line="360" w:lineRule="auto"/>
        <w:ind w:right="-720"/>
        <w:jc w:val="both"/>
        <w:rPr>
          <w:rFonts w:ascii="Times New Roman" w:eastAsia="Times New Roman" w:hAnsi="Times New Roman" w:cs="Times New Roman"/>
          <w:b/>
          <w:sz w:val="28"/>
          <w:lang w:val="ru-RU"/>
        </w:rPr>
      </w:pPr>
      <w:r w:rsidRPr="00156BDB">
        <w:rPr>
          <w:rFonts w:ascii="Times New Roman" w:eastAsia="Times New Roman" w:hAnsi="Times New Roman" w:cs="Times New Roman"/>
          <w:b/>
          <w:sz w:val="28"/>
          <w:lang w:val="ru-RU"/>
        </w:rPr>
        <w:t>Етапи при тактическото (функционалното) планиране:</w:t>
      </w:r>
    </w:p>
    <w:p w14:paraId="1AAE0110"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Тактическото планиране се извършва въз основа на разработените при стратегическото планиране организационна стратегия и стратегически план, като конкретизира дейността на организацията във функционалните направления на подготовката и осъществяването на организационната дейност и реализацията на резултатите от нея (финансови средства, проектни инвестиции, производствени мощности, маркетинг, технически, трудови и материални ресурси) и </w:t>
      </w:r>
      <w:r w:rsidRPr="00156BDB">
        <w:rPr>
          <w:rFonts w:ascii="Times New Roman" w:eastAsia="Times New Roman" w:hAnsi="Times New Roman" w:cs="Times New Roman"/>
          <w:sz w:val="24"/>
          <w:lang w:val="ru-RU"/>
        </w:rPr>
        <w:lastRenderedPageBreak/>
        <w:t>на отделните основни подразделения и звена на организацията, които изпълняват по предназначение тази дейност.</w:t>
      </w:r>
    </w:p>
    <w:p w14:paraId="206B8AE5"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В нашия случай тактическото планиране обхваща следните органи и звена на управление:</w:t>
      </w:r>
    </w:p>
    <w:p w14:paraId="58BC42FD" w14:textId="77777777" w:rsidR="009646AC" w:rsidRDefault="00156BDB">
      <w:pPr>
        <w:numPr>
          <w:ilvl w:val="0"/>
          <w:numId w:val="31"/>
        </w:numPr>
        <w:spacing w:after="0" w:line="36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Отдел „Софтуер“ </w:t>
      </w:r>
    </w:p>
    <w:p w14:paraId="4962CEE8" w14:textId="77777777" w:rsidR="009646AC" w:rsidRDefault="00156BDB">
      <w:pPr>
        <w:numPr>
          <w:ilvl w:val="0"/>
          <w:numId w:val="31"/>
        </w:numPr>
        <w:spacing w:after="0" w:line="36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Отдел „Системна администрация“</w:t>
      </w:r>
    </w:p>
    <w:p w14:paraId="6EA882CE" w14:textId="77777777" w:rsidR="009646AC" w:rsidRDefault="00156BDB">
      <w:pPr>
        <w:numPr>
          <w:ilvl w:val="0"/>
          <w:numId w:val="31"/>
        </w:numPr>
        <w:spacing w:after="0" w:line="36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Отдел „Администрация“</w:t>
      </w:r>
    </w:p>
    <w:p w14:paraId="51AF0196" w14:textId="77777777" w:rsidR="009646AC" w:rsidRDefault="00156BDB">
      <w:pPr>
        <w:numPr>
          <w:ilvl w:val="0"/>
          <w:numId w:val="31"/>
        </w:numPr>
        <w:spacing w:after="0" w:line="36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Главен счетоводител</w:t>
      </w:r>
    </w:p>
    <w:p w14:paraId="41DCAEEF" w14:textId="77777777" w:rsidR="009646AC" w:rsidRDefault="00156BDB">
      <w:pPr>
        <w:numPr>
          <w:ilvl w:val="0"/>
          <w:numId w:val="31"/>
        </w:numPr>
        <w:spacing w:after="0" w:line="360" w:lineRule="auto"/>
        <w:ind w:right="-720"/>
        <w:jc w:val="both"/>
        <w:rPr>
          <w:rFonts w:ascii="Times New Roman" w:eastAsia="Times New Roman" w:hAnsi="Times New Roman" w:cs="Times New Roman"/>
          <w:b/>
          <w:sz w:val="28"/>
        </w:rPr>
      </w:pPr>
      <w:r>
        <w:rPr>
          <w:rFonts w:ascii="Times New Roman" w:eastAsia="Times New Roman" w:hAnsi="Times New Roman" w:cs="Times New Roman"/>
          <w:b/>
          <w:sz w:val="28"/>
        </w:rPr>
        <w:t>Етапи при оперативното планиране:</w:t>
      </w:r>
    </w:p>
    <w:p w14:paraId="4A2FDFB0"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Оперативното планиране довежда планираната в тактическите планове дейност до отделните изпълнители (звена и сътрудници), като я превръща в конкретни задачи, осигурени със съответните ресурси , срокове за изпълнение и определя очакваните планови резултати в рамките на месец – по работни седмици, дни и часове.</w:t>
      </w:r>
    </w:p>
    <w:p w14:paraId="29A54D1D"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В </w:t>
      </w:r>
      <w:r w:rsidRPr="00156BDB">
        <w:rPr>
          <w:rFonts w:ascii="Times New Roman" w:eastAsia="Times New Roman" w:hAnsi="Times New Roman" w:cs="Times New Roman"/>
          <w:b/>
          <w:sz w:val="24"/>
          <w:lang w:val="ru-RU"/>
        </w:rPr>
        <w:t>Отдел „Софтуер“</w:t>
      </w:r>
      <w:r w:rsidRPr="00156BDB">
        <w:rPr>
          <w:rFonts w:ascii="Times New Roman" w:eastAsia="Times New Roman" w:hAnsi="Times New Roman" w:cs="Times New Roman"/>
          <w:sz w:val="24"/>
          <w:lang w:val="ru-RU"/>
        </w:rPr>
        <w:t xml:space="preserve"> са назначени 11 сътрудника. Ръководителят на този отдел управлява всички процеси свързани с разработката на софтуер и разширена поддръжка на собствени софтуерни продукти. Също така отдела осъществява поддръжка на някои от партньорските софтуерни продукти (</w:t>
      </w:r>
      <w:r>
        <w:rPr>
          <w:rFonts w:ascii="Times New Roman" w:eastAsia="Times New Roman" w:hAnsi="Times New Roman" w:cs="Times New Roman"/>
          <w:sz w:val="24"/>
        </w:rPr>
        <w:t>Omikron</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Informatica</w:t>
      </w:r>
      <w:r w:rsidRPr="00156BDB">
        <w:rPr>
          <w:rFonts w:ascii="Times New Roman" w:eastAsia="Times New Roman" w:hAnsi="Times New Roman" w:cs="Times New Roman"/>
          <w:sz w:val="24"/>
          <w:lang w:val="ru-RU"/>
        </w:rPr>
        <w:t>). В отдела се осъществяват процесите по проектиране и разработване на софтуерни продукти, поддържането на собствени софтуерни продукти, документирането на софтуерните продукти.</w:t>
      </w:r>
    </w:p>
    <w:p w14:paraId="458C13C6"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В </w:t>
      </w:r>
      <w:r w:rsidRPr="00156BDB">
        <w:rPr>
          <w:rFonts w:ascii="Times New Roman" w:eastAsia="Times New Roman" w:hAnsi="Times New Roman" w:cs="Times New Roman"/>
          <w:b/>
          <w:sz w:val="24"/>
          <w:lang w:val="ru-RU"/>
        </w:rPr>
        <w:t>Отдел „Системна администрация“</w:t>
      </w:r>
      <w:r w:rsidRPr="00156BDB">
        <w:rPr>
          <w:rFonts w:ascii="Times New Roman" w:eastAsia="Times New Roman" w:hAnsi="Times New Roman" w:cs="Times New Roman"/>
          <w:sz w:val="24"/>
          <w:lang w:val="ru-RU"/>
        </w:rPr>
        <w:t xml:space="preserve"> ръководителят има на подчинение 5 сътрудника. В отдела се осъществяват процесите по системно администриране на </w:t>
      </w:r>
      <w:r>
        <w:rPr>
          <w:rFonts w:ascii="Times New Roman" w:eastAsia="Times New Roman" w:hAnsi="Times New Roman" w:cs="Times New Roman"/>
          <w:sz w:val="24"/>
        </w:rPr>
        <w:t>Windows</w:t>
      </w:r>
      <w:r w:rsidRPr="00156BDB">
        <w:rPr>
          <w:rFonts w:ascii="Times New Roman" w:eastAsia="Times New Roman" w:hAnsi="Times New Roman" w:cs="Times New Roman"/>
          <w:sz w:val="24"/>
          <w:lang w:val="ru-RU"/>
        </w:rPr>
        <w:t xml:space="preserve"> и </w:t>
      </w:r>
      <w:r>
        <w:rPr>
          <w:rFonts w:ascii="Times New Roman" w:eastAsia="Times New Roman" w:hAnsi="Times New Roman" w:cs="Times New Roman"/>
          <w:sz w:val="24"/>
        </w:rPr>
        <w:t>Linux</w:t>
      </w:r>
      <w:r w:rsidRPr="00156BDB">
        <w:rPr>
          <w:rFonts w:ascii="Times New Roman" w:eastAsia="Times New Roman" w:hAnsi="Times New Roman" w:cs="Times New Roman"/>
          <w:sz w:val="24"/>
          <w:lang w:val="ru-RU"/>
        </w:rPr>
        <w:t xml:space="preserve"> базирани системи, </w:t>
      </w:r>
      <w:r>
        <w:rPr>
          <w:rFonts w:ascii="Times New Roman" w:eastAsia="Times New Roman" w:hAnsi="Times New Roman" w:cs="Times New Roman"/>
          <w:sz w:val="24"/>
        </w:rPr>
        <w:t>EMC</w:t>
      </w:r>
      <w:r w:rsidRPr="00156BDB">
        <w:rPr>
          <w:rFonts w:ascii="Times New Roman" w:eastAsia="Times New Roman" w:hAnsi="Times New Roman" w:cs="Times New Roman"/>
          <w:sz w:val="24"/>
          <w:lang w:val="ru-RU"/>
        </w:rPr>
        <w:t xml:space="preserve"> </w:t>
      </w:r>
      <w:r>
        <w:rPr>
          <w:rFonts w:ascii="Times New Roman" w:eastAsia="Times New Roman" w:hAnsi="Times New Roman" w:cs="Times New Roman"/>
          <w:sz w:val="24"/>
        </w:rPr>
        <w:t>storage</w:t>
      </w:r>
      <w:r w:rsidRPr="00156BDB">
        <w:rPr>
          <w:rFonts w:ascii="Times New Roman" w:eastAsia="Times New Roman" w:hAnsi="Times New Roman" w:cs="Times New Roman"/>
          <w:sz w:val="24"/>
          <w:lang w:val="ru-RU"/>
        </w:rPr>
        <w:t xml:space="preserve"> системи, поддържане на сървърни информационни системи и компютърни мрежи, както и различни мрежови ресурси за корпоративни потребители на организацията.</w:t>
      </w:r>
    </w:p>
    <w:p w14:paraId="29DF5C49" w14:textId="6ACD709C"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Отдел „Администрация“</w:t>
      </w:r>
      <w:r w:rsidRPr="00156BDB">
        <w:rPr>
          <w:rFonts w:ascii="Times New Roman" w:eastAsia="Times New Roman" w:hAnsi="Times New Roman" w:cs="Times New Roman"/>
          <w:sz w:val="24"/>
          <w:lang w:val="ru-RU"/>
        </w:rPr>
        <w:t xml:space="preserve"> се ръководи от търговски директор. На негово подчинение са двама офис мениджъри, трима търговци, офицер по сигурността и домакин/шофьор. В административния отдел се изпълняват се изпълняват всички процеси свързани с взаимоотношения с потребители и партньори. В </w:t>
      </w:r>
      <w:r w:rsidRPr="00156BDB">
        <w:rPr>
          <w:rFonts w:ascii="Times New Roman" w:eastAsia="Times New Roman" w:hAnsi="Times New Roman" w:cs="Times New Roman"/>
          <w:b/>
          <w:sz w:val="24"/>
          <w:lang w:val="ru-RU"/>
        </w:rPr>
        <w:t>търговския отдел</w:t>
      </w:r>
      <w:r w:rsidRPr="00156BDB">
        <w:rPr>
          <w:rFonts w:ascii="Times New Roman" w:eastAsia="Times New Roman" w:hAnsi="Times New Roman" w:cs="Times New Roman"/>
          <w:sz w:val="24"/>
          <w:lang w:val="ru-RU"/>
        </w:rPr>
        <w:t xml:space="preserve">, който е на подчинение на Административен отдел, се извършват всички процеси свързани с търговските взаимоотношения на </w:t>
      </w:r>
      <w:r w:rsidR="00FD02BB" w:rsidRPr="00FD02BB">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с потребители и партньори и административни процеси;</w:t>
      </w:r>
    </w:p>
    <w:p w14:paraId="78E42FB0"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Главния счетоводител</w:t>
      </w:r>
      <w:r w:rsidRPr="00156BDB">
        <w:rPr>
          <w:rFonts w:ascii="Times New Roman" w:eastAsia="Times New Roman" w:hAnsi="Times New Roman" w:cs="Times New Roman"/>
          <w:sz w:val="24"/>
          <w:lang w:val="ru-RU"/>
        </w:rPr>
        <w:t xml:space="preserve"> извършва процесите свързани с финансово-икономически анализи, прогнозиране и счетоводна отчетност за бъдещи и текущи периоди, уреждане на плащания с контрагенти и уреждане на трудово-правни взаимоотношения на дружеството.</w:t>
      </w:r>
    </w:p>
    <w:p w14:paraId="6506649A" w14:textId="3E4F0967" w:rsidR="009646AC" w:rsidRPr="00156BDB" w:rsidRDefault="00156BDB" w:rsidP="00FD02BB">
      <w:pPr>
        <w:numPr>
          <w:ilvl w:val="0"/>
          <w:numId w:val="32"/>
        </w:numPr>
        <w:spacing w:after="0" w:line="360" w:lineRule="auto"/>
        <w:ind w:right="-720"/>
        <w:jc w:val="both"/>
        <w:rPr>
          <w:rFonts w:ascii="Times New Roman" w:eastAsia="Times New Roman" w:hAnsi="Times New Roman" w:cs="Times New Roman"/>
          <w:b/>
          <w:i/>
          <w:sz w:val="28"/>
          <w:lang w:val="ru-RU"/>
        </w:rPr>
      </w:pPr>
      <w:r w:rsidRPr="00156BDB">
        <w:rPr>
          <w:rFonts w:ascii="Times New Roman" w:eastAsia="Times New Roman" w:hAnsi="Times New Roman" w:cs="Times New Roman"/>
          <w:b/>
          <w:i/>
          <w:sz w:val="28"/>
          <w:lang w:val="ru-RU"/>
        </w:rPr>
        <w:lastRenderedPageBreak/>
        <w:t xml:space="preserve">Организиране не дейността в управлението на </w:t>
      </w:r>
      <w:r w:rsidR="00FD02BB" w:rsidRPr="00FD02BB">
        <w:rPr>
          <w:rFonts w:ascii="Times New Roman" w:eastAsia="Times New Roman" w:hAnsi="Times New Roman" w:cs="Times New Roman"/>
          <w:b/>
          <w:i/>
          <w:sz w:val="28"/>
          <w:lang w:val="ru-RU"/>
        </w:rPr>
        <w:t>„ Ренесанс“ ООД “</w:t>
      </w:r>
    </w:p>
    <w:p w14:paraId="414E56EA" w14:textId="77777777" w:rsidR="009646AC" w:rsidRPr="00156BDB" w:rsidRDefault="00156BDB">
      <w:pPr>
        <w:numPr>
          <w:ilvl w:val="0"/>
          <w:numId w:val="32"/>
        </w:numPr>
        <w:spacing w:after="0" w:line="360" w:lineRule="auto"/>
        <w:ind w:right="-720"/>
        <w:jc w:val="both"/>
        <w:rPr>
          <w:rFonts w:ascii="Times New Roman" w:eastAsia="Times New Roman" w:hAnsi="Times New Roman" w:cs="Times New Roman"/>
          <w:b/>
          <w:sz w:val="28"/>
          <w:lang w:val="ru-RU"/>
        </w:rPr>
      </w:pPr>
      <w:r w:rsidRPr="00156BDB">
        <w:rPr>
          <w:rFonts w:ascii="Times New Roman" w:eastAsia="Times New Roman" w:hAnsi="Times New Roman" w:cs="Times New Roman"/>
          <w:b/>
          <w:sz w:val="28"/>
          <w:lang w:val="ru-RU"/>
        </w:rPr>
        <w:t>Проучване на видовете елементи на ОСУ:</w:t>
      </w:r>
    </w:p>
    <w:p w14:paraId="75692938" w14:textId="77777777" w:rsidR="009646AC" w:rsidRPr="00156BDB" w:rsidRDefault="00156BDB">
      <w:pPr>
        <w:spacing w:after="0" w:line="360" w:lineRule="auto"/>
        <w:ind w:right="-720"/>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Организационните структури на управление включват два вида елементи:</w:t>
      </w:r>
    </w:p>
    <w:p w14:paraId="5E5F3DDB" w14:textId="77777777" w:rsidR="009646AC" w:rsidRDefault="00156BDB">
      <w:pPr>
        <w:numPr>
          <w:ilvl w:val="0"/>
          <w:numId w:val="33"/>
        </w:numPr>
        <w:spacing w:after="0" w:line="360" w:lineRule="auto"/>
        <w:ind w:right="-720"/>
        <w:jc w:val="both"/>
        <w:rPr>
          <w:rFonts w:ascii="Times New Roman" w:eastAsia="Times New Roman" w:hAnsi="Times New Roman" w:cs="Times New Roman"/>
          <w:sz w:val="24"/>
        </w:rPr>
      </w:pPr>
      <w:r w:rsidRPr="00156BDB">
        <w:rPr>
          <w:rFonts w:ascii="Times New Roman" w:eastAsia="Times New Roman" w:hAnsi="Times New Roman" w:cs="Times New Roman"/>
          <w:b/>
          <w:sz w:val="24"/>
          <w:lang w:val="ru-RU"/>
        </w:rPr>
        <w:t>Органи  на управление</w:t>
      </w:r>
      <w:r w:rsidRPr="00156BDB">
        <w:rPr>
          <w:rFonts w:ascii="Times New Roman" w:eastAsia="Times New Roman" w:hAnsi="Times New Roman" w:cs="Times New Roman"/>
          <w:sz w:val="24"/>
          <w:lang w:val="ru-RU"/>
        </w:rPr>
        <w:t xml:space="preserve"> – това са тези елементи, които имат правомощия да вземат решения. Могат да бъдат индивидуални и колективни. Индивидуалните са ръководителите от всички равнища на управление, а колективните се образуват на външно и вътрешноорганизационна нормативна основа. </w:t>
      </w:r>
      <w:r>
        <w:rPr>
          <w:rFonts w:ascii="Times New Roman" w:eastAsia="Times New Roman" w:hAnsi="Times New Roman" w:cs="Times New Roman"/>
          <w:sz w:val="24"/>
        </w:rPr>
        <w:t xml:space="preserve">В определени случаи те могат да имат временен характер. </w:t>
      </w:r>
    </w:p>
    <w:p w14:paraId="06D4E5C9" w14:textId="77777777" w:rsidR="009646AC" w:rsidRPr="00156BDB" w:rsidRDefault="00156BDB">
      <w:pPr>
        <w:spacing w:after="0" w:line="360" w:lineRule="auto"/>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В нашия случай органите на управление са общото събрание, управителя, ръководителя на Отдел „Софтуер“, ръководителят на Отдел „Системна администрация“ и търговския директор. </w:t>
      </w:r>
    </w:p>
    <w:p w14:paraId="308000B9" w14:textId="77777777" w:rsidR="009646AC" w:rsidRPr="00156BDB" w:rsidRDefault="00156BDB">
      <w:pPr>
        <w:numPr>
          <w:ilvl w:val="0"/>
          <w:numId w:val="34"/>
        </w:numPr>
        <w:spacing w:after="0" w:line="360" w:lineRule="auto"/>
        <w:ind w:left="720" w:hanging="360"/>
        <w:rPr>
          <w:rFonts w:ascii="Times New Roman" w:eastAsia="Times New Roman" w:hAnsi="Times New Roman" w:cs="Times New Roman"/>
          <w:sz w:val="24"/>
          <w:lang w:val="ru-RU"/>
        </w:rPr>
      </w:pPr>
      <w:r w:rsidRPr="00156BDB">
        <w:rPr>
          <w:rFonts w:ascii="Times New Roman" w:eastAsia="Times New Roman" w:hAnsi="Times New Roman" w:cs="Times New Roman"/>
          <w:b/>
          <w:sz w:val="24"/>
          <w:lang w:val="ru-RU"/>
        </w:rPr>
        <w:t>Управленски звена</w:t>
      </w:r>
      <w:r w:rsidRPr="00156BDB">
        <w:rPr>
          <w:rFonts w:ascii="Times New Roman" w:eastAsia="Times New Roman" w:hAnsi="Times New Roman" w:cs="Times New Roman"/>
          <w:sz w:val="24"/>
          <w:lang w:val="ru-RU"/>
        </w:rPr>
        <w:t xml:space="preserve"> – това са административно обособени групи сътрудници, които участват в подготовката и реализацията на управленските решения, пряко подчинени на орган на управление, обикновено ръководител. </w:t>
      </w:r>
    </w:p>
    <w:p w14:paraId="39A89598" w14:textId="77777777" w:rsidR="009646AC" w:rsidRPr="00156BDB" w:rsidRDefault="00156BDB">
      <w:pPr>
        <w:spacing w:after="0" w:line="360" w:lineRule="auto"/>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В нашата организация  имаме 11 сътрудника в Отдел „Софтуер“, 5 сътрудника в Отдел „Системна администрация“, двама офис мениджъри, трима търговци, офицер по сигурността и домакин/шофьор, подчинени на търговския директор и един главен счетоводител.</w:t>
      </w:r>
    </w:p>
    <w:p w14:paraId="137FC0A3" w14:textId="77777777" w:rsidR="009646AC" w:rsidRDefault="00156BDB">
      <w:pPr>
        <w:numPr>
          <w:ilvl w:val="0"/>
          <w:numId w:val="35"/>
        </w:numPr>
        <w:spacing w:after="0" w:line="360" w:lineRule="auto"/>
        <w:ind w:left="1440" w:hanging="360"/>
        <w:rPr>
          <w:rFonts w:ascii="Times New Roman" w:eastAsia="Times New Roman" w:hAnsi="Times New Roman" w:cs="Times New Roman"/>
          <w:b/>
          <w:sz w:val="28"/>
        </w:rPr>
      </w:pPr>
      <w:r>
        <w:rPr>
          <w:rFonts w:ascii="Times New Roman" w:eastAsia="Times New Roman" w:hAnsi="Times New Roman" w:cs="Times New Roman"/>
          <w:b/>
          <w:sz w:val="28"/>
        </w:rPr>
        <w:t>Определяне на координационните механизми:</w:t>
      </w:r>
    </w:p>
    <w:p w14:paraId="270DED95" w14:textId="77777777" w:rsidR="009646AC" w:rsidRPr="00156BDB" w:rsidRDefault="00156BDB">
      <w:pPr>
        <w:spacing w:after="0" w:line="360" w:lineRule="auto"/>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Координационния механизъм е начинът за постигане на съгласуваност и целенасоченост на управленската дейност на всички звена, органи, ръководители и изпълнители в организацията, включително и на ресурсите, необходими за нейното изпълнение. </w:t>
      </w:r>
    </w:p>
    <w:p w14:paraId="5C6021BA" w14:textId="77777777" w:rsidR="009646AC" w:rsidRPr="00156BDB" w:rsidRDefault="00156BDB">
      <w:pPr>
        <w:spacing w:after="0" w:line="360" w:lineRule="auto"/>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Съществуват 3 вида координационни механизми: съгласуване, пряко ръководене и стандартизиране.</w:t>
      </w:r>
    </w:p>
    <w:p w14:paraId="6EFACA0A" w14:textId="2D7F2B4C" w:rsidR="009646AC" w:rsidRPr="00156BDB" w:rsidRDefault="00156BDB">
      <w:p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В </w:t>
      </w:r>
      <w:r w:rsidR="00FD02BB" w:rsidRPr="00FD02BB">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 имаме </w:t>
      </w:r>
      <w:r w:rsidRPr="00156BDB">
        <w:rPr>
          <w:rFonts w:ascii="Times New Roman" w:eastAsia="Times New Roman" w:hAnsi="Times New Roman" w:cs="Times New Roman"/>
          <w:b/>
          <w:sz w:val="24"/>
          <w:lang w:val="ru-RU"/>
        </w:rPr>
        <w:t>пряко ръководене</w:t>
      </w:r>
      <w:r w:rsidRPr="00156BDB">
        <w:rPr>
          <w:rFonts w:ascii="Calibri" w:eastAsia="Calibri" w:hAnsi="Calibri" w:cs="Calibri"/>
          <w:sz w:val="16"/>
          <w:lang w:val="ru-RU"/>
        </w:rPr>
        <w:t xml:space="preserve"> </w:t>
      </w:r>
      <w:r w:rsidRPr="00156BDB">
        <w:rPr>
          <w:rFonts w:ascii="Calibri" w:eastAsia="Calibri" w:hAnsi="Calibri" w:cs="Calibri"/>
          <w:sz w:val="24"/>
          <w:lang w:val="ru-RU"/>
        </w:rPr>
        <w:t xml:space="preserve">и </w:t>
      </w:r>
      <w:r w:rsidRPr="00156BDB">
        <w:rPr>
          <w:rFonts w:ascii="Times New Roman" w:eastAsia="Times New Roman" w:hAnsi="Times New Roman" w:cs="Times New Roman"/>
          <w:b/>
          <w:sz w:val="24"/>
          <w:lang w:val="ru-RU"/>
        </w:rPr>
        <w:t>стандартизиране</w:t>
      </w:r>
      <w:r w:rsidRPr="00156BDB">
        <w:rPr>
          <w:rFonts w:ascii="Calibri" w:eastAsia="Calibri" w:hAnsi="Calibri" w:cs="Calibri"/>
          <w:b/>
          <w:sz w:val="24"/>
          <w:lang w:val="ru-RU"/>
        </w:rPr>
        <w:t>.</w:t>
      </w:r>
      <w:r w:rsidRPr="00156BDB">
        <w:rPr>
          <w:rFonts w:ascii="Calibri" w:eastAsia="Calibri" w:hAnsi="Calibri" w:cs="Calibri"/>
          <w:sz w:val="24"/>
          <w:lang w:val="ru-RU"/>
        </w:rPr>
        <w:t xml:space="preserve"> </w:t>
      </w:r>
      <w:r w:rsidRPr="00156BDB">
        <w:rPr>
          <w:rFonts w:ascii="Times New Roman" w:eastAsia="Times New Roman" w:hAnsi="Times New Roman" w:cs="Times New Roman"/>
          <w:sz w:val="24"/>
          <w:lang w:val="ru-RU"/>
        </w:rPr>
        <w:t xml:space="preserve">Това идва от линейно-функционалната ОСУ, т.е. решенията се вземат на по – високото от двете съседни управленски равнища. На него се планира, организира и контролира изпълнението на взетите решения, докато подготовката на нови решения и самото изпълнение се извършва на по – ниското йерархично равнище. Стандартизирането осъществява координиране чрез определени правила или чрез конкретни указания. </w:t>
      </w:r>
      <w:r w:rsidRPr="00156BDB">
        <w:rPr>
          <w:rFonts w:ascii="Times New Roman" w:eastAsia="Times New Roman" w:hAnsi="Times New Roman" w:cs="Times New Roman"/>
          <w:sz w:val="24"/>
          <w:lang w:val="ru-RU"/>
        </w:rPr>
        <w:lastRenderedPageBreak/>
        <w:t xml:space="preserve">Определените правила се регламентират чрез вътрешноорганизационни документи: длъжностни характеристики, правилници, инструкции, указания и др. </w:t>
      </w:r>
    </w:p>
    <w:p w14:paraId="2625C9EF" w14:textId="16991313" w:rsidR="009646AC" w:rsidRPr="00156BDB" w:rsidRDefault="00156BDB" w:rsidP="00FD02BB">
      <w:pPr>
        <w:numPr>
          <w:ilvl w:val="0"/>
          <w:numId w:val="36"/>
        </w:numPr>
        <w:spacing w:after="0" w:line="360" w:lineRule="auto"/>
        <w:ind w:left="1440" w:hanging="360"/>
        <w:rPr>
          <w:rFonts w:ascii="Times New Roman" w:eastAsia="Times New Roman" w:hAnsi="Times New Roman" w:cs="Times New Roman"/>
          <w:b/>
          <w:sz w:val="28"/>
          <w:lang w:val="ru-RU"/>
        </w:rPr>
      </w:pPr>
      <w:r w:rsidRPr="00156BDB">
        <w:rPr>
          <w:rFonts w:ascii="Times New Roman" w:eastAsia="Times New Roman" w:hAnsi="Times New Roman" w:cs="Times New Roman"/>
          <w:b/>
          <w:sz w:val="28"/>
          <w:lang w:val="ru-RU"/>
        </w:rPr>
        <w:t xml:space="preserve">Видове власт в управлението на </w:t>
      </w:r>
      <w:r w:rsidR="00FD02BB" w:rsidRPr="00FD02BB">
        <w:rPr>
          <w:rFonts w:ascii="Times New Roman" w:eastAsia="Times New Roman" w:hAnsi="Times New Roman" w:cs="Times New Roman"/>
          <w:b/>
          <w:sz w:val="28"/>
          <w:lang w:val="ru-RU"/>
        </w:rPr>
        <w:t xml:space="preserve">„ Ренесанс“ ООД “ </w:t>
      </w:r>
      <w:r w:rsidRPr="00156BDB">
        <w:rPr>
          <w:rFonts w:ascii="Times New Roman" w:eastAsia="Times New Roman" w:hAnsi="Times New Roman" w:cs="Times New Roman"/>
          <w:b/>
          <w:sz w:val="28"/>
          <w:lang w:val="ru-RU"/>
        </w:rPr>
        <w:t>“:</w:t>
      </w:r>
    </w:p>
    <w:p w14:paraId="12C0A9AC" w14:textId="77777777" w:rsidR="009646AC" w:rsidRPr="00156BDB" w:rsidRDefault="00156BDB">
      <w:p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Властта е съвкупност от пълномощия (правомощия) на даден орган на управление и способността му за въздействие чрез тях върху останалите сътрудници на организацията за нейното целенасочено функциониране. </w:t>
      </w:r>
    </w:p>
    <w:p w14:paraId="0439E8C8" w14:textId="6A6C9CED" w:rsidR="009646AC" w:rsidRPr="00156BDB" w:rsidRDefault="00156BDB">
      <w:p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Има четири вида власт: </w:t>
      </w:r>
      <w:r w:rsidRPr="00156BDB">
        <w:rPr>
          <w:rFonts w:ascii="Times New Roman" w:eastAsia="Times New Roman" w:hAnsi="Times New Roman" w:cs="Times New Roman"/>
          <w:b/>
          <w:sz w:val="24"/>
          <w:lang w:val="ru-RU"/>
        </w:rPr>
        <w:t>нормативна, санкционираща, експертна и представителна</w:t>
      </w:r>
      <w:r w:rsidRPr="00156BDB">
        <w:rPr>
          <w:rFonts w:ascii="Times New Roman" w:eastAsia="Times New Roman" w:hAnsi="Times New Roman" w:cs="Times New Roman"/>
          <w:sz w:val="24"/>
          <w:lang w:val="ru-RU"/>
        </w:rPr>
        <w:t xml:space="preserve">. Можем да отбележим, че ръководителите на </w:t>
      </w:r>
      <w:r w:rsidR="00FD02BB" w:rsidRPr="00FD02BB">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притежават и четирите вида власт, тъй като те са изключително компетентни в своята дейност, а един достатъчно компетентен ръководител трябва да притежава всички качества заложени в четирите вида власт – трябва да може да въздейства на своите служители, да ги стимулира, да бъде достатъчно убедителен. А освен всички качества заложените в последните три вида власт, ръководителите в организацията отговарят и на нормативната власт, тъй като те са посочени във вътрешно-организационните нормативни документи. </w:t>
      </w:r>
    </w:p>
    <w:p w14:paraId="767269B2" w14:textId="687C60E0" w:rsidR="009646AC" w:rsidRPr="00FD02BB" w:rsidRDefault="00156BDB" w:rsidP="00FD02BB">
      <w:pPr>
        <w:numPr>
          <w:ilvl w:val="0"/>
          <w:numId w:val="37"/>
        </w:numPr>
        <w:spacing w:after="0" w:line="360" w:lineRule="auto"/>
        <w:ind w:left="720" w:hanging="360"/>
        <w:rPr>
          <w:rFonts w:ascii="Times New Roman" w:eastAsia="Times New Roman" w:hAnsi="Times New Roman" w:cs="Times New Roman"/>
          <w:b/>
          <w:sz w:val="28"/>
          <w:lang w:val="ru-RU"/>
        </w:rPr>
      </w:pPr>
      <w:r w:rsidRPr="00FD02BB">
        <w:rPr>
          <w:rFonts w:ascii="Times New Roman" w:eastAsia="Times New Roman" w:hAnsi="Times New Roman" w:cs="Times New Roman"/>
          <w:b/>
          <w:i/>
          <w:sz w:val="28"/>
          <w:lang w:val="ru-RU"/>
        </w:rPr>
        <w:t xml:space="preserve">Контролиране на дейността в управлението на </w:t>
      </w:r>
      <w:r w:rsidR="00FD02BB" w:rsidRPr="00FD02BB">
        <w:rPr>
          <w:rFonts w:ascii="Times New Roman" w:eastAsia="Times New Roman" w:hAnsi="Times New Roman" w:cs="Times New Roman"/>
          <w:b/>
          <w:i/>
          <w:sz w:val="28"/>
          <w:lang w:val="ru-RU"/>
        </w:rPr>
        <w:t xml:space="preserve">„ Ренесанс“ ООД “ </w:t>
      </w:r>
      <w:r w:rsidRPr="00FD02BB">
        <w:rPr>
          <w:rFonts w:ascii="Times New Roman" w:eastAsia="Times New Roman" w:hAnsi="Times New Roman" w:cs="Times New Roman"/>
          <w:b/>
          <w:sz w:val="28"/>
          <w:lang w:val="ru-RU"/>
        </w:rPr>
        <w:t>Фази на процеса контролиране в тактическите звена на „</w:t>
      </w:r>
      <w:r w:rsidR="00FD02BB" w:rsidRPr="00FD02BB">
        <w:rPr>
          <w:rFonts w:ascii="Times New Roman" w:eastAsia="Times New Roman" w:hAnsi="Times New Roman" w:cs="Times New Roman"/>
          <w:b/>
          <w:sz w:val="28"/>
          <w:lang w:val="ru-RU"/>
        </w:rPr>
        <w:t>„ Ренесанс“ ООД “</w:t>
      </w:r>
      <w:r w:rsidRPr="00FD02BB">
        <w:rPr>
          <w:rFonts w:ascii="Times New Roman" w:eastAsia="Times New Roman" w:hAnsi="Times New Roman" w:cs="Times New Roman"/>
          <w:b/>
          <w:sz w:val="28"/>
          <w:lang w:val="ru-RU"/>
        </w:rPr>
        <w:t>:</w:t>
      </w:r>
    </w:p>
    <w:p w14:paraId="1E4DD0F8" w14:textId="77777777" w:rsidR="009646AC" w:rsidRPr="00156BDB" w:rsidRDefault="00156BDB">
      <w:p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На йерархично равнище, контролирането може да бъде стратегическо, тактическо и оперативно в пряка релация със съответните видове планиране. </w:t>
      </w:r>
    </w:p>
    <w:p w14:paraId="2A5684F3" w14:textId="1F5B8F8F" w:rsidR="009646AC" w:rsidRPr="00156BDB" w:rsidRDefault="00156BDB" w:rsidP="00FD02BB">
      <w:pPr>
        <w:numPr>
          <w:ilvl w:val="0"/>
          <w:numId w:val="38"/>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Стратегическото контролиране се отнася за бъдещи действия и то се изпълнява от мениджърите на висше равнище, в конкретния случай в </w:t>
      </w:r>
      <w:r w:rsidR="00FD02BB" w:rsidRPr="00FD02BB">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стратегическото контролиране ще се изпълнява от управителя на организацията. Управителят на фирмата трябва да открие и отстрани бъдещи или вече настъпили проблемни организационни ситуации. Като се водим от стратегическия план в миналата точка, който се отнасяше за проучването на потребителите и техните изисквания към софтуерните продукти, които компанията произвежда, управителят на </w:t>
      </w:r>
      <w:r w:rsidR="00FD02BB" w:rsidRPr="00FD02BB">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 трябва да състави много точен план с конкретните изисквания на потребители, за да може по този начин да избегне бъдещи оплаквания от клиентите и повторно производство на даден продукт, ако вече произведения не отговаря на условията. Ако се налага повторно производство на даден продукт, това са загуби не само на време, но и на финанси, но ако </w:t>
      </w:r>
      <w:r w:rsidRPr="00156BDB">
        <w:rPr>
          <w:rFonts w:ascii="Times New Roman" w:eastAsia="Times New Roman" w:hAnsi="Times New Roman" w:cs="Times New Roman"/>
          <w:sz w:val="24"/>
          <w:lang w:val="ru-RU"/>
        </w:rPr>
        <w:lastRenderedPageBreak/>
        <w:t>все пак се стигне до там, управителят трябва да е подготвен с резервен план, който да замести миналия.</w:t>
      </w:r>
    </w:p>
    <w:p w14:paraId="5437235C" w14:textId="77777777" w:rsidR="009646AC" w:rsidRPr="00156BDB" w:rsidRDefault="00156BDB">
      <w:pPr>
        <w:numPr>
          <w:ilvl w:val="0"/>
          <w:numId w:val="38"/>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Оперативното контролиране следи самото изпълнение на задачите. И по – точно следи дали ресурсите се използват ефективно, а също така и движението на материалните потоци и готовата продукция. В конкретния случай оперативното контролиране проследява дали разпределените ресурси в различните звена се използват пълноценно, дали служителите в организацията си вършат зададените задачи правилно и в срок и крайния резултат, а именно готовия софтуерен продукт.</w:t>
      </w:r>
    </w:p>
    <w:p w14:paraId="62546C64" w14:textId="77777777" w:rsidR="009646AC" w:rsidRPr="00156BDB" w:rsidRDefault="00156BDB">
      <w:pPr>
        <w:numPr>
          <w:ilvl w:val="0"/>
          <w:numId w:val="38"/>
        </w:num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Тактическото контролиране се осъществява от мениджърите на средно равнище, а в нашия случай това са ръководителите на отделите. Имаме 4 отдела – софтуерен, Отдел „Системна администрация“, търговски и счетоводен. Ръководителите на всеки отдел отговарят за ресурсите, с които разполагат, за направата на софтуерните продукти. Тактическото контролиране всъщност открива и отстранява негативни резултати и отклонения в процеса на създаване на софтуерни приложения. Този вид контрол следи как точно да бъдат разпределени видовете ресурси между звената и отделите, така че да имаме максимална удовлетвореност и минимална загуба. Също така следи за евентуални отклонения от процеса на създаване на софтуерния продукт. При тактическото планиране можем също така да открием нови възможности в организационната дейност и да ги приложим на практика.</w:t>
      </w:r>
    </w:p>
    <w:p w14:paraId="5BCF2EB7" w14:textId="77777777" w:rsidR="009646AC" w:rsidRPr="00156BDB" w:rsidRDefault="009646AC">
      <w:pPr>
        <w:spacing w:after="0" w:line="360" w:lineRule="auto"/>
        <w:jc w:val="both"/>
        <w:rPr>
          <w:rFonts w:ascii="Times New Roman" w:eastAsia="Times New Roman" w:hAnsi="Times New Roman" w:cs="Times New Roman"/>
          <w:sz w:val="24"/>
          <w:lang w:val="ru-RU"/>
        </w:rPr>
      </w:pPr>
    </w:p>
    <w:p w14:paraId="363FFC05" w14:textId="5B66BD47" w:rsidR="009646AC" w:rsidRPr="00156BDB" w:rsidRDefault="00156BDB" w:rsidP="00FD02BB">
      <w:pPr>
        <w:numPr>
          <w:ilvl w:val="0"/>
          <w:numId w:val="39"/>
        </w:numPr>
        <w:spacing w:after="0" w:line="360" w:lineRule="auto"/>
        <w:ind w:left="720" w:hanging="360"/>
        <w:rPr>
          <w:rFonts w:ascii="Times New Roman" w:eastAsia="Times New Roman" w:hAnsi="Times New Roman" w:cs="Times New Roman"/>
          <w:b/>
          <w:i/>
          <w:sz w:val="28"/>
          <w:lang w:val="ru-RU"/>
        </w:rPr>
      </w:pPr>
      <w:r w:rsidRPr="00156BDB">
        <w:rPr>
          <w:rFonts w:ascii="Times New Roman" w:eastAsia="Times New Roman" w:hAnsi="Times New Roman" w:cs="Times New Roman"/>
          <w:b/>
          <w:i/>
          <w:sz w:val="28"/>
          <w:lang w:val="ru-RU"/>
        </w:rPr>
        <w:t xml:space="preserve">Ръководната дейност в управлението на </w:t>
      </w:r>
      <w:r w:rsidR="00FD02BB" w:rsidRPr="00FD02BB">
        <w:rPr>
          <w:rFonts w:ascii="Times New Roman" w:eastAsia="Times New Roman" w:hAnsi="Times New Roman" w:cs="Times New Roman"/>
          <w:b/>
          <w:i/>
          <w:sz w:val="28"/>
          <w:lang w:val="ru-RU"/>
        </w:rPr>
        <w:t>„ Ренесанс“ ООД “</w:t>
      </w:r>
    </w:p>
    <w:p w14:paraId="4FB427FA" w14:textId="66E17973" w:rsidR="009646AC" w:rsidRPr="00156BDB" w:rsidRDefault="00156BDB" w:rsidP="00FD02BB">
      <w:pPr>
        <w:numPr>
          <w:ilvl w:val="0"/>
          <w:numId w:val="39"/>
        </w:numPr>
        <w:spacing w:after="0" w:line="360" w:lineRule="auto"/>
        <w:ind w:left="1080" w:hanging="720"/>
        <w:rPr>
          <w:rFonts w:ascii="Times New Roman" w:eastAsia="Times New Roman" w:hAnsi="Times New Roman" w:cs="Times New Roman"/>
          <w:b/>
          <w:i/>
          <w:sz w:val="28"/>
          <w:lang w:val="ru-RU"/>
        </w:rPr>
      </w:pPr>
      <w:r w:rsidRPr="00156BDB">
        <w:rPr>
          <w:rFonts w:ascii="Times New Roman" w:eastAsia="Times New Roman" w:hAnsi="Times New Roman" w:cs="Times New Roman"/>
          <w:b/>
          <w:i/>
          <w:sz w:val="28"/>
          <w:lang w:val="ru-RU"/>
        </w:rPr>
        <w:t xml:space="preserve">Определяне на подфункциите на на ръководната дейност на </w:t>
      </w:r>
      <w:r w:rsidR="00FD02BB" w:rsidRPr="00FD02BB">
        <w:rPr>
          <w:rFonts w:ascii="Times New Roman" w:eastAsia="Times New Roman" w:hAnsi="Times New Roman" w:cs="Times New Roman"/>
          <w:b/>
          <w:i/>
          <w:sz w:val="28"/>
          <w:lang w:val="ru-RU"/>
        </w:rPr>
        <w:t>„ Ренесанс“ ООД “</w:t>
      </w:r>
    </w:p>
    <w:p w14:paraId="4D6E8BB2" w14:textId="6690613F" w:rsidR="009646AC" w:rsidRPr="00156BDB" w:rsidRDefault="00156BDB" w:rsidP="00FD02BB">
      <w:pPr>
        <w:numPr>
          <w:ilvl w:val="0"/>
          <w:numId w:val="39"/>
        </w:numPr>
        <w:spacing w:after="0" w:line="360" w:lineRule="auto"/>
        <w:ind w:left="720" w:hanging="360"/>
        <w:rPr>
          <w:rFonts w:ascii="Times New Roman" w:eastAsia="Times New Roman" w:hAnsi="Times New Roman" w:cs="Times New Roman"/>
          <w:b/>
          <w:i/>
          <w:sz w:val="28"/>
          <w:lang w:val="ru-RU"/>
        </w:rPr>
      </w:pPr>
      <w:r w:rsidRPr="00156BDB">
        <w:rPr>
          <w:rFonts w:ascii="Times New Roman" w:eastAsia="Times New Roman" w:hAnsi="Times New Roman" w:cs="Times New Roman"/>
          <w:b/>
          <w:sz w:val="24"/>
          <w:lang w:val="ru-RU"/>
        </w:rPr>
        <w:t xml:space="preserve">Мениджър-ръководител </w:t>
      </w:r>
      <w:r w:rsidRPr="00156BDB">
        <w:rPr>
          <w:rFonts w:ascii="Times New Roman" w:eastAsia="Times New Roman" w:hAnsi="Times New Roman" w:cs="Times New Roman"/>
          <w:sz w:val="24"/>
          <w:lang w:val="ru-RU"/>
        </w:rPr>
        <w:t xml:space="preserve">– в управлението на </w:t>
      </w:r>
      <w:r w:rsidR="00FD02BB" w:rsidRPr="00FD02BB">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 xml:space="preserve">това е управителят на цялата организация. Той управлява всички сътрудници в организацията (ръководители и изпълнители от по – ниските йерархични равнища), а също така управлява организационните стопански и управленски процеси в организацията. </w:t>
      </w:r>
    </w:p>
    <w:p w14:paraId="24F1F865" w14:textId="77777777" w:rsidR="009646AC" w:rsidRPr="00156BDB" w:rsidRDefault="00156BDB">
      <w:pPr>
        <w:numPr>
          <w:ilvl w:val="0"/>
          <w:numId w:val="39"/>
        </w:numPr>
        <w:spacing w:after="0" w:line="360" w:lineRule="auto"/>
        <w:ind w:left="720" w:hanging="360"/>
        <w:jc w:val="both"/>
        <w:rPr>
          <w:rFonts w:ascii="Times New Roman" w:eastAsia="Times New Roman" w:hAnsi="Times New Roman" w:cs="Times New Roman"/>
          <w:b/>
          <w:i/>
          <w:sz w:val="28"/>
          <w:lang w:val="ru-RU"/>
        </w:rPr>
      </w:pPr>
      <w:r w:rsidRPr="00156BDB">
        <w:rPr>
          <w:rFonts w:ascii="Times New Roman" w:eastAsia="Times New Roman" w:hAnsi="Times New Roman" w:cs="Times New Roman"/>
          <w:b/>
          <w:sz w:val="24"/>
          <w:lang w:val="ru-RU"/>
        </w:rPr>
        <w:t>Мениджър-сътрудник</w:t>
      </w:r>
      <w:r w:rsidRPr="00156BDB">
        <w:rPr>
          <w:rFonts w:ascii="Times New Roman" w:eastAsia="Times New Roman" w:hAnsi="Times New Roman" w:cs="Times New Roman"/>
          <w:sz w:val="24"/>
          <w:lang w:val="ru-RU"/>
        </w:rPr>
        <w:t xml:space="preserve"> – в управлението на нашата организацията, това са всички ръководители на отделите. Те управляват част от дейността на организацията, като </w:t>
      </w:r>
      <w:r w:rsidRPr="00156BDB">
        <w:rPr>
          <w:rFonts w:ascii="Times New Roman" w:eastAsia="Times New Roman" w:hAnsi="Times New Roman" w:cs="Times New Roman"/>
          <w:sz w:val="24"/>
          <w:lang w:val="ru-RU"/>
        </w:rPr>
        <w:lastRenderedPageBreak/>
        <w:t>ръководят административни, логистични, производствени и проектни процеси в управляваните подсистеми на организацията.</w:t>
      </w:r>
    </w:p>
    <w:p w14:paraId="71D2EE2A" w14:textId="77777777" w:rsidR="009646AC" w:rsidRPr="00156BDB" w:rsidRDefault="00156BDB">
      <w:pPr>
        <w:numPr>
          <w:ilvl w:val="0"/>
          <w:numId w:val="39"/>
        </w:numPr>
        <w:spacing w:after="0" w:line="360" w:lineRule="auto"/>
        <w:ind w:left="720" w:hanging="360"/>
        <w:jc w:val="both"/>
        <w:rPr>
          <w:rFonts w:ascii="Times New Roman" w:eastAsia="Times New Roman" w:hAnsi="Times New Roman" w:cs="Times New Roman"/>
          <w:b/>
          <w:i/>
          <w:sz w:val="28"/>
          <w:lang w:val="ru-RU"/>
        </w:rPr>
      </w:pPr>
      <w:r w:rsidRPr="00156BDB">
        <w:rPr>
          <w:rFonts w:ascii="Times New Roman" w:eastAsia="Times New Roman" w:hAnsi="Times New Roman" w:cs="Times New Roman"/>
          <w:b/>
          <w:sz w:val="24"/>
          <w:lang w:val="ru-RU"/>
        </w:rPr>
        <w:t>Мениджър-изпълнител</w:t>
      </w:r>
      <w:r w:rsidRPr="00156BDB">
        <w:rPr>
          <w:rFonts w:ascii="Times New Roman" w:eastAsia="Times New Roman" w:hAnsi="Times New Roman" w:cs="Times New Roman"/>
          <w:sz w:val="24"/>
          <w:lang w:val="ru-RU"/>
        </w:rPr>
        <w:t xml:space="preserve"> – в конкретния случай, това са сътрудниците, които пряко се занимават със създаването на софтуерния продукт. Те са управляват организационни процеси и не ръководят други сътрудници, а само изпълняват отделни части(операции) на управленските процеси, като вземат рутинни решения и спазват рутинни, често документирани процедури.</w:t>
      </w:r>
    </w:p>
    <w:p w14:paraId="4407B94B" w14:textId="77777777" w:rsidR="009646AC" w:rsidRPr="00156BDB" w:rsidRDefault="00156BDB">
      <w:pPr>
        <w:numPr>
          <w:ilvl w:val="0"/>
          <w:numId w:val="39"/>
        </w:numPr>
        <w:spacing w:after="0" w:line="360" w:lineRule="auto"/>
        <w:ind w:left="1080" w:hanging="720"/>
        <w:rPr>
          <w:rFonts w:ascii="Times New Roman" w:eastAsia="Times New Roman" w:hAnsi="Times New Roman" w:cs="Times New Roman"/>
          <w:b/>
          <w:i/>
          <w:sz w:val="28"/>
          <w:lang w:val="ru-RU"/>
        </w:rPr>
      </w:pPr>
      <w:r w:rsidRPr="00156BDB">
        <w:rPr>
          <w:rFonts w:ascii="Times New Roman" w:eastAsia="Times New Roman" w:hAnsi="Times New Roman" w:cs="Times New Roman"/>
          <w:b/>
          <w:i/>
          <w:sz w:val="28"/>
          <w:lang w:val="ru-RU"/>
        </w:rPr>
        <w:t xml:space="preserve">Определяне на методите за въздействие, използвани от ръководителите </w:t>
      </w:r>
    </w:p>
    <w:p w14:paraId="775C4BC8" w14:textId="296A331D" w:rsidR="009646AC" w:rsidRPr="00156BDB" w:rsidRDefault="00156BDB">
      <w:p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Методите на въздействие за три вида: административно-разпоредителни, икономически и социално-психологически. Можем да кажем, че в организацията на </w:t>
      </w:r>
      <w:r w:rsidR="00FD02BB" w:rsidRPr="00FD02BB">
        <w:rPr>
          <w:rFonts w:ascii="Times New Roman" w:eastAsia="Times New Roman" w:hAnsi="Times New Roman" w:cs="Times New Roman"/>
          <w:sz w:val="24"/>
          <w:lang w:val="ru-RU"/>
        </w:rPr>
        <w:t xml:space="preserve">„ Ренесанс“ ООД “ </w:t>
      </w:r>
      <w:r w:rsidRPr="00156BDB">
        <w:rPr>
          <w:rFonts w:ascii="Times New Roman" w:eastAsia="Times New Roman" w:hAnsi="Times New Roman" w:cs="Times New Roman"/>
          <w:sz w:val="24"/>
          <w:lang w:val="ru-RU"/>
        </w:rPr>
        <w:t>се използват и трите вида методи на въздействие, тъй като се вижда, че ръководителите се придържат към метода „разпореждане-изпълнение“, но от друга страна сътрудниците на компанията получават парични или материални облаги. Не на последно място ръководители в организацията служат за личен пример на сътрудниците.</w:t>
      </w:r>
    </w:p>
    <w:p w14:paraId="2AD43A2F" w14:textId="77777777" w:rsidR="009646AC" w:rsidRPr="00156BDB" w:rsidRDefault="009646AC">
      <w:pPr>
        <w:spacing w:after="0" w:line="360" w:lineRule="auto"/>
        <w:rPr>
          <w:rFonts w:ascii="Times New Roman" w:eastAsia="Times New Roman" w:hAnsi="Times New Roman" w:cs="Times New Roman"/>
          <w:sz w:val="24"/>
          <w:lang w:val="ru-RU"/>
        </w:rPr>
      </w:pPr>
    </w:p>
    <w:p w14:paraId="2AC8E0BC" w14:textId="77777777" w:rsidR="009646AC" w:rsidRPr="00156BDB" w:rsidRDefault="00156BDB">
      <w:pPr>
        <w:spacing w:after="0" w:line="360" w:lineRule="auto"/>
        <w:rPr>
          <w:rFonts w:ascii="Times New Roman" w:eastAsia="Times New Roman" w:hAnsi="Times New Roman" w:cs="Times New Roman"/>
          <w:b/>
          <w:sz w:val="28"/>
          <w:lang w:val="ru-RU"/>
        </w:rPr>
      </w:pPr>
      <w:r w:rsidRPr="00156BDB">
        <w:rPr>
          <w:rFonts w:ascii="Times New Roman" w:eastAsia="Times New Roman" w:hAnsi="Times New Roman" w:cs="Times New Roman"/>
          <w:b/>
          <w:sz w:val="28"/>
          <w:lang w:val="ru-RU"/>
        </w:rPr>
        <w:t>Заключение:</w:t>
      </w:r>
    </w:p>
    <w:p w14:paraId="776266F5" w14:textId="2503CB9A" w:rsidR="009646AC" w:rsidRPr="00156BDB" w:rsidRDefault="00156BDB">
      <w:pPr>
        <w:spacing w:after="0" w:line="360" w:lineRule="auto"/>
        <w:jc w:val="both"/>
        <w:rPr>
          <w:rFonts w:ascii="Times New Roman" w:eastAsia="Times New Roman" w:hAnsi="Times New Roman" w:cs="Times New Roman"/>
          <w:sz w:val="24"/>
          <w:lang w:val="ru-RU"/>
        </w:rPr>
      </w:pPr>
      <w:r w:rsidRPr="00156BDB">
        <w:rPr>
          <w:rFonts w:ascii="Times New Roman" w:eastAsia="Times New Roman" w:hAnsi="Times New Roman" w:cs="Times New Roman"/>
          <w:sz w:val="24"/>
          <w:lang w:val="ru-RU"/>
        </w:rPr>
        <w:t xml:space="preserve">След обстоен мониторинг на </w:t>
      </w:r>
      <w:r w:rsidR="00FD02BB" w:rsidRPr="00FD02BB">
        <w:rPr>
          <w:rFonts w:ascii="Times New Roman" w:eastAsia="Times New Roman" w:hAnsi="Times New Roman" w:cs="Times New Roman"/>
          <w:sz w:val="24"/>
          <w:lang w:val="ru-RU"/>
        </w:rPr>
        <w:t>„ Ренесанс“ ООД “</w:t>
      </w:r>
      <w:r w:rsidRPr="00156BDB">
        <w:rPr>
          <w:rFonts w:ascii="Times New Roman" w:eastAsia="Times New Roman" w:hAnsi="Times New Roman" w:cs="Times New Roman"/>
          <w:sz w:val="24"/>
          <w:lang w:val="ru-RU"/>
        </w:rPr>
        <w:t xml:space="preserve">, можем да заключим, че това е една изключително бързо развиваща се организация, с потенциал за бъдещото си доразвиване. Освен това, компанията има перфектна организационна дейност, а оттам и много доволни клиенти. Във фирмата работят само висококвалифицирани сътрудници на различни йерархични равнища, без които организацията нямаше да бъде това, което е днес. </w:t>
      </w:r>
    </w:p>
    <w:p w14:paraId="1514BCF8" w14:textId="77777777" w:rsidR="009646AC" w:rsidRPr="00156BDB" w:rsidRDefault="009646AC">
      <w:pPr>
        <w:spacing w:after="0" w:line="360" w:lineRule="auto"/>
        <w:rPr>
          <w:rFonts w:ascii="Times New Roman" w:eastAsia="Times New Roman" w:hAnsi="Times New Roman" w:cs="Times New Roman"/>
          <w:b/>
          <w:sz w:val="24"/>
          <w:lang w:val="ru-RU"/>
        </w:rPr>
      </w:pPr>
    </w:p>
    <w:p w14:paraId="57A2223A" w14:textId="77777777" w:rsidR="009646AC" w:rsidRPr="00156BDB" w:rsidRDefault="009646AC">
      <w:pPr>
        <w:spacing w:after="0" w:line="360" w:lineRule="auto"/>
        <w:rPr>
          <w:rFonts w:ascii="Times New Roman" w:eastAsia="Times New Roman" w:hAnsi="Times New Roman" w:cs="Times New Roman"/>
          <w:b/>
          <w:sz w:val="24"/>
          <w:lang w:val="ru-RU"/>
        </w:rPr>
      </w:pPr>
    </w:p>
    <w:p w14:paraId="0207E464" w14:textId="77777777" w:rsidR="009646AC" w:rsidRPr="00156BDB" w:rsidRDefault="009646AC">
      <w:pPr>
        <w:spacing w:after="0" w:line="360" w:lineRule="auto"/>
        <w:rPr>
          <w:rFonts w:ascii="Times New Roman" w:eastAsia="Times New Roman" w:hAnsi="Times New Roman" w:cs="Times New Roman"/>
          <w:b/>
          <w:sz w:val="24"/>
          <w:lang w:val="ru-RU"/>
        </w:rPr>
      </w:pPr>
    </w:p>
    <w:p w14:paraId="03D1713A" w14:textId="1DA6A24C" w:rsidR="009646AC" w:rsidRDefault="009646AC">
      <w:pPr>
        <w:spacing w:after="0" w:line="360" w:lineRule="auto"/>
        <w:rPr>
          <w:rFonts w:ascii="Times New Roman" w:eastAsia="Times New Roman" w:hAnsi="Times New Roman" w:cs="Times New Roman"/>
          <w:b/>
          <w:sz w:val="24"/>
          <w:lang w:val="ru-RU"/>
        </w:rPr>
      </w:pPr>
    </w:p>
    <w:p w14:paraId="1CACFECD" w14:textId="33B7B300" w:rsidR="00FD02BB" w:rsidRDefault="00FD02BB">
      <w:pPr>
        <w:spacing w:after="0" w:line="360" w:lineRule="auto"/>
        <w:rPr>
          <w:rFonts w:ascii="Times New Roman" w:eastAsia="Times New Roman" w:hAnsi="Times New Roman" w:cs="Times New Roman"/>
          <w:b/>
          <w:sz w:val="24"/>
          <w:lang w:val="ru-RU"/>
        </w:rPr>
      </w:pPr>
    </w:p>
    <w:p w14:paraId="295AC724" w14:textId="1A967624" w:rsidR="00FD02BB" w:rsidRDefault="00FD02BB">
      <w:pPr>
        <w:spacing w:after="0" w:line="360" w:lineRule="auto"/>
        <w:rPr>
          <w:rFonts w:ascii="Times New Roman" w:eastAsia="Times New Roman" w:hAnsi="Times New Roman" w:cs="Times New Roman"/>
          <w:b/>
          <w:sz w:val="24"/>
          <w:lang w:val="ru-RU"/>
        </w:rPr>
      </w:pPr>
    </w:p>
    <w:p w14:paraId="193EF030" w14:textId="77777777" w:rsidR="00FD02BB" w:rsidRDefault="00FD02BB">
      <w:pPr>
        <w:spacing w:after="0" w:line="360" w:lineRule="auto"/>
        <w:rPr>
          <w:rFonts w:ascii="Times New Roman" w:eastAsia="Times New Roman" w:hAnsi="Times New Roman" w:cs="Times New Roman"/>
          <w:b/>
          <w:sz w:val="24"/>
          <w:lang w:val="ru-RU"/>
        </w:rPr>
      </w:pPr>
    </w:p>
    <w:p w14:paraId="4E79FC1E" w14:textId="77777777" w:rsidR="0076430B" w:rsidRPr="00156BDB" w:rsidRDefault="0076430B">
      <w:pPr>
        <w:spacing w:after="0" w:line="360" w:lineRule="auto"/>
        <w:rPr>
          <w:rFonts w:ascii="Times New Roman" w:eastAsia="Times New Roman" w:hAnsi="Times New Roman" w:cs="Times New Roman"/>
          <w:b/>
          <w:sz w:val="24"/>
          <w:lang w:val="ru-RU"/>
        </w:rPr>
      </w:pPr>
    </w:p>
    <w:p w14:paraId="30C90CC0" w14:textId="77777777" w:rsidR="0076430B" w:rsidRPr="0076430B" w:rsidRDefault="0076430B" w:rsidP="0076430B">
      <w:pPr>
        <w:spacing w:line="360" w:lineRule="auto"/>
        <w:jc w:val="center"/>
        <w:rPr>
          <w:b/>
          <w:sz w:val="40"/>
          <w:szCs w:val="28"/>
          <w:lang w:val="ru-RU"/>
        </w:rPr>
      </w:pPr>
      <w:r w:rsidRPr="0076430B">
        <w:rPr>
          <w:b/>
          <w:sz w:val="40"/>
          <w:szCs w:val="28"/>
          <w:lang w:val="ru-RU"/>
        </w:rPr>
        <w:lastRenderedPageBreak/>
        <w:t>ИЗПОЛЗВАНА ЛИТЕРАТУРА</w:t>
      </w:r>
    </w:p>
    <w:p w14:paraId="0C1FA1BB" w14:textId="77777777" w:rsidR="009646AC" w:rsidRPr="0076430B" w:rsidRDefault="009646AC">
      <w:pPr>
        <w:spacing w:after="0" w:line="360" w:lineRule="auto"/>
        <w:rPr>
          <w:rFonts w:ascii="Times New Roman" w:eastAsia="Times New Roman" w:hAnsi="Times New Roman" w:cs="Times New Roman"/>
          <w:b/>
          <w:sz w:val="24"/>
          <w:lang w:val="ru-RU"/>
        </w:rPr>
      </w:pPr>
    </w:p>
    <w:p w14:paraId="0BB12C03" w14:textId="77777777" w:rsidR="0076430B" w:rsidRPr="0076430B" w:rsidRDefault="0076430B" w:rsidP="0076430B">
      <w:pPr>
        <w:spacing w:after="0" w:line="360" w:lineRule="auto"/>
        <w:ind w:left="360"/>
        <w:rPr>
          <w:rFonts w:ascii="Times New Roman" w:eastAsia="Times New Roman" w:hAnsi="Times New Roman" w:cs="Times New Roman"/>
          <w:b/>
          <w:sz w:val="24"/>
          <w:lang w:val="ru-RU"/>
        </w:rPr>
      </w:pPr>
      <w:r w:rsidRPr="0076430B">
        <w:rPr>
          <w:rFonts w:ascii="Times New Roman" w:eastAsia="Times New Roman" w:hAnsi="Times New Roman" w:cs="Times New Roman"/>
          <w:b/>
          <w:sz w:val="24"/>
          <w:lang w:val="ru-RU"/>
        </w:rPr>
        <w:t>1.</w:t>
      </w:r>
      <w:r w:rsidRPr="0076430B">
        <w:rPr>
          <w:rFonts w:ascii="Times New Roman" w:eastAsia="Times New Roman" w:hAnsi="Times New Roman" w:cs="Times New Roman"/>
          <w:b/>
          <w:sz w:val="24"/>
          <w:lang w:val="ru-RU"/>
        </w:rPr>
        <w:tab/>
        <w:t>Ганчев, П., Основи на мениджмънта, ИК „СОФТТРЕЙД”, София, 2008</w:t>
      </w:r>
    </w:p>
    <w:p w14:paraId="26F219CD" w14:textId="77777777" w:rsidR="0076430B" w:rsidRPr="0076430B" w:rsidRDefault="0076430B" w:rsidP="0076430B">
      <w:pPr>
        <w:spacing w:after="0" w:line="360" w:lineRule="auto"/>
        <w:ind w:left="360"/>
        <w:rPr>
          <w:rFonts w:ascii="Times New Roman" w:eastAsia="Times New Roman" w:hAnsi="Times New Roman" w:cs="Times New Roman"/>
          <w:b/>
          <w:sz w:val="24"/>
          <w:lang w:val="ru-RU"/>
        </w:rPr>
      </w:pPr>
      <w:r w:rsidRPr="0076430B">
        <w:rPr>
          <w:rFonts w:ascii="Times New Roman" w:eastAsia="Times New Roman" w:hAnsi="Times New Roman" w:cs="Times New Roman"/>
          <w:b/>
          <w:sz w:val="24"/>
          <w:lang w:val="ru-RU"/>
        </w:rPr>
        <w:t>2.</w:t>
      </w:r>
      <w:r w:rsidRPr="0076430B">
        <w:rPr>
          <w:rFonts w:ascii="Times New Roman" w:eastAsia="Times New Roman" w:hAnsi="Times New Roman" w:cs="Times New Roman"/>
          <w:b/>
          <w:sz w:val="24"/>
          <w:lang w:val="ru-RU"/>
        </w:rPr>
        <w:tab/>
        <w:t>Ганчев, П., Христова, Г., Ръководство по Основи на мениджмънта, ИК „СОФТТРЕЙД”, София, 2008</w:t>
      </w:r>
    </w:p>
    <w:p w14:paraId="30D4957B" w14:textId="77777777" w:rsidR="0076430B" w:rsidRPr="0076430B" w:rsidRDefault="0076430B" w:rsidP="0076430B">
      <w:pPr>
        <w:spacing w:after="0" w:line="360" w:lineRule="auto"/>
        <w:ind w:left="360"/>
        <w:rPr>
          <w:rFonts w:ascii="Times New Roman" w:eastAsia="Times New Roman" w:hAnsi="Times New Roman" w:cs="Times New Roman"/>
          <w:b/>
          <w:sz w:val="24"/>
          <w:lang w:val="ru-RU"/>
        </w:rPr>
      </w:pPr>
      <w:r w:rsidRPr="0076430B">
        <w:rPr>
          <w:rFonts w:ascii="Times New Roman" w:eastAsia="Times New Roman" w:hAnsi="Times New Roman" w:cs="Times New Roman"/>
          <w:b/>
          <w:sz w:val="24"/>
          <w:lang w:val="ru-RU"/>
        </w:rPr>
        <w:t>3.</w:t>
      </w:r>
      <w:r w:rsidRPr="0076430B">
        <w:rPr>
          <w:rFonts w:ascii="Times New Roman" w:eastAsia="Times New Roman" w:hAnsi="Times New Roman" w:cs="Times New Roman"/>
          <w:b/>
          <w:sz w:val="24"/>
          <w:lang w:val="ru-RU"/>
        </w:rPr>
        <w:tab/>
        <w:t>Даков, Ив., Производствен инженеринг, ИК „Люрен”, София, 2003</w:t>
      </w:r>
    </w:p>
    <w:p w14:paraId="66775883" w14:textId="77777777" w:rsidR="0076430B" w:rsidRPr="0076430B" w:rsidRDefault="0076430B" w:rsidP="0076430B">
      <w:pPr>
        <w:spacing w:after="0" w:line="360" w:lineRule="auto"/>
        <w:ind w:left="360"/>
        <w:rPr>
          <w:rFonts w:ascii="Times New Roman" w:eastAsia="Times New Roman" w:hAnsi="Times New Roman" w:cs="Times New Roman"/>
          <w:b/>
          <w:sz w:val="24"/>
          <w:lang w:val="ru-RU"/>
        </w:rPr>
      </w:pPr>
      <w:r w:rsidRPr="0076430B">
        <w:rPr>
          <w:rFonts w:ascii="Times New Roman" w:eastAsia="Times New Roman" w:hAnsi="Times New Roman" w:cs="Times New Roman"/>
          <w:b/>
          <w:sz w:val="24"/>
          <w:lang w:val="ru-RU"/>
        </w:rPr>
        <w:t>4.</w:t>
      </w:r>
      <w:r w:rsidRPr="0076430B">
        <w:rPr>
          <w:rFonts w:ascii="Times New Roman" w:eastAsia="Times New Roman" w:hAnsi="Times New Roman" w:cs="Times New Roman"/>
          <w:b/>
          <w:sz w:val="24"/>
          <w:lang w:val="ru-RU"/>
        </w:rPr>
        <w:tab/>
        <w:t>Дончев, Д., Велев, Мл., Димитров, Й., Бизнес икономика, ИК „СОФТТРЕЙД”, София, 2008</w:t>
      </w:r>
    </w:p>
    <w:p w14:paraId="0B8B88B6" w14:textId="77777777" w:rsidR="0076430B" w:rsidRPr="0076430B" w:rsidRDefault="0076430B" w:rsidP="0076430B">
      <w:pPr>
        <w:spacing w:after="0" w:line="360" w:lineRule="auto"/>
        <w:ind w:left="360"/>
        <w:rPr>
          <w:rFonts w:ascii="Times New Roman" w:eastAsia="Times New Roman" w:hAnsi="Times New Roman" w:cs="Times New Roman"/>
          <w:b/>
          <w:sz w:val="24"/>
        </w:rPr>
      </w:pPr>
      <w:r w:rsidRPr="0076430B">
        <w:rPr>
          <w:rFonts w:ascii="Times New Roman" w:eastAsia="Times New Roman" w:hAnsi="Times New Roman" w:cs="Times New Roman"/>
          <w:b/>
          <w:sz w:val="24"/>
        </w:rPr>
        <w:t>5.</w:t>
      </w:r>
      <w:r w:rsidRPr="0076430B">
        <w:rPr>
          <w:rFonts w:ascii="Times New Roman" w:eastAsia="Times New Roman" w:hAnsi="Times New Roman" w:cs="Times New Roman"/>
          <w:b/>
          <w:sz w:val="24"/>
        </w:rPr>
        <w:tab/>
        <w:t>Appleby, R., Modern Business Administration, Pitman Publishing, 6 ed, 1994</w:t>
      </w:r>
    </w:p>
    <w:p w14:paraId="03086FE9" w14:textId="77777777" w:rsidR="0076430B" w:rsidRPr="0076430B" w:rsidRDefault="0076430B" w:rsidP="0076430B">
      <w:pPr>
        <w:spacing w:after="0" w:line="360" w:lineRule="auto"/>
        <w:ind w:left="360"/>
        <w:rPr>
          <w:rFonts w:ascii="Times New Roman" w:eastAsia="Times New Roman" w:hAnsi="Times New Roman" w:cs="Times New Roman"/>
          <w:b/>
          <w:sz w:val="24"/>
          <w:lang w:val="ru-RU"/>
        </w:rPr>
      </w:pPr>
      <w:r w:rsidRPr="0076430B">
        <w:rPr>
          <w:rFonts w:ascii="Times New Roman" w:eastAsia="Times New Roman" w:hAnsi="Times New Roman" w:cs="Times New Roman"/>
          <w:b/>
          <w:sz w:val="24"/>
          <w:lang w:val="ru-RU"/>
        </w:rPr>
        <w:t>6.</w:t>
      </w:r>
      <w:r w:rsidRPr="0076430B">
        <w:rPr>
          <w:rFonts w:ascii="Times New Roman" w:eastAsia="Times New Roman" w:hAnsi="Times New Roman" w:cs="Times New Roman"/>
          <w:b/>
          <w:sz w:val="24"/>
          <w:lang w:val="ru-RU"/>
        </w:rPr>
        <w:tab/>
        <w:t>***, Търговски закон</w:t>
      </w:r>
    </w:p>
    <w:p w14:paraId="75B9DD30" w14:textId="77777777" w:rsidR="0076430B" w:rsidRPr="0076430B" w:rsidRDefault="0076430B" w:rsidP="0076430B">
      <w:pPr>
        <w:spacing w:after="0" w:line="360" w:lineRule="auto"/>
        <w:ind w:left="360"/>
        <w:rPr>
          <w:rFonts w:ascii="Times New Roman" w:eastAsia="Times New Roman" w:hAnsi="Times New Roman" w:cs="Times New Roman"/>
          <w:b/>
          <w:sz w:val="24"/>
          <w:lang w:val="ru-RU"/>
        </w:rPr>
      </w:pPr>
      <w:r w:rsidRPr="0076430B">
        <w:rPr>
          <w:rFonts w:ascii="Times New Roman" w:eastAsia="Times New Roman" w:hAnsi="Times New Roman" w:cs="Times New Roman"/>
          <w:b/>
          <w:sz w:val="24"/>
          <w:lang w:val="ru-RU"/>
        </w:rPr>
        <w:t>7.</w:t>
      </w:r>
      <w:r w:rsidRPr="0076430B">
        <w:rPr>
          <w:rFonts w:ascii="Times New Roman" w:eastAsia="Times New Roman" w:hAnsi="Times New Roman" w:cs="Times New Roman"/>
          <w:b/>
          <w:sz w:val="24"/>
          <w:lang w:val="ru-RU"/>
        </w:rPr>
        <w:tab/>
        <w:t>***, Фирмени документи</w:t>
      </w:r>
    </w:p>
    <w:p w14:paraId="0A06A70A" w14:textId="76676655" w:rsidR="009646AC" w:rsidRPr="00156BDB" w:rsidRDefault="0076430B" w:rsidP="0076430B">
      <w:pPr>
        <w:spacing w:after="0" w:line="360" w:lineRule="auto"/>
        <w:ind w:left="360"/>
        <w:rPr>
          <w:rFonts w:ascii="Times New Roman" w:eastAsia="Times New Roman" w:hAnsi="Times New Roman" w:cs="Times New Roman"/>
          <w:b/>
          <w:sz w:val="24"/>
          <w:lang w:val="ru-RU"/>
        </w:rPr>
      </w:pPr>
      <w:r w:rsidRPr="0076430B">
        <w:rPr>
          <w:rFonts w:ascii="Times New Roman" w:eastAsia="Times New Roman" w:hAnsi="Times New Roman" w:cs="Times New Roman"/>
          <w:b/>
          <w:sz w:val="24"/>
          <w:lang w:val="ru-RU"/>
        </w:rPr>
        <w:t>8.</w:t>
      </w:r>
      <w:r w:rsidRPr="0076430B">
        <w:rPr>
          <w:rFonts w:ascii="Times New Roman" w:eastAsia="Times New Roman" w:hAnsi="Times New Roman" w:cs="Times New Roman"/>
          <w:b/>
          <w:sz w:val="24"/>
          <w:lang w:val="ru-RU"/>
        </w:rPr>
        <w:tab/>
        <w:t>//www.bia-bg.com//</w:t>
      </w:r>
    </w:p>
    <w:p w14:paraId="3C42D305" w14:textId="77777777" w:rsidR="009646AC" w:rsidRPr="00156BDB" w:rsidRDefault="009646AC">
      <w:pPr>
        <w:spacing w:after="0" w:line="360" w:lineRule="auto"/>
        <w:rPr>
          <w:rFonts w:ascii="Times New Roman" w:eastAsia="Times New Roman" w:hAnsi="Times New Roman" w:cs="Times New Roman"/>
          <w:b/>
          <w:sz w:val="28"/>
          <w:lang w:val="ru-RU"/>
        </w:rPr>
      </w:pPr>
    </w:p>
    <w:p w14:paraId="6AA63CFB" w14:textId="77777777" w:rsidR="009646AC" w:rsidRPr="00156BDB" w:rsidRDefault="009646AC">
      <w:pPr>
        <w:spacing w:after="0" w:line="240" w:lineRule="auto"/>
        <w:jc w:val="both"/>
        <w:rPr>
          <w:rFonts w:ascii="Times New Roman" w:eastAsia="Times New Roman" w:hAnsi="Times New Roman" w:cs="Times New Roman"/>
          <w:b/>
          <w:sz w:val="28"/>
          <w:lang w:val="ru-RU"/>
        </w:rPr>
      </w:pPr>
    </w:p>
    <w:p w14:paraId="067E650B" w14:textId="77777777" w:rsidR="009646AC" w:rsidRPr="00156BDB" w:rsidRDefault="009646AC">
      <w:pPr>
        <w:spacing w:after="0" w:line="240" w:lineRule="auto"/>
        <w:jc w:val="both"/>
        <w:rPr>
          <w:rFonts w:ascii="Times New Roman" w:eastAsia="Times New Roman" w:hAnsi="Times New Roman" w:cs="Times New Roman"/>
          <w:b/>
          <w:sz w:val="28"/>
          <w:lang w:val="ru-RU"/>
        </w:rPr>
      </w:pPr>
    </w:p>
    <w:p w14:paraId="39F71423" w14:textId="77777777" w:rsidR="009646AC" w:rsidRPr="00156BDB" w:rsidRDefault="009646AC">
      <w:pPr>
        <w:spacing w:after="0" w:line="240" w:lineRule="auto"/>
        <w:jc w:val="both"/>
        <w:rPr>
          <w:rFonts w:ascii="Times New Roman" w:eastAsia="Times New Roman" w:hAnsi="Times New Roman" w:cs="Times New Roman"/>
          <w:b/>
          <w:sz w:val="28"/>
          <w:lang w:val="ru-RU"/>
        </w:rPr>
      </w:pPr>
    </w:p>
    <w:p w14:paraId="56CC64F2" w14:textId="77777777" w:rsidR="009646AC" w:rsidRPr="00156BDB" w:rsidRDefault="009646AC">
      <w:pPr>
        <w:spacing w:after="0" w:line="240" w:lineRule="auto"/>
        <w:jc w:val="both"/>
        <w:rPr>
          <w:rFonts w:ascii="Times New Roman" w:eastAsia="Times New Roman" w:hAnsi="Times New Roman" w:cs="Times New Roman"/>
          <w:b/>
          <w:sz w:val="28"/>
          <w:lang w:val="ru-RU"/>
        </w:rPr>
      </w:pPr>
    </w:p>
    <w:p w14:paraId="7A4976C5" w14:textId="77777777" w:rsidR="009646AC" w:rsidRPr="00156BDB" w:rsidRDefault="009646AC">
      <w:pPr>
        <w:spacing w:after="0" w:line="240" w:lineRule="auto"/>
        <w:jc w:val="both"/>
        <w:rPr>
          <w:rFonts w:ascii="Times New Roman" w:eastAsia="Times New Roman" w:hAnsi="Times New Roman" w:cs="Times New Roman"/>
          <w:b/>
          <w:sz w:val="28"/>
          <w:lang w:val="ru-RU"/>
        </w:rPr>
      </w:pPr>
    </w:p>
    <w:p w14:paraId="6F5E621E" w14:textId="77777777" w:rsidR="009646AC" w:rsidRPr="00156BDB" w:rsidRDefault="009646AC">
      <w:pPr>
        <w:spacing w:after="0" w:line="240" w:lineRule="auto"/>
        <w:jc w:val="both"/>
        <w:rPr>
          <w:rFonts w:ascii="Times New Roman" w:eastAsia="Times New Roman" w:hAnsi="Times New Roman" w:cs="Times New Roman"/>
          <w:b/>
          <w:sz w:val="28"/>
          <w:lang w:val="ru-RU"/>
        </w:rPr>
      </w:pPr>
    </w:p>
    <w:p w14:paraId="12E71129" w14:textId="77777777" w:rsidR="009646AC" w:rsidRPr="00156BDB" w:rsidRDefault="009646AC">
      <w:pPr>
        <w:spacing w:after="0" w:line="240" w:lineRule="auto"/>
        <w:jc w:val="both"/>
        <w:rPr>
          <w:rFonts w:ascii="Times New Roman" w:eastAsia="Times New Roman" w:hAnsi="Times New Roman" w:cs="Times New Roman"/>
          <w:b/>
          <w:sz w:val="28"/>
          <w:lang w:val="ru-RU"/>
        </w:rPr>
      </w:pPr>
    </w:p>
    <w:p w14:paraId="458A19E7" w14:textId="77777777" w:rsidR="009646AC" w:rsidRPr="00156BDB" w:rsidRDefault="009646AC">
      <w:pPr>
        <w:spacing w:after="0" w:line="240" w:lineRule="auto"/>
        <w:jc w:val="both"/>
        <w:rPr>
          <w:rFonts w:ascii="Times New Roman" w:eastAsia="Times New Roman" w:hAnsi="Times New Roman" w:cs="Times New Roman"/>
          <w:b/>
          <w:sz w:val="28"/>
          <w:lang w:val="ru-RU"/>
        </w:rPr>
      </w:pPr>
    </w:p>
    <w:p w14:paraId="5E107BBF" w14:textId="77777777" w:rsidR="009646AC" w:rsidRPr="00156BDB" w:rsidRDefault="009646AC">
      <w:pPr>
        <w:spacing w:after="0" w:line="240" w:lineRule="auto"/>
        <w:jc w:val="both"/>
        <w:rPr>
          <w:rFonts w:ascii="Times New Roman" w:eastAsia="Times New Roman" w:hAnsi="Times New Roman" w:cs="Times New Roman"/>
          <w:b/>
          <w:sz w:val="28"/>
          <w:lang w:val="ru-RU"/>
        </w:rPr>
      </w:pPr>
    </w:p>
    <w:p w14:paraId="39683D82" w14:textId="77777777" w:rsidR="009646AC" w:rsidRPr="00156BDB" w:rsidRDefault="009646AC">
      <w:pPr>
        <w:spacing w:after="0" w:line="360" w:lineRule="auto"/>
        <w:rPr>
          <w:rFonts w:ascii="Times New Roman" w:eastAsia="Times New Roman" w:hAnsi="Times New Roman" w:cs="Times New Roman"/>
          <w:b/>
          <w:i/>
          <w:sz w:val="28"/>
          <w:lang w:val="ru-RU"/>
        </w:rPr>
      </w:pPr>
    </w:p>
    <w:p w14:paraId="6F0C6603" w14:textId="77777777" w:rsidR="009646AC" w:rsidRPr="00156BDB" w:rsidRDefault="009646AC">
      <w:pPr>
        <w:spacing w:after="0" w:line="360" w:lineRule="auto"/>
        <w:rPr>
          <w:rFonts w:ascii="Times New Roman" w:eastAsia="Times New Roman" w:hAnsi="Times New Roman" w:cs="Times New Roman"/>
          <w:b/>
          <w:i/>
          <w:sz w:val="28"/>
          <w:lang w:val="ru-RU"/>
        </w:rPr>
      </w:pPr>
    </w:p>
    <w:p w14:paraId="49B26D5C" w14:textId="77777777" w:rsidR="009646AC" w:rsidRPr="00156BDB" w:rsidRDefault="009646AC">
      <w:pPr>
        <w:spacing w:after="0" w:line="360" w:lineRule="auto"/>
        <w:rPr>
          <w:rFonts w:ascii="Times New Roman" w:eastAsia="Times New Roman" w:hAnsi="Times New Roman" w:cs="Times New Roman"/>
          <w:sz w:val="24"/>
          <w:lang w:val="ru-RU"/>
        </w:rPr>
      </w:pPr>
    </w:p>
    <w:p w14:paraId="5D1A4E64" w14:textId="77777777" w:rsidR="009646AC" w:rsidRPr="00156BDB" w:rsidRDefault="009646AC">
      <w:pPr>
        <w:spacing w:after="0" w:line="360" w:lineRule="auto"/>
        <w:jc w:val="center"/>
        <w:rPr>
          <w:rFonts w:ascii="Hebar" w:eastAsia="Hebar" w:hAnsi="Hebar" w:cs="Hebar"/>
          <w:sz w:val="24"/>
          <w:lang w:val="ru-RU"/>
        </w:rPr>
      </w:pPr>
    </w:p>
    <w:sectPr w:rsidR="009646AC" w:rsidRPr="00156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bar">
    <w:altName w:val="Arial Narrow"/>
    <w:panose1 w:val="00000000000000000000"/>
    <w:charset w:val="00"/>
    <w:family w:val="roman"/>
    <w:notTrueType/>
    <w:pitch w:val="default"/>
  </w:font>
  <w:font w:name="@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0A79"/>
    <w:multiLevelType w:val="multilevel"/>
    <w:tmpl w:val="E80E05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590BC1"/>
    <w:multiLevelType w:val="multilevel"/>
    <w:tmpl w:val="5378B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E80201"/>
    <w:multiLevelType w:val="multilevel"/>
    <w:tmpl w:val="209C4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99746B"/>
    <w:multiLevelType w:val="multilevel"/>
    <w:tmpl w:val="18107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411B4D"/>
    <w:multiLevelType w:val="multilevel"/>
    <w:tmpl w:val="0AD294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CD31A02"/>
    <w:multiLevelType w:val="multilevel"/>
    <w:tmpl w:val="F1C6D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C84E01"/>
    <w:multiLevelType w:val="multilevel"/>
    <w:tmpl w:val="9A705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F0258A"/>
    <w:multiLevelType w:val="multilevel"/>
    <w:tmpl w:val="E97826E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suff w:val="space"/>
      <w:lvlText w:val="%1.%2.%3."/>
      <w:lvlJc w:val="left"/>
      <w:pPr>
        <w:ind w:left="2160" w:hanging="720"/>
      </w:pPr>
      <w:rPr>
        <w:rFonts w:hint="default"/>
      </w:rPr>
    </w:lvl>
    <w:lvl w:ilvl="3">
      <w:start w:val="1"/>
      <w:numFmt w:val="decimal"/>
      <w:suff w:val="space"/>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71A02FF"/>
    <w:multiLevelType w:val="multilevel"/>
    <w:tmpl w:val="278A3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1E606D"/>
    <w:multiLevelType w:val="multilevel"/>
    <w:tmpl w:val="048CD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9F50DD4"/>
    <w:multiLevelType w:val="multilevel"/>
    <w:tmpl w:val="511050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AD648D6"/>
    <w:multiLevelType w:val="multilevel"/>
    <w:tmpl w:val="D5E2F9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2F6143"/>
    <w:multiLevelType w:val="multilevel"/>
    <w:tmpl w:val="48C2A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4B72B36"/>
    <w:multiLevelType w:val="multilevel"/>
    <w:tmpl w:val="FEA80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5A97967"/>
    <w:multiLevelType w:val="multilevel"/>
    <w:tmpl w:val="65A27F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74C3B11"/>
    <w:multiLevelType w:val="multilevel"/>
    <w:tmpl w:val="808E6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2B928B5"/>
    <w:multiLevelType w:val="multilevel"/>
    <w:tmpl w:val="B876FC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5B76CCB"/>
    <w:multiLevelType w:val="multilevel"/>
    <w:tmpl w:val="C9DEE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82056C5"/>
    <w:multiLevelType w:val="hybridMultilevel"/>
    <w:tmpl w:val="D768434C"/>
    <w:lvl w:ilvl="0" w:tplc="0402000F">
      <w:start w:val="1"/>
      <w:numFmt w:val="decimal"/>
      <w:lvlText w:val="%1."/>
      <w:lvlJc w:val="left"/>
      <w:pPr>
        <w:tabs>
          <w:tab w:val="num" w:pos="720"/>
        </w:tabs>
        <w:ind w:left="720" w:hanging="360"/>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9" w15:restartNumberingAfterBreak="0">
    <w:nsid w:val="389B4524"/>
    <w:multiLevelType w:val="multilevel"/>
    <w:tmpl w:val="935CB9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8DA34B0"/>
    <w:multiLevelType w:val="multilevel"/>
    <w:tmpl w:val="168EC0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314185B"/>
    <w:multiLevelType w:val="multilevel"/>
    <w:tmpl w:val="131097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5063775"/>
    <w:multiLevelType w:val="multilevel"/>
    <w:tmpl w:val="A224D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8FB793B"/>
    <w:multiLevelType w:val="multilevel"/>
    <w:tmpl w:val="431C0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97B290A"/>
    <w:multiLevelType w:val="multilevel"/>
    <w:tmpl w:val="247CF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E0D1BF3"/>
    <w:multiLevelType w:val="multilevel"/>
    <w:tmpl w:val="E86C3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E7A64C1"/>
    <w:multiLevelType w:val="multilevel"/>
    <w:tmpl w:val="3000D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27924F7"/>
    <w:multiLevelType w:val="multilevel"/>
    <w:tmpl w:val="90F81534"/>
    <w:lvl w:ilvl="0">
      <w:start w:val="1"/>
      <w:numFmt w:val="decimal"/>
      <w:lvlText w:val="%1."/>
      <w:lvlJc w:val="left"/>
      <w:pPr>
        <w:tabs>
          <w:tab w:val="num" w:pos="360"/>
        </w:tabs>
        <w:ind w:left="360" w:hanging="360"/>
      </w:pPr>
      <w:rPr>
        <w:rFonts w:hint="default"/>
      </w:rPr>
    </w:lvl>
    <w:lvl w:ilvl="1">
      <w:start w:val="1"/>
      <w:numFmt w:val="decimal"/>
      <w:lvlText w:val="2.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52792E11"/>
    <w:multiLevelType w:val="multilevel"/>
    <w:tmpl w:val="D752E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50F5F8D"/>
    <w:multiLevelType w:val="multilevel"/>
    <w:tmpl w:val="EB060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BA50CB8"/>
    <w:multiLevelType w:val="multilevel"/>
    <w:tmpl w:val="580AE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FD07B46"/>
    <w:multiLevelType w:val="multilevel"/>
    <w:tmpl w:val="03DC4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2121F43"/>
    <w:multiLevelType w:val="multilevel"/>
    <w:tmpl w:val="20942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B097DCC"/>
    <w:multiLevelType w:val="multilevel"/>
    <w:tmpl w:val="A1F48F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DE35D61"/>
    <w:multiLevelType w:val="multilevel"/>
    <w:tmpl w:val="3DE84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F0307E5"/>
    <w:multiLevelType w:val="multilevel"/>
    <w:tmpl w:val="3056C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74A1D22"/>
    <w:multiLevelType w:val="multilevel"/>
    <w:tmpl w:val="B89E1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7C17AE1"/>
    <w:multiLevelType w:val="multilevel"/>
    <w:tmpl w:val="98046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8FF1578"/>
    <w:multiLevelType w:val="multilevel"/>
    <w:tmpl w:val="9BD0FF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A36488F"/>
    <w:multiLevelType w:val="multilevel"/>
    <w:tmpl w:val="CC8490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ADB0786"/>
    <w:multiLevelType w:val="multilevel"/>
    <w:tmpl w:val="B01A578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1" w15:restartNumberingAfterBreak="0">
    <w:nsid w:val="7D421170"/>
    <w:multiLevelType w:val="multilevel"/>
    <w:tmpl w:val="3EF8F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D532D0B"/>
    <w:multiLevelType w:val="multilevel"/>
    <w:tmpl w:val="7BEEB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E2760C1"/>
    <w:multiLevelType w:val="multilevel"/>
    <w:tmpl w:val="2B4ED0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4"/>
  </w:num>
  <w:num w:numId="2">
    <w:abstractNumId w:val="37"/>
  </w:num>
  <w:num w:numId="3">
    <w:abstractNumId w:val="26"/>
  </w:num>
  <w:num w:numId="4">
    <w:abstractNumId w:val="2"/>
  </w:num>
  <w:num w:numId="5">
    <w:abstractNumId w:val="12"/>
  </w:num>
  <w:num w:numId="6">
    <w:abstractNumId w:val="0"/>
  </w:num>
  <w:num w:numId="7">
    <w:abstractNumId w:val="39"/>
  </w:num>
  <w:num w:numId="8">
    <w:abstractNumId w:val="43"/>
  </w:num>
  <w:num w:numId="9">
    <w:abstractNumId w:val="14"/>
  </w:num>
  <w:num w:numId="10">
    <w:abstractNumId w:val="17"/>
  </w:num>
  <w:num w:numId="11">
    <w:abstractNumId w:val="20"/>
  </w:num>
  <w:num w:numId="12">
    <w:abstractNumId w:val="35"/>
  </w:num>
  <w:num w:numId="13">
    <w:abstractNumId w:val="4"/>
  </w:num>
  <w:num w:numId="14">
    <w:abstractNumId w:val="3"/>
  </w:num>
  <w:num w:numId="15">
    <w:abstractNumId w:val="42"/>
  </w:num>
  <w:num w:numId="16">
    <w:abstractNumId w:val="30"/>
  </w:num>
  <w:num w:numId="17">
    <w:abstractNumId w:val="22"/>
  </w:num>
  <w:num w:numId="18">
    <w:abstractNumId w:val="10"/>
  </w:num>
  <w:num w:numId="19">
    <w:abstractNumId w:val="15"/>
  </w:num>
  <w:num w:numId="20">
    <w:abstractNumId w:val="41"/>
  </w:num>
  <w:num w:numId="21">
    <w:abstractNumId w:val="21"/>
  </w:num>
  <w:num w:numId="22">
    <w:abstractNumId w:val="32"/>
  </w:num>
  <w:num w:numId="23">
    <w:abstractNumId w:val="31"/>
  </w:num>
  <w:num w:numId="24">
    <w:abstractNumId w:val="25"/>
  </w:num>
  <w:num w:numId="25">
    <w:abstractNumId w:val="29"/>
  </w:num>
  <w:num w:numId="26">
    <w:abstractNumId w:val="9"/>
  </w:num>
  <w:num w:numId="27">
    <w:abstractNumId w:val="24"/>
  </w:num>
  <w:num w:numId="28">
    <w:abstractNumId w:val="36"/>
  </w:num>
  <w:num w:numId="29">
    <w:abstractNumId w:val="8"/>
  </w:num>
  <w:num w:numId="30">
    <w:abstractNumId w:val="1"/>
  </w:num>
  <w:num w:numId="31">
    <w:abstractNumId w:val="16"/>
  </w:num>
  <w:num w:numId="32">
    <w:abstractNumId w:val="11"/>
  </w:num>
  <w:num w:numId="33">
    <w:abstractNumId w:val="5"/>
  </w:num>
  <w:num w:numId="34">
    <w:abstractNumId w:val="33"/>
  </w:num>
  <w:num w:numId="35">
    <w:abstractNumId w:val="6"/>
  </w:num>
  <w:num w:numId="36">
    <w:abstractNumId w:val="28"/>
  </w:num>
  <w:num w:numId="37">
    <w:abstractNumId w:val="23"/>
  </w:num>
  <w:num w:numId="38">
    <w:abstractNumId w:val="13"/>
  </w:num>
  <w:num w:numId="39">
    <w:abstractNumId w:val="38"/>
  </w:num>
  <w:num w:numId="40">
    <w:abstractNumId w:val="19"/>
  </w:num>
  <w:num w:numId="41">
    <w:abstractNumId w:val="27"/>
  </w:num>
  <w:num w:numId="42">
    <w:abstractNumId w:val="18"/>
  </w:num>
  <w:num w:numId="43">
    <w:abstractNumId w:val="40"/>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useFELayout/>
    <w:compatSetting w:name="compatibilityMode" w:uri="http://schemas.microsoft.com/office/word" w:val="12"/>
  </w:compat>
  <w:rsids>
    <w:rsidRoot w:val="009646AC"/>
    <w:rsid w:val="00156BDB"/>
    <w:rsid w:val="001F557C"/>
    <w:rsid w:val="00294232"/>
    <w:rsid w:val="0035781A"/>
    <w:rsid w:val="00727F2B"/>
    <w:rsid w:val="0076430B"/>
    <w:rsid w:val="008C65FD"/>
    <w:rsid w:val="009646AC"/>
    <w:rsid w:val="00A86F52"/>
    <w:rsid w:val="00BC34D7"/>
    <w:rsid w:val="00E219E7"/>
    <w:rsid w:val="00F55EDD"/>
    <w:rsid w:val="00FD02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BECE"/>
  <w15:docId w15:val="{28D2F386-9E54-4908-AA3E-EF09E1BB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1</Pages>
  <Words>6895</Words>
  <Characters>39307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Sinorov</dc:creator>
  <cp:lastModifiedBy>Nikolay Sinorov</cp:lastModifiedBy>
  <cp:revision>14</cp:revision>
  <cp:lastPrinted>2021-06-24T21:20:00Z</cp:lastPrinted>
  <dcterms:created xsi:type="dcterms:W3CDTF">2021-05-11T12:11:00Z</dcterms:created>
  <dcterms:modified xsi:type="dcterms:W3CDTF">2021-06-24T21:20:00Z</dcterms:modified>
</cp:coreProperties>
</file>