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7341" w:rsidRPr="00CC40ED" w:rsidRDefault="00FC7341" w:rsidP="00FC7341">
      <w:pPr>
        <w:rPr>
          <w:color w:val="FF0000"/>
          <w:lang w:val="bg-BG"/>
        </w:rPr>
      </w:pPr>
      <w:r w:rsidRPr="00CC40ED">
        <w:rPr>
          <w:color w:val="FF0000"/>
          <w:lang w:val="bg-BG"/>
        </w:rPr>
        <w:t>Билет № 5</w:t>
      </w:r>
    </w:p>
    <w:p w:rsidR="00FC7341" w:rsidRDefault="00FC7341" w:rsidP="00FC7341">
      <w:pPr>
        <w:pStyle w:val="ListParagraph"/>
        <w:numPr>
          <w:ilvl w:val="0"/>
          <w:numId w:val="2"/>
        </w:numPr>
        <w:rPr>
          <w:lang w:val="bg-BG"/>
        </w:rPr>
      </w:pPr>
      <w:r>
        <w:rPr>
          <w:lang w:val="bg-BG"/>
        </w:rPr>
        <w:t>Какво е „Тотално управление на качеството“(</w:t>
      </w:r>
      <w:r>
        <w:t>TQM</w:t>
      </w:r>
      <w:r>
        <w:rPr>
          <w:lang w:val="bg-BG"/>
        </w:rPr>
        <w:t>)</w:t>
      </w:r>
    </w:p>
    <w:p w:rsidR="00FC7341" w:rsidRDefault="00FC7341" w:rsidP="00FC7341">
      <w:pPr>
        <w:pStyle w:val="ListParagraph"/>
        <w:rPr>
          <w:lang w:val="bg-BG"/>
        </w:rPr>
      </w:pPr>
    </w:p>
    <w:p w:rsidR="00FC7341" w:rsidRPr="00CC40ED" w:rsidRDefault="00FC7341" w:rsidP="00FC7341">
      <w:pPr>
        <w:pStyle w:val="ListParagraph"/>
        <w:rPr>
          <w:b/>
          <w:lang w:val="bg-BG"/>
        </w:rPr>
      </w:pPr>
      <w:r w:rsidRPr="00CC40ED">
        <w:rPr>
          <w:b/>
          <w:lang w:val="bg-BG"/>
        </w:rPr>
        <w:t>Тотолното управление на качеството се превръща в основна</w:t>
      </w:r>
      <w:r w:rsidRPr="00CC40ED">
        <w:rPr>
          <w:b/>
        </w:rPr>
        <w:t xml:space="preserve"> </w:t>
      </w:r>
      <w:r w:rsidRPr="00CC40ED">
        <w:rPr>
          <w:b/>
          <w:lang w:val="bg-BG"/>
        </w:rPr>
        <w:t>философия на мениджмънта.TQM отчита интересите на потребителите и</w:t>
      </w:r>
      <w:r w:rsidRPr="00CC40ED">
        <w:rPr>
          <w:b/>
        </w:rPr>
        <w:t xml:space="preserve"> </w:t>
      </w:r>
      <w:r w:rsidRPr="00CC40ED">
        <w:rPr>
          <w:b/>
          <w:lang w:val="bg-BG"/>
        </w:rPr>
        <w:t>бизнеса, насочено е към максимална ефективност и минимални загуби.Основният въпрос на TQM като философия е “първичния” характер</w:t>
      </w:r>
      <w:r w:rsidRPr="00CC40ED">
        <w:rPr>
          <w:b/>
        </w:rPr>
        <w:t xml:space="preserve"> </w:t>
      </w:r>
      <w:r w:rsidRPr="00CC40ED">
        <w:rPr>
          <w:b/>
          <w:lang w:val="bg-BG"/>
        </w:rPr>
        <w:t>на потребителя, неговите изисквания и тяхното удовлетворяване от</w:t>
      </w:r>
      <w:r w:rsidRPr="00CC40ED">
        <w:rPr>
          <w:b/>
        </w:rPr>
        <w:t xml:space="preserve"> </w:t>
      </w:r>
      <w:r w:rsidRPr="00CC40ED">
        <w:rPr>
          <w:b/>
          <w:lang w:val="bg-BG"/>
        </w:rPr>
        <w:t>производителя.</w:t>
      </w:r>
    </w:p>
    <w:p w:rsidR="00FC7341" w:rsidRPr="00CC40ED" w:rsidRDefault="00FC7341" w:rsidP="00FC7341">
      <w:pPr>
        <w:pStyle w:val="ListParagraph"/>
        <w:rPr>
          <w:b/>
          <w:lang w:val="bg-BG"/>
        </w:rPr>
      </w:pPr>
    </w:p>
    <w:p w:rsidR="00FC7341" w:rsidRPr="00CC40ED" w:rsidRDefault="00FC7341" w:rsidP="00FC7341">
      <w:pPr>
        <w:pStyle w:val="ListParagraph"/>
        <w:rPr>
          <w:b/>
          <w:lang w:val="bg-BG"/>
        </w:rPr>
      </w:pPr>
      <w:r w:rsidRPr="00CC40ED">
        <w:rPr>
          <w:b/>
          <w:lang w:val="bg-BG"/>
        </w:rPr>
        <w:t>Основни постулати на TQM - философията са:</w:t>
      </w:r>
    </w:p>
    <w:p w:rsidR="00FC7341" w:rsidRPr="00CC40ED" w:rsidRDefault="00FC7341" w:rsidP="00FC7341">
      <w:pPr>
        <w:pStyle w:val="ListParagraph"/>
        <w:rPr>
          <w:b/>
          <w:lang w:val="bg-BG"/>
        </w:rPr>
      </w:pPr>
      <w:r w:rsidRPr="00CC40ED">
        <w:rPr>
          <w:b/>
          <w:lang w:val="bg-BG"/>
        </w:rPr>
        <w:t>-ориентация към изискванията на потребителите;</w:t>
      </w:r>
    </w:p>
    <w:p w:rsidR="00FC7341" w:rsidRPr="00CC40ED" w:rsidRDefault="00FC7341" w:rsidP="00FC7341">
      <w:pPr>
        <w:pStyle w:val="ListParagraph"/>
        <w:rPr>
          <w:b/>
          <w:lang w:val="bg-BG"/>
        </w:rPr>
      </w:pPr>
      <w:r w:rsidRPr="00CC40ED">
        <w:rPr>
          <w:b/>
          <w:lang w:val="bg-BG"/>
        </w:rPr>
        <w:t>-</w:t>
      </w:r>
      <w:r w:rsidRPr="00CC40ED">
        <w:rPr>
          <w:b/>
        </w:rPr>
        <w:t>o</w:t>
      </w:r>
      <w:r w:rsidRPr="00CC40ED">
        <w:rPr>
          <w:b/>
          <w:lang w:val="bg-BG"/>
        </w:rPr>
        <w:t>риентация към интересите на персонала;</w:t>
      </w:r>
    </w:p>
    <w:p w:rsidR="00FC7341" w:rsidRPr="00CC40ED" w:rsidRDefault="00FC7341" w:rsidP="00FC7341">
      <w:pPr>
        <w:pStyle w:val="ListParagraph"/>
        <w:rPr>
          <w:b/>
          <w:lang w:val="bg-BG"/>
        </w:rPr>
      </w:pPr>
      <w:r w:rsidRPr="00CC40ED">
        <w:rPr>
          <w:b/>
          <w:lang w:val="bg-BG"/>
        </w:rPr>
        <w:t>- ориентация към интересите на обществото;</w:t>
      </w:r>
    </w:p>
    <w:p w:rsidR="00FC7341" w:rsidRPr="00CC40ED" w:rsidRDefault="00FC7341" w:rsidP="00FC7341">
      <w:pPr>
        <w:pStyle w:val="ListParagraph"/>
        <w:rPr>
          <w:b/>
          <w:lang w:val="bg-BG"/>
        </w:rPr>
      </w:pPr>
      <w:r w:rsidRPr="00CC40ED">
        <w:rPr>
          <w:b/>
          <w:lang w:val="bg-BG"/>
        </w:rPr>
        <w:t>-подобряване на средата – околна, работна, информационна, енергийна;</w:t>
      </w:r>
    </w:p>
    <w:p w:rsidR="00FC7341" w:rsidRPr="00CC40ED" w:rsidRDefault="00FC7341" w:rsidP="00FC7341">
      <w:pPr>
        <w:pStyle w:val="ListParagraph"/>
        <w:rPr>
          <w:b/>
          <w:lang w:val="bg-BG"/>
        </w:rPr>
      </w:pPr>
      <w:r w:rsidRPr="00CC40ED">
        <w:rPr>
          <w:b/>
          <w:lang w:val="bg-BG"/>
        </w:rPr>
        <w:t>- непрекъснато подобряване на качеството.</w:t>
      </w:r>
    </w:p>
    <w:p w:rsidR="00FC7341" w:rsidRPr="00CC40ED" w:rsidRDefault="00FC7341" w:rsidP="00FC7341">
      <w:pPr>
        <w:pStyle w:val="ListParagraph"/>
        <w:rPr>
          <w:b/>
          <w:lang w:val="bg-BG"/>
        </w:rPr>
      </w:pPr>
    </w:p>
    <w:p w:rsidR="00FC7341" w:rsidRPr="00CC40ED" w:rsidRDefault="00FC7341" w:rsidP="00FC7341">
      <w:pPr>
        <w:pStyle w:val="ListParagraph"/>
        <w:rPr>
          <w:b/>
          <w:lang w:val="bg-BG"/>
        </w:rPr>
      </w:pPr>
      <w:r w:rsidRPr="00CC40ED">
        <w:rPr>
          <w:b/>
          <w:lang w:val="bg-BG"/>
        </w:rPr>
        <w:t>TQM - цели</w:t>
      </w:r>
    </w:p>
    <w:p w:rsidR="00FC7341" w:rsidRPr="00CC40ED" w:rsidRDefault="00FC7341" w:rsidP="00FC7341">
      <w:pPr>
        <w:pStyle w:val="ListParagraph"/>
        <w:rPr>
          <w:b/>
          <w:lang w:val="bg-BG"/>
        </w:rPr>
      </w:pPr>
      <w:r w:rsidRPr="00CC40ED">
        <w:rPr>
          <w:b/>
          <w:lang w:val="bg-BG"/>
        </w:rPr>
        <w:t>• Повишаване на удовлетворението на потребителиете</w:t>
      </w:r>
    </w:p>
    <w:p w:rsidR="00FC7341" w:rsidRPr="00CC40ED" w:rsidRDefault="00FC7341" w:rsidP="00FC7341">
      <w:pPr>
        <w:pStyle w:val="ListParagraph"/>
        <w:rPr>
          <w:b/>
          <w:lang w:val="bg-BG"/>
        </w:rPr>
      </w:pPr>
      <w:r w:rsidRPr="00CC40ED">
        <w:rPr>
          <w:b/>
          <w:lang w:val="bg-BG"/>
        </w:rPr>
        <w:t>• Конкурентоспособност и печалба</w:t>
      </w:r>
    </w:p>
    <w:p w:rsidR="00FC7341" w:rsidRPr="00CC40ED" w:rsidRDefault="00FC7341" w:rsidP="00FC7341">
      <w:pPr>
        <w:pStyle w:val="ListParagraph"/>
        <w:rPr>
          <w:b/>
          <w:lang w:val="bg-BG"/>
        </w:rPr>
      </w:pPr>
      <w:r w:rsidRPr="00CC40ED">
        <w:rPr>
          <w:b/>
          <w:lang w:val="bg-BG"/>
        </w:rPr>
        <w:t>• Удовлетвореност и стимулиране на персонала</w:t>
      </w:r>
    </w:p>
    <w:p w:rsidR="00FC7341" w:rsidRPr="00CC40ED" w:rsidRDefault="00FC7341" w:rsidP="00FC7341">
      <w:pPr>
        <w:pStyle w:val="ListParagraph"/>
        <w:rPr>
          <w:b/>
          <w:lang w:val="bg-BG"/>
        </w:rPr>
      </w:pPr>
      <w:r w:rsidRPr="00CC40ED">
        <w:rPr>
          <w:b/>
          <w:lang w:val="bg-BG"/>
        </w:rPr>
        <w:t>• Постигане на качество на продуктите и услугите</w:t>
      </w:r>
    </w:p>
    <w:p w:rsidR="00FC7341" w:rsidRPr="00CC40ED" w:rsidRDefault="00FC7341" w:rsidP="00FC7341">
      <w:pPr>
        <w:pStyle w:val="ListParagraph"/>
        <w:rPr>
          <w:b/>
          <w:lang w:val="bg-BG"/>
        </w:rPr>
      </w:pPr>
      <w:r w:rsidRPr="00CC40ED">
        <w:rPr>
          <w:b/>
          <w:lang w:val="bg-BG"/>
        </w:rPr>
        <w:t>• Намаляване на загубите чрез профилактика на брака</w:t>
      </w:r>
    </w:p>
    <w:p w:rsidR="00FC7341" w:rsidRPr="00CC40ED" w:rsidRDefault="00FC7341" w:rsidP="00FC7341">
      <w:pPr>
        <w:pStyle w:val="ListParagraph"/>
        <w:rPr>
          <w:b/>
          <w:lang w:val="bg-BG"/>
        </w:rPr>
      </w:pPr>
      <w:r w:rsidRPr="00CC40ED">
        <w:rPr>
          <w:b/>
          <w:lang w:val="bg-BG"/>
        </w:rPr>
        <w:t>• Ефективно използване на материалните и човешките</w:t>
      </w:r>
    </w:p>
    <w:p w:rsidR="00FC7341" w:rsidRPr="00CC40ED" w:rsidRDefault="00FC7341" w:rsidP="00FC7341">
      <w:pPr>
        <w:pStyle w:val="ListParagraph"/>
        <w:rPr>
          <w:b/>
          <w:lang w:val="bg-BG"/>
        </w:rPr>
      </w:pPr>
      <w:r w:rsidRPr="00CC40ED">
        <w:rPr>
          <w:b/>
          <w:lang w:val="bg-BG"/>
        </w:rPr>
        <w:t>ресурси.</w:t>
      </w:r>
    </w:p>
    <w:p w:rsidR="00FC7341" w:rsidRPr="00CC40ED" w:rsidRDefault="00FC7341" w:rsidP="00FC7341">
      <w:pPr>
        <w:pStyle w:val="ListParagraph"/>
        <w:rPr>
          <w:b/>
          <w:lang w:val="bg-BG"/>
        </w:rPr>
      </w:pPr>
    </w:p>
    <w:p w:rsidR="00FC7341" w:rsidRPr="00CC40ED" w:rsidRDefault="00FC7341" w:rsidP="00FC7341">
      <w:pPr>
        <w:pStyle w:val="ListParagraph"/>
        <w:rPr>
          <w:b/>
          <w:lang w:val="bg-BG"/>
        </w:rPr>
      </w:pPr>
      <w:r w:rsidRPr="00CC40ED">
        <w:rPr>
          <w:b/>
          <w:lang w:val="bg-BG"/>
        </w:rPr>
        <w:t>TQM - принципи</w:t>
      </w:r>
    </w:p>
    <w:p w:rsidR="00FC7341" w:rsidRPr="00CC40ED" w:rsidRDefault="00FC7341" w:rsidP="00FC7341">
      <w:pPr>
        <w:pStyle w:val="ListParagraph"/>
        <w:rPr>
          <w:b/>
          <w:lang w:val="bg-BG"/>
        </w:rPr>
      </w:pPr>
      <w:r w:rsidRPr="00CC40ED">
        <w:rPr>
          <w:b/>
          <w:lang w:val="bg-BG"/>
        </w:rPr>
        <w:t>• Насоченост към клиента</w:t>
      </w:r>
    </w:p>
    <w:p w:rsidR="00FC7341" w:rsidRPr="00CC40ED" w:rsidRDefault="00FC7341" w:rsidP="00FC7341">
      <w:pPr>
        <w:pStyle w:val="ListParagraph"/>
        <w:rPr>
          <w:b/>
          <w:lang w:val="bg-BG"/>
        </w:rPr>
      </w:pPr>
      <w:r w:rsidRPr="00CC40ED">
        <w:rPr>
          <w:b/>
          <w:lang w:val="bg-BG"/>
        </w:rPr>
        <w:t>• Лидерство</w:t>
      </w:r>
    </w:p>
    <w:p w:rsidR="00FC7341" w:rsidRPr="00CC40ED" w:rsidRDefault="00FC7341" w:rsidP="00FC7341">
      <w:pPr>
        <w:pStyle w:val="ListParagraph"/>
        <w:rPr>
          <w:b/>
          <w:lang w:val="bg-BG"/>
        </w:rPr>
      </w:pPr>
      <w:r w:rsidRPr="00CC40ED">
        <w:rPr>
          <w:b/>
          <w:lang w:val="bg-BG"/>
        </w:rPr>
        <w:t>• Ангажиране на хората</w:t>
      </w:r>
    </w:p>
    <w:p w:rsidR="00FC7341" w:rsidRPr="00CC40ED" w:rsidRDefault="00FC7341" w:rsidP="00FC7341">
      <w:pPr>
        <w:pStyle w:val="ListParagraph"/>
        <w:rPr>
          <w:b/>
          <w:lang w:val="bg-BG"/>
        </w:rPr>
      </w:pPr>
      <w:r w:rsidRPr="00CC40ED">
        <w:rPr>
          <w:b/>
          <w:lang w:val="bg-BG"/>
        </w:rPr>
        <w:t>• Процесен подход</w:t>
      </w:r>
    </w:p>
    <w:p w:rsidR="00FC7341" w:rsidRPr="00CC40ED" w:rsidRDefault="00FC7341" w:rsidP="00FC7341">
      <w:pPr>
        <w:pStyle w:val="ListParagraph"/>
        <w:rPr>
          <w:b/>
          <w:lang w:val="bg-BG"/>
        </w:rPr>
      </w:pPr>
      <w:r w:rsidRPr="00CC40ED">
        <w:rPr>
          <w:b/>
          <w:lang w:val="bg-BG"/>
        </w:rPr>
        <w:t>• Подобряване</w:t>
      </w:r>
    </w:p>
    <w:p w:rsidR="00FC7341" w:rsidRPr="00CC40ED" w:rsidRDefault="00FC7341" w:rsidP="00FC7341">
      <w:pPr>
        <w:pStyle w:val="ListParagraph"/>
        <w:rPr>
          <w:b/>
          <w:lang w:val="bg-BG"/>
        </w:rPr>
      </w:pPr>
      <w:r w:rsidRPr="00CC40ED">
        <w:rPr>
          <w:b/>
          <w:lang w:val="bg-BG"/>
        </w:rPr>
        <w:t>• Решения основани на факти</w:t>
      </w:r>
    </w:p>
    <w:p w:rsidR="00FC7341" w:rsidRPr="00CC40ED" w:rsidRDefault="00FC7341" w:rsidP="00FC7341">
      <w:pPr>
        <w:pStyle w:val="ListParagraph"/>
        <w:rPr>
          <w:b/>
          <w:lang w:val="bg-BG"/>
        </w:rPr>
      </w:pPr>
      <w:r w:rsidRPr="00CC40ED">
        <w:rPr>
          <w:b/>
          <w:lang w:val="bg-BG"/>
        </w:rPr>
        <w:t>• Взаимоотношения</w:t>
      </w:r>
    </w:p>
    <w:p w:rsidR="00FC7341" w:rsidRDefault="00FC7341" w:rsidP="00FC7341">
      <w:pPr>
        <w:pStyle w:val="ListParagraph"/>
        <w:rPr>
          <w:lang w:val="bg-BG"/>
        </w:rPr>
      </w:pPr>
    </w:p>
    <w:p w:rsidR="00FC7341" w:rsidRDefault="00FC7341" w:rsidP="00FC7341">
      <w:pPr>
        <w:pStyle w:val="ListParagraph"/>
        <w:numPr>
          <w:ilvl w:val="0"/>
          <w:numId w:val="2"/>
        </w:numPr>
        <w:rPr>
          <w:lang w:val="bg-BG"/>
        </w:rPr>
      </w:pPr>
      <w:r>
        <w:rPr>
          <w:lang w:val="bg-BG"/>
        </w:rPr>
        <w:t>Какви са основните видове системи за пасивен контрол?</w:t>
      </w:r>
      <w:r>
        <w:t xml:space="preserve"> – </w:t>
      </w:r>
      <w:r w:rsidRPr="009A5FA8">
        <w:rPr>
          <w:color w:val="FF0000"/>
          <w:lang w:val="bg-BG"/>
        </w:rPr>
        <w:t>никаква идея</w:t>
      </w:r>
    </w:p>
    <w:p w:rsidR="00FC7341" w:rsidRPr="007F7E1B" w:rsidRDefault="00FC7341" w:rsidP="00FC7341">
      <w:pPr>
        <w:rPr>
          <w:b/>
          <w:lang w:val="bg-BG"/>
        </w:rPr>
      </w:pPr>
      <w:r w:rsidRPr="007F7E1B">
        <w:rPr>
          <w:b/>
          <w:lang w:val="bg-BG"/>
        </w:rPr>
        <w:t>Повечето от системите за пасивен и активен контрол работят по твърда програма</w:t>
      </w:r>
      <w:r w:rsidRPr="007F7E1B">
        <w:rPr>
          <w:b/>
        </w:rPr>
        <w:t xml:space="preserve">. СПК в </w:t>
      </w:r>
      <w:proofErr w:type="spellStart"/>
      <w:r w:rsidRPr="007F7E1B">
        <w:rPr>
          <w:b/>
        </w:rPr>
        <w:t>машиностроенето</w:t>
      </w:r>
      <w:proofErr w:type="spellEnd"/>
      <w:r w:rsidRPr="007F7E1B">
        <w:rPr>
          <w:b/>
        </w:rPr>
        <w:t xml:space="preserve"> </w:t>
      </w:r>
      <w:proofErr w:type="spellStart"/>
      <w:r w:rsidRPr="007F7E1B">
        <w:rPr>
          <w:b/>
        </w:rPr>
        <w:t>се</w:t>
      </w:r>
      <w:proofErr w:type="spellEnd"/>
      <w:r w:rsidRPr="007F7E1B">
        <w:rPr>
          <w:b/>
        </w:rPr>
        <w:t xml:space="preserve"> </w:t>
      </w:r>
      <w:proofErr w:type="spellStart"/>
      <w:r w:rsidRPr="007F7E1B">
        <w:rPr>
          <w:b/>
        </w:rPr>
        <w:t>прилагат</w:t>
      </w:r>
      <w:proofErr w:type="spellEnd"/>
      <w:r w:rsidRPr="007F7E1B">
        <w:rPr>
          <w:b/>
        </w:rPr>
        <w:t xml:space="preserve"> </w:t>
      </w:r>
      <w:proofErr w:type="spellStart"/>
      <w:r w:rsidRPr="007F7E1B">
        <w:rPr>
          <w:b/>
        </w:rPr>
        <w:t>за</w:t>
      </w:r>
      <w:proofErr w:type="spellEnd"/>
      <w:r w:rsidRPr="007F7E1B">
        <w:rPr>
          <w:b/>
        </w:rPr>
        <w:t xml:space="preserve"> </w:t>
      </w:r>
      <w:proofErr w:type="spellStart"/>
      <w:r w:rsidRPr="007F7E1B">
        <w:rPr>
          <w:b/>
        </w:rPr>
        <w:t>контрол</w:t>
      </w:r>
      <w:proofErr w:type="spellEnd"/>
      <w:r w:rsidRPr="007F7E1B">
        <w:rPr>
          <w:b/>
        </w:rPr>
        <w:t xml:space="preserve"> </w:t>
      </w:r>
      <w:proofErr w:type="spellStart"/>
      <w:r w:rsidRPr="007F7E1B">
        <w:rPr>
          <w:b/>
        </w:rPr>
        <w:t>на</w:t>
      </w:r>
      <w:proofErr w:type="spellEnd"/>
      <w:r w:rsidRPr="007F7E1B">
        <w:rPr>
          <w:b/>
        </w:rPr>
        <w:t xml:space="preserve"> </w:t>
      </w:r>
      <w:proofErr w:type="spellStart"/>
      <w:r w:rsidRPr="007F7E1B">
        <w:rPr>
          <w:b/>
        </w:rPr>
        <w:t>геометрични</w:t>
      </w:r>
      <w:proofErr w:type="spellEnd"/>
      <w:r w:rsidRPr="007F7E1B">
        <w:rPr>
          <w:b/>
        </w:rPr>
        <w:t xml:space="preserve"> (</w:t>
      </w:r>
      <w:proofErr w:type="spellStart"/>
      <w:r w:rsidRPr="007F7E1B">
        <w:rPr>
          <w:b/>
        </w:rPr>
        <w:t>линейни</w:t>
      </w:r>
      <w:proofErr w:type="spellEnd"/>
      <w:r w:rsidRPr="007F7E1B">
        <w:rPr>
          <w:b/>
        </w:rPr>
        <w:t xml:space="preserve"> е </w:t>
      </w:r>
      <w:proofErr w:type="spellStart"/>
      <w:r w:rsidRPr="007F7E1B">
        <w:rPr>
          <w:b/>
        </w:rPr>
        <w:t>ъглови</w:t>
      </w:r>
      <w:proofErr w:type="spellEnd"/>
      <w:r w:rsidRPr="007F7E1B">
        <w:rPr>
          <w:b/>
        </w:rPr>
        <w:t xml:space="preserve"> </w:t>
      </w:r>
      <w:proofErr w:type="spellStart"/>
      <w:r w:rsidRPr="007F7E1B">
        <w:rPr>
          <w:b/>
        </w:rPr>
        <w:t>размери</w:t>
      </w:r>
      <w:proofErr w:type="spellEnd"/>
      <w:r w:rsidRPr="007F7E1B">
        <w:rPr>
          <w:b/>
        </w:rPr>
        <w:t xml:space="preserve">, </w:t>
      </w:r>
      <w:proofErr w:type="spellStart"/>
      <w:r w:rsidRPr="007F7E1B">
        <w:rPr>
          <w:b/>
        </w:rPr>
        <w:t>отклонения</w:t>
      </w:r>
      <w:proofErr w:type="spellEnd"/>
      <w:r w:rsidRPr="007F7E1B">
        <w:rPr>
          <w:b/>
        </w:rPr>
        <w:t xml:space="preserve"> </w:t>
      </w:r>
      <w:proofErr w:type="spellStart"/>
      <w:r w:rsidRPr="007F7E1B">
        <w:rPr>
          <w:b/>
        </w:rPr>
        <w:t>на</w:t>
      </w:r>
      <w:proofErr w:type="spellEnd"/>
      <w:r w:rsidRPr="007F7E1B">
        <w:rPr>
          <w:b/>
        </w:rPr>
        <w:t xml:space="preserve"> </w:t>
      </w:r>
      <w:proofErr w:type="spellStart"/>
      <w:r w:rsidRPr="007F7E1B">
        <w:rPr>
          <w:b/>
        </w:rPr>
        <w:t>формата</w:t>
      </w:r>
      <w:proofErr w:type="spellEnd"/>
      <w:r w:rsidRPr="007F7E1B">
        <w:rPr>
          <w:b/>
        </w:rPr>
        <w:t xml:space="preserve"> и </w:t>
      </w:r>
      <w:proofErr w:type="spellStart"/>
      <w:r w:rsidRPr="007F7E1B">
        <w:rPr>
          <w:b/>
        </w:rPr>
        <w:t>разположението</w:t>
      </w:r>
      <w:proofErr w:type="spellEnd"/>
      <w:r w:rsidRPr="007F7E1B">
        <w:rPr>
          <w:b/>
        </w:rPr>
        <w:t xml:space="preserve"> </w:t>
      </w:r>
      <w:proofErr w:type="spellStart"/>
      <w:r w:rsidRPr="007F7E1B">
        <w:rPr>
          <w:b/>
        </w:rPr>
        <w:t>на</w:t>
      </w:r>
      <w:proofErr w:type="spellEnd"/>
      <w:r w:rsidRPr="007F7E1B">
        <w:rPr>
          <w:b/>
        </w:rPr>
        <w:t xml:space="preserve"> </w:t>
      </w:r>
      <w:proofErr w:type="spellStart"/>
      <w:r w:rsidRPr="007F7E1B">
        <w:rPr>
          <w:b/>
        </w:rPr>
        <w:t>повърхнини</w:t>
      </w:r>
      <w:proofErr w:type="spellEnd"/>
      <w:r w:rsidRPr="007F7E1B">
        <w:rPr>
          <w:b/>
        </w:rPr>
        <w:t xml:space="preserve"> и </w:t>
      </w:r>
      <w:proofErr w:type="spellStart"/>
      <w:r w:rsidRPr="007F7E1B">
        <w:rPr>
          <w:b/>
        </w:rPr>
        <w:t>др</w:t>
      </w:r>
      <w:proofErr w:type="spellEnd"/>
      <w:r w:rsidRPr="007F7E1B">
        <w:rPr>
          <w:b/>
        </w:rPr>
        <w:t xml:space="preserve">.), </w:t>
      </w:r>
      <w:proofErr w:type="spellStart"/>
      <w:r w:rsidRPr="007F7E1B">
        <w:rPr>
          <w:b/>
        </w:rPr>
        <w:t>физикомеханични</w:t>
      </w:r>
      <w:proofErr w:type="spellEnd"/>
      <w:r w:rsidRPr="007F7E1B">
        <w:rPr>
          <w:b/>
        </w:rPr>
        <w:t xml:space="preserve"> (</w:t>
      </w:r>
      <w:proofErr w:type="spellStart"/>
      <w:r w:rsidRPr="007F7E1B">
        <w:rPr>
          <w:b/>
        </w:rPr>
        <w:t>твърдост</w:t>
      </w:r>
      <w:proofErr w:type="spellEnd"/>
      <w:r w:rsidRPr="007F7E1B">
        <w:rPr>
          <w:b/>
        </w:rPr>
        <w:t xml:space="preserve">, </w:t>
      </w:r>
      <w:proofErr w:type="spellStart"/>
      <w:r w:rsidRPr="007F7E1B">
        <w:rPr>
          <w:b/>
        </w:rPr>
        <w:t>деформация</w:t>
      </w:r>
      <w:proofErr w:type="spellEnd"/>
      <w:r w:rsidRPr="007F7E1B">
        <w:rPr>
          <w:b/>
        </w:rPr>
        <w:t xml:space="preserve">, </w:t>
      </w:r>
      <w:proofErr w:type="spellStart"/>
      <w:r w:rsidRPr="007F7E1B">
        <w:rPr>
          <w:b/>
        </w:rPr>
        <w:t>маса</w:t>
      </w:r>
      <w:proofErr w:type="spellEnd"/>
      <w:r w:rsidRPr="007F7E1B">
        <w:rPr>
          <w:b/>
        </w:rPr>
        <w:t xml:space="preserve">), </w:t>
      </w:r>
      <w:proofErr w:type="spellStart"/>
      <w:r w:rsidRPr="007F7E1B">
        <w:rPr>
          <w:b/>
        </w:rPr>
        <w:t>електрически</w:t>
      </w:r>
      <w:proofErr w:type="spellEnd"/>
      <w:r w:rsidRPr="007F7E1B">
        <w:rPr>
          <w:b/>
        </w:rPr>
        <w:t xml:space="preserve"> и </w:t>
      </w:r>
      <w:proofErr w:type="spellStart"/>
      <w:r w:rsidRPr="007F7E1B">
        <w:rPr>
          <w:b/>
        </w:rPr>
        <w:t>др</w:t>
      </w:r>
      <w:proofErr w:type="spellEnd"/>
      <w:r w:rsidRPr="007F7E1B">
        <w:rPr>
          <w:b/>
        </w:rPr>
        <w:t xml:space="preserve">. </w:t>
      </w:r>
      <w:proofErr w:type="spellStart"/>
      <w:proofErr w:type="gramStart"/>
      <w:r w:rsidRPr="007F7E1B">
        <w:rPr>
          <w:b/>
        </w:rPr>
        <w:t>параметри</w:t>
      </w:r>
      <w:proofErr w:type="spellEnd"/>
      <w:proofErr w:type="gramEnd"/>
      <w:r w:rsidRPr="007F7E1B">
        <w:rPr>
          <w:b/>
        </w:rPr>
        <w:t xml:space="preserve"> </w:t>
      </w:r>
      <w:proofErr w:type="spellStart"/>
      <w:r w:rsidRPr="007F7E1B">
        <w:rPr>
          <w:b/>
        </w:rPr>
        <w:t>на</w:t>
      </w:r>
      <w:proofErr w:type="spellEnd"/>
      <w:r w:rsidRPr="007F7E1B">
        <w:rPr>
          <w:b/>
        </w:rPr>
        <w:t xml:space="preserve"> </w:t>
      </w:r>
      <w:proofErr w:type="spellStart"/>
      <w:r w:rsidRPr="007F7E1B">
        <w:rPr>
          <w:b/>
        </w:rPr>
        <w:t>качеството</w:t>
      </w:r>
      <w:proofErr w:type="spellEnd"/>
      <w:r w:rsidRPr="007F7E1B">
        <w:rPr>
          <w:b/>
        </w:rPr>
        <w:t xml:space="preserve"> </w:t>
      </w:r>
      <w:proofErr w:type="spellStart"/>
      <w:r w:rsidRPr="007F7E1B">
        <w:rPr>
          <w:b/>
        </w:rPr>
        <w:t>на</w:t>
      </w:r>
      <w:proofErr w:type="spellEnd"/>
      <w:r w:rsidRPr="007F7E1B">
        <w:rPr>
          <w:b/>
        </w:rPr>
        <w:t xml:space="preserve"> </w:t>
      </w:r>
      <w:proofErr w:type="spellStart"/>
      <w:r w:rsidRPr="007F7E1B">
        <w:rPr>
          <w:b/>
        </w:rPr>
        <w:t>изделията</w:t>
      </w:r>
      <w:proofErr w:type="spellEnd"/>
      <w:r w:rsidRPr="007F7E1B">
        <w:rPr>
          <w:b/>
        </w:rPr>
        <w:t>.</w:t>
      </w:r>
      <w:r w:rsidRPr="007F7E1B">
        <w:rPr>
          <w:b/>
          <w:lang w:val="bg-BG"/>
        </w:rPr>
        <w:t xml:space="preserve"> Системите за контрол на готовите изделия се наричат системи за пасивен контрол (СПК). Те осъществяват сортиране на изделията според алгоритъма за контрол след тяхното производство, т.е. констатиране и регистриране на качеството без пряко въздействие върху производствения процес.</w:t>
      </w:r>
    </w:p>
    <w:p w:rsidR="00FC7341" w:rsidRDefault="00FC7341" w:rsidP="00FC7341">
      <w:pPr>
        <w:pStyle w:val="ListParagraph"/>
        <w:rPr>
          <w:lang w:val="bg-BG"/>
        </w:rPr>
      </w:pPr>
    </w:p>
    <w:p w:rsidR="00FC7341" w:rsidRDefault="00FC7341" w:rsidP="00FC7341">
      <w:pPr>
        <w:pStyle w:val="ListParagraph"/>
        <w:rPr>
          <w:lang w:val="bg-BG"/>
        </w:rPr>
      </w:pPr>
    </w:p>
    <w:p w:rsidR="00FC7341" w:rsidRDefault="00FC7341" w:rsidP="00FC7341">
      <w:pPr>
        <w:pStyle w:val="ListParagraph"/>
        <w:numPr>
          <w:ilvl w:val="0"/>
          <w:numId w:val="2"/>
        </w:numPr>
        <w:rPr>
          <w:lang w:val="bg-BG"/>
        </w:rPr>
      </w:pPr>
      <w:r>
        <w:rPr>
          <w:lang w:val="bg-BG"/>
        </w:rPr>
        <w:t>Обяснете понятията „Стабилност“ и Настроеност на технологичния процес.</w:t>
      </w:r>
    </w:p>
    <w:p w:rsidR="00FC7341" w:rsidRDefault="00FC7341" w:rsidP="00FC7341">
      <w:pPr>
        <w:pStyle w:val="ListParagraph"/>
        <w:rPr>
          <w:lang w:val="bg-BG"/>
        </w:rPr>
      </w:pPr>
    </w:p>
    <w:p w:rsidR="00FC7341" w:rsidRDefault="00FC7341" w:rsidP="00FC7341">
      <w:pPr>
        <w:pStyle w:val="ListParagraph"/>
        <w:rPr>
          <w:b/>
          <w:lang w:val="bg-BG"/>
        </w:rPr>
      </w:pPr>
      <w:r w:rsidRPr="00FF2798">
        <w:rPr>
          <w:b/>
          <w:lang w:val="bg-BG"/>
        </w:rPr>
        <w:t>„Стабилност“ се отнася до способността на система или процес да поддържа своето желано или очаквано поведение дори при смущения, вариации или неочаквани събития. Може да се отнася до физически системи, финансови системи или</w:t>
      </w:r>
      <w:r>
        <w:rPr>
          <w:b/>
          <w:lang w:val="bg-BG"/>
        </w:rPr>
        <w:t xml:space="preserve"> софтуерни системи.</w:t>
      </w:r>
    </w:p>
    <w:p w:rsidR="00FC7341" w:rsidRPr="00FF2798" w:rsidRDefault="00FC7341" w:rsidP="00FC7341">
      <w:pPr>
        <w:pStyle w:val="ListParagraph"/>
        <w:rPr>
          <w:b/>
          <w:lang w:val="bg-BG"/>
        </w:rPr>
      </w:pPr>
      <w:r>
        <w:rPr>
          <w:lang w:val="bg-BG"/>
        </w:rPr>
        <w:t xml:space="preserve">Настроеност на технологичния процес - </w:t>
      </w:r>
    </w:p>
    <w:p w:rsidR="00FC7341" w:rsidRDefault="00FC7341" w:rsidP="00FC7341">
      <w:pPr>
        <w:pStyle w:val="ListParagraph"/>
        <w:rPr>
          <w:lang w:val="bg-BG"/>
        </w:rPr>
      </w:pPr>
    </w:p>
    <w:p w:rsidR="00FC7341" w:rsidRDefault="00FC7341" w:rsidP="00FC7341">
      <w:pPr>
        <w:pStyle w:val="ListParagraph"/>
        <w:numPr>
          <w:ilvl w:val="0"/>
          <w:numId w:val="2"/>
        </w:numPr>
        <w:rPr>
          <w:lang w:val="bg-BG"/>
        </w:rPr>
      </w:pPr>
      <w:r>
        <w:rPr>
          <w:lang w:val="bg-BG"/>
        </w:rPr>
        <w:t xml:space="preserve">Посочете 3 от 7те класически средства за управление на качеството и тяхното предназначение </w:t>
      </w:r>
    </w:p>
    <w:p w:rsidR="00FC7341" w:rsidRDefault="00FC7341" w:rsidP="00FC7341">
      <w:pPr>
        <w:pStyle w:val="ListParagraph"/>
        <w:rPr>
          <w:lang w:val="bg-BG"/>
        </w:rPr>
      </w:pPr>
    </w:p>
    <w:p w:rsidR="00FC7341" w:rsidRPr="0004466D" w:rsidRDefault="00FC7341" w:rsidP="00FC7341">
      <w:pPr>
        <w:pStyle w:val="ListParagraph"/>
        <w:rPr>
          <w:b/>
          <w:lang w:val="bg-BG"/>
        </w:rPr>
      </w:pPr>
      <w:r w:rsidRPr="0004466D">
        <w:rPr>
          <w:b/>
          <w:lang w:val="bg-BG"/>
        </w:rPr>
        <w:t>1.Графики / диаграми - Графично представяне на данни; Изобразяване на абсолютни или относительни частоти ;Изобразяване на развитие</w:t>
      </w:r>
    </w:p>
    <w:p w:rsidR="00FC7341" w:rsidRPr="0004466D" w:rsidRDefault="00FC7341" w:rsidP="00FC7341">
      <w:pPr>
        <w:pStyle w:val="ListParagraph"/>
        <w:rPr>
          <w:b/>
          <w:lang w:val="bg-BG"/>
        </w:rPr>
      </w:pPr>
      <w:r w:rsidRPr="0004466D">
        <w:rPr>
          <w:b/>
          <w:lang w:val="bg-BG"/>
        </w:rPr>
        <w:t>Предимства:</w:t>
      </w:r>
    </w:p>
    <w:p w:rsidR="00FC7341" w:rsidRPr="0004466D" w:rsidRDefault="00FC7341" w:rsidP="00FC7341">
      <w:pPr>
        <w:pStyle w:val="ListParagraph"/>
        <w:rPr>
          <w:b/>
          <w:lang w:val="bg-BG"/>
        </w:rPr>
      </w:pPr>
      <w:r w:rsidRPr="0004466D">
        <w:rPr>
          <w:b/>
          <w:lang w:val="bg-BG"/>
        </w:rPr>
        <w:t>• Пояснява състоянието</w:t>
      </w:r>
    </w:p>
    <w:p w:rsidR="00FC7341" w:rsidRPr="0004466D" w:rsidRDefault="00FC7341" w:rsidP="00FC7341">
      <w:pPr>
        <w:pStyle w:val="ListParagraph"/>
        <w:rPr>
          <w:b/>
          <w:lang w:val="bg-BG"/>
        </w:rPr>
      </w:pPr>
      <w:r w:rsidRPr="0004466D">
        <w:rPr>
          <w:b/>
          <w:lang w:val="bg-BG"/>
        </w:rPr>
        <w:t>• Нагледност</w:t>
      </w:r>
    </w:p>
    <w:p w:rsidR="00FC7341" w:rsidRPr="0004466D" w:rsidRDefault="00FC7341" w:rsidP="00FC7341">
      <w:pPr>
        <w:pStyle w:val="ListParagraph"/>
        <w:rPr>
          <w:b/>
          <w:lang w:val="bg-BG"/>
        </w:rPr>
      </w:pPr>
      <w:r w:rsidRPr="0004466D">
        <w:rPr>
          <w:b/>
          <w:lang w:val="bg-BG"/>
        </w:rPr>
        <w:t xml:space="preserve">• Облегчава анализа на данни </w:t>
      </w:r>
    </w:p>
    <w:p w:rsidR="00FC7341" w:rsidRPr="0004466D" w:rsidRDefault="00FC7341" w:rsidP="00FC7341">
      <w:pPr>
        <w:pStyle w:val="ListParagraph"/>
        <w:rPr>
          <w:b/>
          <w:lang w:val="bg-BG"/>
        </w:rPr>
      </w:pPr>
      <w:r w:rsidRPr="0004466D">
        <w:rPr>
          <w:b/>
          <w:lang w:val="bg-BG"/>
        </w:rPr>
        <w:t>• разнообразни възможности за компютърна обработка</w:t>
      </w:r>
    </w:p>
    <w:p w:rsidR="00FC7341" w:rsidRPr="0004466D" w:rsidRDefault="00FC7341" w:rsidP="00FC7341">
      <w:pPr>
        <w:pStyle w:val="ListParagraph"/>
        <w:rPr>
          <w:b/>
          <w:lang w:val="bg-BG"/>
        </w:rPr>
      </w:pPr>
      <w:r w:rsidRPr="0004466D">
        <w:rPr>
          <w:b/>
          <w:lang w:val="bg-BG"/>
        </w:rPr>
        <w:t>Недостатъци:</w:t>
      </w:r>
    </w:p>
    <w:p w:rsidR="00FC7341" w:rsidRPr="0004466D" w:rsidRDefault="00FC7341" w:rsidP="00FC7341">
      <w:pPr>
        <w:pStyle w:val="ListParagraph"/>
        <w:rPr>
          <w:b/>
          <w:lang w:val="bg-BG"/>
        </w:rPr>
      </w:pPr>
      <w:r w:rsidRPr="0004466D">
        <w:rPr>
          <w:b/>
          <w:lang w:val="bg-BG"/>
        </w:rPr>
        <w:t>• Представяне без анализ</w:t>
      </w:r>
    </w:p>
    <w:p w:rsidR="00FC7341" w:rsidRPr="0004466D" w:rsidRDefault="00FC7341" w:rsidP="00FC7341">
      <w:pPr>
        <w:pStyle w:val="ListParagraph"/>
        <w:rPr>
          <w:b/>
          <w:lang w:val="bg-BG"/>
        </w:rPr>
      </w:pPr>
      <w:r w:rsidRPr="0004466D">
        <w:rPr>
          <w:b/>
          <w:lang w:val="bg-BG"/>
        </w:rPr>
        <w:t>Ограничения:</w:t>
      </w:r>
    </w:p>
    <w:p w:rsidR="00FC7341" w:rsidRPr="0004466D" w:rsidRDefault="00FC7341" w:rsidP="00FC7341">
      <w:pPr>
        <w:pStyle w:val="ListParagraph"/>
        <w:rPr>
          <w:b/>
          <w:lang w:val="bg-BG"/>
        </w:rPr>
      </w:pPr>
      <w:r w:rsidRPr="0004466D">
        <w:rPr>
          <w:b/>
          <w:lang w:val="bg-BG"/>
        </w:rPr>
        <w:t>• Данните трябва да са пълни</w:t>
      </w:r>
    </w:p>
    <w:p w:rsidR="00FC7341" w:rsidRPr="0004466D" w:rsidRDefault="00FC7341" w:rsidP="00FC7341">
      <w:pPr>
        <w:pStyle w:val="ListParagraph"/>
        <w:rPr>
          <w:b/>
          <w:lang w:val="bg-BG"/>
        </w:rPr>
      </w:pPr>
      <w:r w:rsidRPr="0004466D">
        <w:rPr>
          <w:b/>
          <w:lang w:val="bg-BG"/>
        </w:rPr>
        <w:t>• Редактора трябва да познава обекта/процеса</w:t>
      </w:r>
    </w:p>
    <w:p w:rsidR="00FC7341" w:rsidRPr="0004466D" w:rsidRDefault="00FC7341" w:rsidP="00FC7341">
      <w:pPr>
        <w:pStyle w:val="ListParagraph"/>
        <w:rPr>
          <w:b/>
          <w:lang w:val="bg-BG"/>
        </w:rPr>
      </w:pPr>
      <w:r w:rsidRPr="0004466D">
        <w:rPr>
          <w:b/>
          <w:lang w:val="bg-BG"/>
        </w:rPr>
        <w:t>• Графиката не може да се претоварва с информация</w:t>
      </w:r>
    </w:p>
    <w:p w:rsidR="00FC7341" w:rsidRDefault="00FC7341" w:rsidP="00FC7341">
      <w:pPr>
        <w:pStyle w:val="ListParagraph"/>
        <w:rPr>
          <w:lang w:val="bg-BG"/>
        </w:rPr>
      </w:pPr>
    </w:p>
    <w:p w:rsidR="00FC7341" w:rsidRPr="0004466D" w:rsidRDefault="00FC7341" w:rsidP="00FC7341">
      <w:pPr>
        <w:pStyle w:val="ListParagraph"/>
        <w:rPr>
          <w:b/>
          <w:lang w:val="bg-BG"/>
        </w:rPr>
      </w:pPr>
      <w:r w:rsidRPr="0004466D">
        <w:rPr>
          <w:b/>
          <w:lang w:val="bg-BG"/>
        </w:rPr>
        <w:t xml:space="preserve">2. </w:t>
      </w:r>
      <w:proofErr w:type="spellStart"/>
      <w:r w:rsidRPr="0004466D">
        <w:rPr>
          <w:b/>
        </w:rPr>
        <w:t>Хистограми</w:t>
      </w:r>
      <w:proofErr w:type="spellEnd"/>
      <w:r w:rsidRPr="0004466D">
        <w:rPr>
          <w:b/>
          <w:lang w:val="bg-BG"/>
        </w:rPr>
        <w:t xml:space="preserve"> - Изобразяване на честоти на разпределение и разсейване; Приблизително графично представяне на закона на разпределение; Класификация и нагледно представяне на големи количества </w:t>
      </w:r>
      <w:proofErr w:type="gramStart"/>
      <w:r w:rsidRPr="0004466D">
        <w:rPr>
          <w:b/>
          <w:lang w:val="bg-BG"/>
        </w:rPr>
        <w:t>даннии ;Контрол</w:t>
      </w:r>
      <w:proofErr w:type="gramEnd"/>
      <w:r w:rsidRPr="0004466D">
        <w:rPr>
          <w:b/>
          <w:lang w:val="bg-BG"/>
        </w:rPr>
        <w:t xml:space="preserve"> на процес за голям период от време</w:t>
      </w:r>
    </w:p>
    <w:p w:rsidR="00FC7341" w:rsidRPr="0004466D" w:rsidRDefault="00FC7341" w:rsidP="00FC7341">
      <w:pPr>
        <w:pStyle w:val="ListParagraph"/>
        <w:rPr>
          <w:b/>
          <w:lang w:val="bg-BG"/>
        </w:rPr>
      </w:pPr>
    </w:p>
    <w:p w:rsidR="00FC7341" w:rsidRPr="0004466D" w:rsidRDefault="00FC7341" w:rsidP="00FC7341">
      <w:pPr>
        <w:pStyle w:val="ListParagraph"/>
        <w:rPr>
          <w:b/>
          <w:lang w:val="bg-BG"/>
        </w:rPr>
      </w:pPr>
      <w:r w:rsidRPr="0004466D">
        <w:rPr>
          <w:b/>
          <w:lang w:val="bg-BG"/>
        </w:rPr>
        <w:t xml:space="preserve">3. </w:t>
      </w:r>
      <w:proofErr w:type="spellStart"/>
      <w:r w:rsidRPr="0004466D">
        <w:rPr>
          <w:b/>
        </w:rPr>
        <w:t>Парето</w:t>
      </w:r>
      <w:proofErr w:type="spellEnd"/>
      <w:r w:rsidRPr="0004466D">
        <w:rPr>
          <w:b/>
        </w:rPr>
        <w:t xml:space="preserve"> – </w:t>
      </w:r>
      <w:proofErr w:type="spellStart"/>
      <w:r w:rsidRPr="0004466D">
        <w:rPr>
          <w:b/>
        </w:rPr>
        <w:t>анализ</w:t>
      </w:r>
      <w:proofErr w:type="spellEnd"/>
      <w:r w:rsidRPr="0004466D">
        <w:rPr>
          <w:b/>
          <w:lang w:val="bg-BG"/>
        </w:rPr>
        <w:t xml:space="preserve"> - Подреждане (ранжиране) по определен признак; Разделяне на фактори (причини) на съществени и </w:t>
      </w:r>
      <w:proofErr w:type="gramStart"/>
      <w:r w:rsidRPr="0004466D">
        <w:rPr>
          <w:b/>
          <w:lang w:val="bg-BG"/>
        </w:rPr>
        <w:t>несъществени ;Откриване</w:t>
      </w:r>
      <w:proofErr w:type="gramEnd"/>
      <w:r w:rsidRPr="0004466D">
        <w:rPr>
          <w:b/>
          <w:lang w:val="bg-BG"/>
        </w:rPr>
        <w:t xml:space="preserve"> на основния проблем; Графично представяне и оценка на данни; Инструмент за измерване на подобрения</w:t>
      </w:r>
    </w:p>
    <w:p w:rsidR="00FC7341" w:rsidRDefault="00FC7341" w:rsidP="00FC7341">
      <w:pPr>
        <w:pStyle w:val="ListParagraph"/>
        <w:rPr>
          <w:lang w:val="bg-BG"/>
        </w:rPr>
      </w:pPr>
    </w:p>
    <w:p w:rsidR="00FC7341" w:rsidRDefault="00FC7341" w:rsidP="00FC7341">
      <w:pPr>
        <w:pStyle w:val="ListParagraph"/>
        <w:numPr>
          <w:ilvl w:val="0"/>
          <w:numId w:val="2"/>
        </w:numPr>
        <w:rPr>
          <w:lang w:val="bg-BG"/>
        </w:rPr>
      </w:pPr>
      <w:r>
        <w:rPr>
          <w:lang w:val="bg-BG"/>
        </w:rPr>
        <w:t>Кога един</w:t>
      </w:r>
      <w:r>
        <w:t xml:space="preserve"> </w:t>
      </w:r>
      <w:r>
        <w:rPr>
          <w:lang w:val="bg-BG"/>
        </w:rPr>
        <w:t>продукт е дефектен?</w:t>
      </w:r>
    </w:p>
    <w:p w:rsidR="00FC7341" w:rsidRDefault="00FC7341" w:rsidP="00FC7341">
      <w:pPr>
        <w:pStyle w:val="ListParagraph"/>
        <w:rPr>
          <w:lang w:val="bg-BG"/>
        </w:rPr>
      </w:pPr>
    </w:p>
    <w:p w:rsidR="00FC7341" w:rsidRPr="0004466D" w:rsidRDefault="00FC7341" w:rsidP="00FC7341">
      <w:pPr>
        <w:pStyle w:val="ListParagraph"/>
        <w:rPr>
          <w:b/>
          <w:lang w:val="bg-BG"/>
        </w:rPr>
      </w:pPr>
      <w:r w:rsidRPr="0004466D">
        <w:rPr>
          <w:b/>
          <w:lang w:val="bg-BG"/>
        </w:rPr>
        <w:t>Един продукт се счита за дефектен, когато не отговаря на планираните спецификации на дизайна, функционални изисквания или рекламирани твърдения и не може да изпълни предназначението си по задоволителен начин. Това може да се дължи на дефект в производствения процес, грешка в дизайна или други фактори. Неуспехът на продукта да отговаря на стандартите за качество може да доведе до рискове за безопасността, намалена функционалност или намалено удовлетворение на потребителите.</w:t>
      </w:r>
    </w:p>
    <w:p w:rsidR="00FC7341" w:rsidRDefault="00FC7341" w:rsidP="00FC7341">
      <w:pPr>
        <w:pStyle w:val="ListParagraph"/>
        <w:rPr>
          <w:lang w:val="bg-BG"/>
        </w:rPr>
      </w:pPr>
    </w:p>
    <w:p w:rsidR="00FC7341" w:rsidRPr="006919A9" w:rsidRDefault="00FC7341" w:rsidP="00FC7341">
      <w:pPr>
        <w:pStyle w:val="ListParagraph"/>
        <w:numPr>
          <w:ilvl w:val="0"/>
          <w:numId w:val="2"/>
        </w:numPr>
        <w:rPr>
          <w:lang w:val="bg-BG"/>
        </w:rPr>
      </w:pPr>
      <w:r>
        <w:rPr>
          <w:lang w:val="bg-BG"/>
        </w:rPr>
        <w:t xml:space="preserve">Какво е предназначението и какво съдържа БДС </w:t>
      </w:r>
      <w:r>
        <w:t>EN ISO 9001:2000?</w:t>
      </w:r>
    </w:p>
    <w:p w:rsidR="00FC7341" w:rsidRPr="002813D6" w:rsidRDefault="00FC7341" w:rsidP="00FC7341">
      <w:pPr>
        <w:rPr>
          <w:b/>
          <w:lang w:val="bg-BG"/>
        </w:rPr>
      </w:pPr>
      <w:r w:rsidRPr="002813D6">
        <w:rPr>
          <w:b/>
          <w:lang w:val="bg-BG"/>
        </w:rPr>
        <w:t>БДС EN ISO 9001:2000 е стандарт за система за управление на качеството, който очертава изискванията за една организация да управлява ефективно своите операции и да доставя последователни и висококачествени продукти или услуги. Той е предназначен да помогне на организациите да подобрят своите процеси и удовлетвореността на клиентите, като предоставя рамка за непрекъснато подобрение.</w:t>
      </w:r>
    </w:p>
    <w:p w:rsidR="00FC7341" w:rsidRPr="008E26B1" w:rsidRDefault="00FC7341" w:rsidP="00FC7341">
      <w:pPr>
        <w:rPr>
          <w:b/>
          <w:lang w:val="bg-BG"/>
        </w:rPr>
      </w:pPr>
      <w:r w:rsidRPr="008E26B1">
        <w:rPr>
          <w:b/>
          <w:lang w:val="bg-BG"/>
        </w:rPr>
        <w:t>Стандартът обхваща набор от теми, свързани с управлението на качеството, включително:</w:t>
      </w:r>
    </w:p>
    <w:p w:rsidR="00FC7341" w:rsidRPr="008E26B1" w:rsidRDefault="00FC7341" w:rsidP="00FC7341">
      <w:pPr>
        <w:pStyle w:val="ListParagraph"/>
        <w:numPr>
          <w:ilvl w:val="0"/>
          <w:numId w:val="1"/>
        </w:numPr>
        <w:rPr>
          <w:b/>
          <w:lang w:val="bg-BG"/>
        </w:rPr>
      </w:pPr>
      <w:r w:rsidRPr="008E26B1">
        <w:rPr>
          <w:b/>
          <w:lang w:val="bg-BG"/>
        </w:rPr>
        <w:t>Фокус към клиента</w:t>
      </w:r>
    </w:p>
    <w:p w:rsidR="00FC7341" w:rsidRPr="008E26B1" w:rsidRDefault="00FC7341" w:rsidP="00FC7341">
      <w:pPr>
        <w:pStyle w:val="ListParagraph"/>
        <w:numPr>
          <w:ilvl w:val="0"/>
          <w:numId w:val="1"/>
        </w:numPr>
        <w:rPr>
          <w:b/>
          <w:lang w:val="bg-BG"/>
        </w:rPr>
      </w:pPr>
      <w:r w:rsidRPr="008E26B1">
        <w:rPr>
          <w:b/>
          <w:lang w:val="bg-BG"/>
        </w:rPr>
        <w:t>Лидерство</w:t>
      </w:r>
    </w:p>
    <w:p w:rsidR="00FC7341" w:rsidRPr="008E26B1" w:rsidRDefault="00FC7341" w:rsidP="00FC7341">
      <w:pPr>
        <w:pStyle w:val="ListParagraph"/>
        <w:numPr>
          <w:ilvl w:val="0"/>
          <w:numId w:val="1"/>
        </w:numPr>
        <w:rPr>
          <w:b/>
          <w:lang w:val="bg-BG"/>
        </w:rPr>
      </w:pPr>
      <w:r w:rsidRPr="008E26B1">
        <w:rPr>
          <w:b/>
          <w:lang w:val="bg-BG"/>
        </w:rPr>
        <w:t>Включване на хората</w:t>
      </w:r>
    </w:p>
    <w:p w:rsidR="00FC7341" w:rsidRPr="008E26B1" w:rsidRDefault="00FC7341" w:rsidP="00FC7341">
      <w:pPr>
        <w:pStyle w:val="ListParagraph"/>
        <w:numPr>
          <w:ilvl w:val="0"/>
          <w:numId w:val="1"/>
        </w:numPr>
        <w:rPr>
          <w:b/>
          <w:lang w:val="bg-BG"/>
        </w:rPr>
      </w:pPr>
      <w:r w:rsidRPr="008E26B1">
        <w:rPr>
          <w:b/>
          <w:lang w:val="bg-BG"/>
        </w:rPr>
        <w:t>Процесен подход</w:t>
      </w:r>
    </w:p>
    <w:p w:rsidR="00FC7341" w:rsidRPr="008E26B1" w:rsidRDefault="00FC7341" w:rsidP="00FC7341">
      <w:pPr>
        <w:pStyle w:val="ListParagraph"/>
        <w:numPr>
          <w:ilvl w:val="0"/>
          <w:numId w:val="1"/>
        </w:numPr>
        <w:rPr>
          <w:b/>
          <w:lang w:val="bg-BG"/>
        </w:rPr>
      </w:pPr>
      <w:r w:rsidRPr="008E26B1">
        <w:rPr>
          <w:b/>
          <w:lang w:val="bg-BG"/>
        </w:rPr>
        <w:t>Системен подход към управлението</w:t>
      </w:r>
    </w:p>
    <w:p w:rsidR="00FC7341" w:rsidRPr="008E26B1" w:rsidRDefault="00FC7341" w:rsidP="00FC7341">
      <w:pPr>
        <w:pStyle w:val="ListParagraph"/>
        <w:numPr>
          <w:ilvl w:val="0"/>
          <w:numId w:val="1"/>
        </w:numPr>
        <w:rPr>
          <w:b/>
          <w:lang w:val="bg-BG"/>
        </w:rPr>
      </w:pPr>
      <w:r w:rsidRPr="008E26B1">
        <w:rPr>
          <w:b/>
          <w:lang w:val="bg-BG"/>
        </w:rPr>
        <w:t>-Непрекъснато подобрение</w:t>
      </w:r>
    </w:p>
    <w:p w:rsidR="00FC7341" w:rsidRPr="008E26B1" w:rsidRDefault="00FC7341" w:rsidP="00FC7341">
      <w:pPr>
        <w:pStyle w:val="ListParagraph"/>
        <w:numPr>
          <w:ilvl w:val="0"/>
          <w:numId w:val="1"/>
        </w:numPr>
        <w:rPr>
          <w:b/>
          <w:lang w:val="bg-BG"/>
        </w:rPr>
      </w:pPr>
      <w:r w:rsidRPr="008E26B1">
        <w:rPr>
          <w:b/>
          <w:lang w:val="bg-BG"/>
        </w:rPr>
        <w:t>Фактически подход при вземане на решения</w:t>
      </w:r>
    </w:p>
    <w:p w:rsidR="00FC7341" w:rsidRPr="008E26B1" w:rsidRDefault="00FC7341" w:rsidP="00FC7341">
      <w:pPr>
        <w:pStyle w:val="ListParagraph"/>
        <w:numPr>
          <w:ilvl w:val="0"/>
          <w:numId w:val="1"/>
        </w:numPr>
        <w:rPr>
          <w:b/>
          <w:lang w:val="bg-BG"/>
        </w:rPr>
      </w:pPr>
      <w:r w:rsidRPr="008E26B1">
        <w:rPr>
          <w:b/>
          <w:lang w:val="bg-BG"/>
        </w:rPr>
        <w:t>Взаимно изгодни отношения с доставчици</w:t>
      </w:r>
    </w:p>
    <w:p w:rsidR="00FC7341" w:rsidRPr="008E26B1" w:rsidRDefault="00FC7341" w:rsidP="00FC7341">
      <w:pPr>
        <w:rPr>
          <w:b/>
        </w:rPr>
      </w:pPr>
      <w:r w:rsidRPr="008E26B1">
        <w:rPr>
          <w:b/>
          <w:lang w:val="bg-BG"/>
        </w:rPr>
        <w:t>Като следват насоките, изложени в БДС EN ISO 9001:2000, организациите могат да демонстрират своя ангажимент за качество и непрекъснато подобрение и могат да подобрят способността си да доставят висококачествени продукти или услуги на клиентите.</w:t>
      </w:r>
    </w:p>
    <w:p w:rsidR="003C4800" w:rsidRDefault="003C4800">
      <w:bookmarkStart w:id="0" w:name="_GoBack"/>
      <w:bookmarkEnd w:id="0"/>
    </w:p>
    <w:sectPr w:rsidR="003C48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B8589C"/>
    <w:multiLevelType w:val="hybridMultilevel"/>
    <w:tmpl w:val="3C22717A"/>
    <w:lvl w:ilvl="0" w:tplc="4A5AF65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C1D1434"/>
    <w:multiLevelType w:val="hybridMultilevel"/>
    <w:tmpl w:val="06265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A70"/>
    <w:rsid w:val="003C4800"/>
    <w:rsid w:val="00532A70"/>
    <w:rsid w:val="00FC7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37A5B3-4043-4F51-A554-0847809A1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73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73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697</Words>
  <Characters>3973</Characters>
  <Application>Microsoft Office Word</Application>
  <DocSecurity>0</DocSecurity>
  <Lines>33</Lines>
  <Paragraphs>9</Paragraphs>
  <ScaleCrop>false</ScaleCrop>
  <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 Sinorov</dc:creator>
  <cp:keywords/>
  <dc:description/>
  <cp:lastModifiedBy>Nikolay Sinorov</cp:lastModifiedBy>
  <cp:revision>2</cp:revision>
  <dcterms:created xsi:type="dcterms:W3CDTF">2023-01-29T18:33:00Z</dcterms:created>
  <dcterms:modified xsi:type="dcterms:W3CDTF">2023-01-29T18:33:00Z</dcterms:modified>
</cp:coreProperties>
</file>