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sz w:val="32"/>
          <w:szCs w:val="32"/>
        </w:rPr>
      </w:pPr>
      <w:bookmarkStart w:colFirst="0" w:colLast="0" w:name="_p9rnwttx4fl4" w:id="0"/>
      <w:bookmarkEnd w:id="0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Alerta de recorrência com comerciante específico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left"/>
        <w:rPr>
          <w:b w:val="1"/>
          <w:sz w:val="24"/>
          <w:szCs w:val="24"/>
        </w:rPr>
      </w:pPr>
      <w:bookmarkStart w:colFirst="0" w:colLast="0" w:name="_4ipelxdzyjm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Fluxo de Interação: Alerta de Recorrência com Comerciante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ghzls1k4sr0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Coleta de Dados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sistema monitora continuamente as transações do usuário. 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cada nova transação registrada, os dados são armazenados com: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merchant.name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a40dbobgsp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Disparo periódico (mensal)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rtl w:val="0"/>
        </w:rPr>
        <w:t xml:space="preserve">último dia de cada mês</w:t>
      </w:r>
      <w:r w:rsidDel="00000000" w:rsidR="00000000" w:rsidRPr="00000000">
        <w:rPr>
          <w:rtl w:val="0"/>
        </w:rPr>
        <w:t xml:space="preserve"> ou no </w:t>
      </w:r>
      <w:r w:rsidDel="00000000" w:rsidR="00000000" w:rsidRPr="00000000">
        <w:rPr>
          <w:b w:val="1"/>
          <w:rtl w:val="0"/>
        </w:rPr>
        <w:t xml:space="preserve">primeiro dia do mês seguinte</w:t>
      </w:r>
      <w:r w:rsidDel="00000000" w:rsidR="00000000" w:rsidRPr="00000000">
        <w:rPr>
          <w:rtl w:val="0"/>
        </w:rPr>
        <w:t xml:space="preserve">, o sistema executa uma rotina de análise. Ele filtra todas as transações do mês atual e agrupa por comerciante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merchant.name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nbb7vtawmac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Cálculo da frequência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Para cada comerciante, o sistema conta o número de transações realizadas. Se a frequência ultrapassar um </w:t>
      </w:r>
      <w:r w:rsidDel="00000000" w:rsidR="00000000" w:rsidRPr="00000000">
        <w:rPr>
          <w:b w:val="1"/>
          <w:rtl w:val="0"/>
        </w:rPr>
        <w:t xml:space="preserve">limiar definido</w:t>
      </w:r>
      <w:r w:rsidDel="00000000" w:rsidR="00000000" w:rsidRPr="00000000">
        <w:rPr>
          <w:rtl w:val="0"/>
        </w:rPr>
        <w:t xml:space="preserve"> (ex: 5 transações), o comerciante é marcado como recorrente.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ow5rxkz90j4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Geração do alerta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Para cada comerciante recorrente, o sistema gera uma mensagem personalizada: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“Você realizou 8 transações com iFood este mês. Considere negociar descontos ou revisar sua dependência desse fornecedor.”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A mensagem pode incluir: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do comerciante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transações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total gasto (opcional)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Sugestão de ação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