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455DA" w14:textId="1DB724D8" w:rsidR="00AA2263" w:rsidRPr="00DE346C" w:rsidRDefault="00AA2263" w:rsidP="00312648">
      <w:pPr>
        <w:rPr>
          <w:rFonts w:ascii="Calibri" w:hAnsi="Calibri"/>
        </w:rPr>
      </w:pPr>
      <w:r w:rsidRPr="00DE346C">
        <w:rPr>
          <w:rFonts w:ascii="Calibri" w:hAnsi="Calibri" w:cs="Helvetica"/>
          <w:noProof/>
          <w:lang w:val="en-US"/>
        </w:rPr>
        <w:drawing>
          <wp:inline distT="0" distB="0" distL="0" distR="0" wp14:anchorId="2711C327" wp14:editId="4F525B30">
            <wp:extent cx="5270500" cy="4770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770275"/>
                    </a:xfrm>
                    <a:prstGeom prst="rect">
                      <a:avLst/>
                    </a:prstGeom>
                    <a:noFill/>
                    <a:ln>
                      <a:noFill/>
                    </a:ln>
                  </pic:spPr>
                </pic:pic>
              </a:graphicData>
            </a:graphic>
          </wp:inline>
        </w:drawing>
      </w:r>
    </w:p>
    <w:p w14:paraId="04EE8FA0" w14:textId="77777777" w:rsidR="00AA2263" w:rsidRPr="00DE346C" w:rsidRDefault="00AA2263" w:rsidP="00312648">
      <w:pPr>
        <w:rPr>
          <w:rFonts w:ascii="Calibri" w:hAnsi="Calibri"/>
        </w:rPr>
      </w:pPr>
    </w:p>
    <w:p w14:paraId="0126FEE8" w14:textId="3B4980BC" w:rsidR="00AA2263" w:rsidRPr="00DE346C" w:rsidRDefault="00AA2263" w:rsidP="00AA2263">
      <w:pPr>
        <w:rPr>
          <w:rFonts w:ascii="Calibri" w:hAnsi="Calibri"/>
        </w:rPr>
      </w:pPr>
      <w:r w:rsidRPr="00DE346C">
        <w:rPr>
          <w:rFonts w:ascii="Calibri" w:hAnsi="Calibri"/>
        </w:rPr>
        <w:t>GradingAssignment object:</w:t>
      </w:r>
    </w:p>
    <w:p w14:paraId="4F089151" w14:textId="77777777" w:rsidR="00AA2263" w:rsidRPr="00DE346C" w:rsidRDefault="00AA2263" w:rsidP="00312648">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3573"/>
        <w:gridCol w:w="572"/>
        <w:gridCol w:w="2190"/>
        <w:gridCol w:w="2299"/>
      </w:tblGrid>
      <w:tr w:rsidR="00657BD0" w:rsidRPr="00DE346C" w14:paraId="66EB901C" w14:textId="77777777" w:rsidTr="00AA2263">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7395450"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D647712"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4238F10A"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1D83DE15"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657BD0" w:rsidRPr="00DE346C" w14:paraId="66E1452A"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272D4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7FFED2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039E98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This object provides information about a particular assignment, allows applications to synchronize each other's assignment tables, gathers the definition for a GradingAssignmentScore object, etc.</w:t>
            </w:r>
          </w:p>
          <w:p w14:paraId="08BFC8C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085C4F2"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r>
      <w:tr w:rsidR="00657BD0" w:rsidRPr="00DE346C" w14:paraId="55427BA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70FA62" w14:textId="751D2051"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423E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56E24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A GUID that identifies an instance of this object.</w:t>
            </w:r>
          </w:p>
          <w:p w14:paraId="4D340A5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7DCD86" w14:textId="77777777" w:rsidR="00AA2263" w:rsidRPr="00DE346C" w:rsidRDefault="005A4F04">
            <w:pPr>
              <w:widowControl w:val="0"/>
              <w:autoSpaceDE w:val="0"/>
              <w:autoSpaceDN w:val="0"/>
              <w:adjustRightInd w:val="0"/>
              <w:rPr>
                <w:rFonts w:ascii="Calibri" w:hAnsi="Calibri" w:cs="Times"/>
                <w:lang w:val="en-US"/>
              </w:rPr>
            </w:pPr>
            <w:hyperlink r:id="rId6" w:anchor="RefIdType" w:history="1">
              <w:r w:rsidR="00AA2263" w:rsidRPr="00DE346C">
                <w:rPr>
                  <w:rFonts w:ascii="Calibri" w:hAnsi="Calibri" w:cs="Courier"/>
                  <w:color w:val="084284"/>
                  <w:lang w:val="en-US"/>
                </w:rPr>
                <w:t>RefIdType</w:t>
              </w:r>
            </w:hyperlink>
          </w:p>
        </w:tc>
      </w:tr>
      <w:tr w:rsidR="00657BD0" w:rsidRPr="00DE346C" w14:paraId="110015C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29D49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286F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59634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142AFC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5D367D" w14:textId="77777777" w:rsidR="00AA2263" w:rsidRPr="00DE346C" w:rsidRDefault="005A4F04">
            <w:pPr>
              <w:widowControl w:val="0"/>
              <w:autoSpaceDE w:val="0"/>
              <w:autoSpaceDN w:val="0"/>
              <w:adjustRightInd w:val="0"/>
              <w:rPr>
                <w:rFonts w:ascii="Calibri" w:hAnsi="Calibri" w:cs="Times"/>
                <w:lang w:val="en-US"/>
              </w:rPr>
            </w:pPr>
            <w:hyperlink r:id="rId7" w:anchor="IdRefType" w:history="1">
              <w:r w:rsidR="00AA2263" w:rsidRPr="00DE346C">
                <w:rPr>
                  <w:rFonts w:ascii="Calibri" w:hAnsi="Calibri" w:cs="Courier"/>
                  <w:color w:val="084284"/>
                  <w:lang w:val="en-US"/>
                </w:rPr>
                <w:t>IdRefType</w:t>
              </w:r>
            </w:hyperlink>
          </w:p>
        </w:tc>
      </w:tr>
      <w:tr w:rsidR="00657BD0" w:rsidRPr="00DE346C" w14:paraId="757236D4"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7A7B1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D11C2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13245E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30B1B10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E11869" w14:textId="77777777" w:rsidR="00AA2263" w:rsidRPr="00DE346C" w:rsidRDefault="005A4F04">
            <w:pPr>
              <w:widowControl w:val="0"/>
              <w:autoSpaceDE w:val="0"/>
              <w:autoSpaceDN w:val="0"/>
              <w:adjustRightInd w:val="0"/>
              <w:rPr>
                <w:rFonts w:ascii="Calibri" w:hAnsi="Calibri" w:cs="Times"/>
                <w:lang w:val="en-US"/>
              </w:rPr>
            </w:pPr>
            <w:hyperlink r:id="rId8" w:anchor="IdRefType" w:history="1">
              <w:r w:rsidR="00AA2263" w:rsidRPr="00DE346C">
                <w:rPr>
                  <w:rFonts w:ascii="Calibri" w:hAnsi="Calibri" w:cs="Courier"/>
                  <w:color w:val="084284"/>
                  <w:lang w:val="en-US"/>
                </w:rPr>
                <w:t>IdRefType</w:t>
              </w:r>
            </w:hyperlink>
          </w:p>
        </w:tc>
      </w:tr>
      <w:tr w:rsidR="00657BD0" w:rsidRPr="00DE346C" w14:paraId="4ADBE0BF"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2D03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GradingCategory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FB2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A8D24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A particular grading category for the assignment, used to provide grouping and type information.</w:t>
            </w:r>
          </w:p>
          <w:p w14:paraId="2698C56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DA4D7F" w14:textId="77777777" w:rsidR="00AA2263" w:rsidRPr="00DE346C" w:rsidRDefault="005A4F04">
            <w:pPr>
              <w:widowControl w:val="0"/>
              <w:autoSpaceDE w:val="0"/>
              <w:autoSpaceDN w:val="0"/>
              <w:adjustRightInd w:val="0"/>
              <w:rPr>
                <w:rFonts w:ascii="Calibri" w:hAnsi="Calibri" w:cs="Times"/>
                <w:lang w:val="en-US"/>
              </w:rPr>
            </w:pPr>
            <w:hyperlink r:id="rId9" w:anchor="normalizedString" w:history="1">
              <w:r w:rsidR="00AA2263" w:rsidRPr="00DE346C">
                <w:rPr>
                  <w:rFonts w:ascii="Calibri" w:hAnsi="Calibri" w:cs="Courier"/>
                  <w:color w:val="084284"/>
                  <w:lang w:val="en-US"/>
                </w:rPr>
                <w:t>xs:normalizedString</w:t>
              </w:r>
            </w:hyperlink>
          </w:p>
        </w:tc>
      </w:tr>
      <w:tr w:rsidR="00657BD0" w:rsidRPr="00DE346C" w14:paraId="7E87DB99"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AD1E6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18DF23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9331F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text-based description of the assignment.</w:t>
            </w:r>
          </w:p>
          <w:p w14:paraId="12F03A0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EF709" w14:textId="77777777" w:rsidR="00AA2263" w:rsidRPr="00DE346C" w:rsidRDefault="005A4F04">
            <w:pPr>
              <w:widowControl w:val="0"/>
              <w:autoSpaceDE w:val="0"/>
              <w:autoSpaceDN w:val="0"/>
              <w:adjustRightInd w:val="0"/>
              <w:rPr>
                <w:rFonts w:ascii="Calibri" w:hAnsi="Calibri" w:cs="Times"/>
                <w:lang w:val="en-US"/>
              </w:rPr>
            </w:pPr>
            <w:hyperlink r:id="rId10" w:anchor="normalizedString" w:history="1">
              <w:r w:rsidR="00AA2263" w:rsidRPr="00DE346C">
                <w:rPr>
                  <w:rFonts w:ascii="Calibri" w:hAnsi="Calibri" w:cs="Courier"/>
                  <w:color w:val="084284"/>
                  <w:lang w:val="en-US"/>
                </w:rPr>
                <w:t>xs:normalizedString</w:t>
              </w:r>
            </w:hyperlink>
          </w:p>
        </w:tc>
      </w:tr>
      <w:tr w:rsidR="00657BD0" w:rsidRPr="00DE346C" w14:paraId="13D7C4A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64D01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PointsPossible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03FE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B1954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points possible on the assignment.</w:t>
            </w:r>
          </w:p>
          <w:p w14:paraId="6FB9B7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B77A33" w14:textId="77777777" w:rsidR="00AA2263" w:rsidRPr="00DE346C" w:rsidRDefault="005A4F04">
            <w:pPr>
              <w:widowControl w:val="0"/>
              <w:autoSpaceDE w:val="0"/>
              <w:autoSpaceDN w:val="0"/>
              <w:adjustRightInd w:val="0"/>
              <w:rPr>
                <w:rFonts w:ascii="Calibri" w:hAnsi="Calibri" w:cs="Times"/>
                <w:lang w:val="en-US"/>
              </w:rPr>
            </w:pPr>
            <w:hyperlink r:id="rId11" w:anchor="unsignedInt" w:history="1">
              <w:r w:rsidR="00AA2263" w:rsidRPr="00DE346C">
                <w:rPr>
                  <w:rFonts w:ascii="Calibri" w:hAnsi="Calibri" w:cs="Courier"/>
                  <w:color w:val="084284"/>
                  <w:lang w:val="en-US"/>
                </w:rPr>
                <w:t>xs:unsignedInt</w:t>
              </w:r>
            </w:hyperlink>
          </w:p>
        </w:tc>
      </w:tr>
      <w:tr w:rsidR="00657BD0" w:rsidRPr="00DE346C" w14:paraId="01AA510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5605B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26DDC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17FFE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Creation date of the assignment.</w:t>
            </w:r>
          </w:p>
          <w:p w14:paraId="18C01EB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668934" w14:textId="77777777" w:rsidR="00AA2263" w:rsidRPr="00DE346C" w:rsidRDefault="005A4F04">
            <w:pPr>
              <w:widowControl w:val="0"/>
              <w:autoSpaceDE w:val="0"/>
              <w:autoSpaceDN w:val="0"/>
              <w:adjustRightInd w:val="0"/>
              <w:rPr>
                <w:rFonts w:ascii="Calibri" w:hAnsi="Calibri" w:cs="Times"/>
                <w:lang w:val="en-US"/>
              </w:rPr>
            </w:pPr>
            <w:hyperlink r:id="rId12" w:anchor="date" w:history="1">
              <w:r w:rsidR="00AA2263" w:rsidRPr="00DE346C">
                <w:rPr>
                  <w:rFonts w:ascii="Calibri" w:hAnsi="Calibri" w:cs="Courier"/>
                  <w:color w:val="084284"/>
                  <w:lang w:val="en-US"/>
                </w:rPr>
                <w:t>xs:date</w:t>
              </w:r>
            </w:hyperlink>
          </w:p>
        </w:tc>
      </w:tr>
      <w:tr w:rsidR="00657BD0" w:rsidRPr="00DE346C" w14:paraId="25390C5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11FC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DueDate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DD0CF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46C98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Date the assignment is due.</w:t>
            </w:r>
          </w:p>
          <w:p w14:paraId="56AF090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FB27F8" w14:textId="77777777" w:rsidR="00AA2263" w:rsidRPr="00DE346C" w:rsidRDefault="005A4F04">
            <w:pPr>
              <w:widowControl w:val="0"/>
              <w:autoSpaceDE w:val="0"/>
              <w:autoSpaceDN w:val="0"/>
              <w:adjustRightInd w:val="0"/>
              <w:rPr>
                <w:rFonts w:ascii="Calibri" w:hAnsi="Calibri" w:cs="Times"/>
                <w:lang w:val="en-US"/>
              </w:rPr>
            </w:pPr>
            <w:hyperlink r:id="rId13" w:anchor="date" w:history="1">
              <w:r w:rsidR="00AA2263" w:rsidRPr="00DE346C">
                <w:rPr>
                  <w:rFonts w:ascii="Calibri" w:hAnsi="Calibri" w:cs="Courier"/>
                  <w:color w:val="084284"/>
                  <w:lang w:val="en-US"/>
                </w:rPr>
                <w:t>xs:date</w:t>
              </w:r>
            </w:hyperlink>
          </w:p>
        </w:tc>
      </w:tr>
      <w:tr w:rsidR="00657BD0" w:rsidRPr="00DE346C" w14:paraId="5BEB55F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EC0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Weight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A20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011C7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weight of the assignment.</w:t>
            </w:r>
          </w:p>
          <w:p w14:paraId="3EAEED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CFDA02" w14:textId="77777777" w:rsidR="00AA2263" w:rsidRPr="00DE346C" w:rsidRDefault="005A4F04">
            <w:pPr>
              <w:widowControl w:val="0"/>
              <w:autoSpaceDE w:val="0"/>
              <w:autoSpaceDN w:val="0"/>
              <w:adjustRightInd w:val="0"/>
              <w:rPr>
                <w:rFonts w:ascii="Calibri" w:hAnsi="Calibri" w:cs="Times"/>
                <w:lang w:val="en-US"/>
              </w:rPr>
            </w:pPr>
            <w:hyperlink r:id="rId14" w:anchor="decimal" w:history="1">
              <w:r w:rsidR="00AA2263" w:rsidRPr="00DE346C">
                <w:rPr>
                  <w:rFonts w:ascii="Calibri" w:hAnsi="Calibri" w:cs="Courier"/>
                  <w:color w:val="084284"/>
                  <w:lang w:val="en-US"/>
                </w:rPr>
                <w:t>xs:decimal</w:t>
              </w:r>
            </w:hyperlink>
          </w:p>
        </w:tc>
      </w:tr>
      <w:tr w:rsidR="00657BD0" w:rsidRPr="00DE346C" w14:paraId="50303AB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8EA98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MaxAttemptsAllowed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0B477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C241E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How many attempts the student is allowed on the assignment (applicable particularly to online activities).</w:t>
            </w:r>
          </w:p>
          <w:p w14:paraId="45671D4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DBD968" w14:textId="77777777" w:rsidR="00AA2263" w:rsidRPr="00DE346C" w:rsidRDefault="005A4F04">
            <w:pPr>
              <w:widowControl w:val="0"/>
              <w:autoSpaceDE w:val="0"/>
              <w:autoSpaceDN w:val="0"/>
              <w:adjustRightInd w:val="0"/>
              <w:rPr>
                <w:rFonts w:ascii="Calibri" w:hAnsi="Calibri" w:cs="Times"/>
                <w:lang w:val="en-US"/>
              </w:rPr>
            </w:pPr>
            <w:hyperlink r:id="rId15" w:anchor="integer" w:history="1">
              <w:r w:rsidR="00AA2263" w:rsidRPr="00DE346C">
                <w:rPr>
                  <w:rFonts w:ascii="Calibri" w:hAnsi="Calibri" w:cs="Courier"/>
                  <w:color w:val="084284"/>
                  <w:lang w:val="en-US"/>
                </w:rPr>
                <w:t>xs:integer</w:t>
              </w:r>
            </w:hyperlink>
          </w:p>
        </w:tc>
      </w:tr>
      <w:tr w:rsidR="00657BD0" w:rsidRPr="00DE346C" w14:paraId="53C41F7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B637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DetailedDescriptionURL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6E6F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C940C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xml:space="preserve">The location of the document that </w:t>
            </w:r>
            <w:r w:rsidRPr="00DE346C">
              <w:rPr>
                <w:rFonts w:ascii="Calibri" w:hAnsi="Calibri" w:cs="Times"/>
                <w:lang w:val="en-US"/>
              </w:rPr>
              <w:lastRenderedPageBreak/>
              <w:t>describes the assignment. If Type is PDF, this element will contain the Base64 encoding of the entire document. Preferred against DetailedDescriptionBinary for online assessment.</w:t>
            </w:r>
          </w:p>
          <w:p w14:paraId="3AC7C0A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C35B742" w14:textId="77777777" w:rsidR="00AA2263" w:rsidRPr="00DE346C" w:rsidRDefault="005A4F04">
            <w:pPr>
              <w:widowControl w:val="0"/>
              <w:autoSpaceDE w:val="0"/>
              <w:autoSpaceDN w:val="0"/>
              <w:adjustRightInd w:val="0"/>
              <w:rPr>
                <w:rFonts w:ascii="Calibri" w:hAnsi="Calibri" w:cs="Times"/>
                <w:lang w:val="en-US"/>
              </w:rPr>
            </w:pPr>
            <w:hyperlink r:id="rId16" w:anchor="anyURI" w:history="1">
              <w:r w:rsidR="00AA2263" w:rsidRPr="00DE346C">
                <w:rPr>
                  <w:rFonts w:ascii="Calibri" w:hAnsi="Calibri" w:cs="Courier"/>
                  <w:color w:val="084284"/>
                  <w:lang w:val="en-US"/>
                </w:rPr>
                <w:t>xs:anyURI</w:t>
              </w:r>
            </w:hyperlink>
          </w:p>
        </w:tc>
      </w:tr>
      <w:tr w:rsidR="00657BD0" w:rsidRPr="00DE346C" w14:paraId="0D5F058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CEA6E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DetailedDescriptionBinary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6BB2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A66D9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Base64 encoding of a document (e.g. PDF) describing the assignment.</w:t>
            </w:r>
          </w:p>
          <w:p w14:paraId="1BC7B41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55B073" w14:textId="77777777" w:rsidR="00AA2263" w:rsidRPr="00DE346C" w:rsidRDefault="005A4F04">
            <w:pPr>
              <w:widowControl w:val="0"/>
              <w:autoSpaceDE w:val="0"/>
              <w:autoSpaceDN w:val="0"/>
              <w:adjustRightInd w:val="0"/>
              <w:rPr>
                <w:rFonts w:ascii="Calibri" w:hAnsi="Calibri" w:cs="Times"/>
                <w:lang w:val="en-US"/>
              </w:rPr>
            </w:pPr>
            <w:hyperlink r:id="rId17" w:anchor="base64Binary" w:history="1">
              <w:r w:rsidR="00AA2263" w:rsidRPr="00DE346C">
                <w:rPr>
                  <w:rFonts w:ascii="Calibri" w:hAnsi="Calibri" w:cs="Courier"/>
                  <w:color w:val="084284"/>
                  <w:lang w:val="en-US"/>
                </w:rPr>
                <w:t>xs:base64Binary</w:t>
              </w:r>
            </w:hyperlink>
          </w:p>
        </w:tc>
      </w:tr>
      <w:tr w:rsidR="00657BD0" w:rsidRPr="00DE346C" w14:paraId="6561BA5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A1CE06" w14:textId="6C2A815B"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AssessmentType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69BCAE" w14:textId="35B181F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784CC2" w14:textId="75D4792F"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Type of assessment (e.g. diagnostic vs paedagogical)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257763" w14:textId="57C2E026"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845E8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A8C3C8" w14:textId="15BE6E1C"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LevelAssessed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6B8455" w14:textId="4592DA60"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EC07EF4" w14:textId="6AAB1DF2"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 at which assessment is aimed; may be year level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D33AD1" w14:textId="4DB9F054"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5A03F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8F5907" w14:textId="6A1DE4A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AssignmentPurpose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5752D6" w14:textId="17DA96A5"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11A7CC" w14:textId="463C5D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Purpose for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5EFE98" w14:textId="36506B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xs:normalizedString</w:t>
            </w:r>
          </w:p>
        </w:tc>
      </w:tr>
      <w:tr w:rsidR="00657BD0" w:rsidRPr="00DE346C" w14:paraId="0E13FF57"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73393AB" w14:textId="36611432"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B4CED4" w14:textId="568DA163"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6F6E56" w14:textId="37E80573" w:rsidR="00657BD0" w:rsidRPr="00DE346C" w:rsidRDefault="00657BD0">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8B27C" w14:textId="77777777" w:rsidR="00657BD0" w:rsidRPr="00DE346C" w:rsidRDefault="00657BD0">
            <w:pPr>
              <w:widowControl w:val="0"/>
              <w:autoSpaceDE w:val="0"/>
              <w:autoSpaceDN w:val="0"/>
              <w:adjustRightInd w:val="0"/>
              <w:rPr>
                <w:rFonts w:ascii="Calibri" w:hAnsi="Calibri" w:cs="Times"/>
                <w:color w:val="FF0000"/>
                <w:lang w:val="en-US"/>
              </w:rPr>
            </w:pPr>
          </w:p>
        </w:tc>
      </w:tr>
      <w:tr w:rsidR="00657BD0" w:rsidRPr="00DE346C" w14:paraId="01D0966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369ED" w14:textId="375B78F2" w:rsidR="00657BD0" w:rsidRDefault="00657BD0" w:rsidP="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6363EA" w14:textId="4B3BA498"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MR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FCF866" w14:textId="579BE634"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Assignments which this assignment is composed of</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FD24C94" w14:textId="12DB4DEF"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IdRefType</w:t>
            </w:r>
          </w:p>
        </w:tc>
      </w:tr>
      <w:tr w:rsidR="006D59A2" w:rsidRPr="00FF365D" w14:paraId="0D9DA23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958A047" w14:textId="53BCD4E4" w:rsidR="006D59A2" w:rsidRPr="00FF365D" w:rsidRDefault="006D59A2"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099E87" w14:textId="0E4021EC"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OR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139FF8" w14:textId="77777777"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FECE1C3" w14:textId="77777777" w:rsidR="006D59A2" w:rsidRPr="00FF365D" w:rsidRDefault="006D59A2">
            <w:pPr>
              <w:widowControl w:val="0"/>
              <w:autoSpaceDE w:val="0"/>
              <w:autoSpaceDN w:val="0"/>
              <w:adjustRightInd w:val="0"/>
              <w:rPr>
                <w:rFonts w:ascii="Calibri" w:hAnsi="Calibri" w:cs="Times"/>
                <w:color w:val="FF0000"/>
                <w:lang w:val="en-US"/>
              </w:rPr>
            </w:pPr>
          </w:p>
        </w:tc>
      </w:tr>
      <w:tr w:rsidR="006D59A2" w:rsidRPr="00FF365D" w14:paraId="241220C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11492C" w14:textId="5D9659F6" w:rsidR="006D59A2" w:rsidRPr="00FF365D" w:rsidRDefault="00FF365D"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r>
              <w:rPr>
                <w:rFonts w:ascii="Calibri" w:hAnsi="Calibri"/>
                <w:color w:val="FF0000"/>
              </w:rPr>
              <w:t>/</w:t>
            </w:r>
            <w:r w:rsidR="006D59A2" w:rsidRPr="00FF365D">
              <w:rPr>
                <w:rFonts w:ascii="Calibri" w:hAnsi="Calibri"/>
                <w:color w:val="FF0000"/>
              </w:rPr>
              <w:t>LearningStandard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30E344" w14:textId="45C7FF4A"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8B9014" w14:textId="376860FC"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232A15" w14:textId="3A5D833B" w:rsidR="006D59A2" w:rsidRPr="00FF365D" w:rsidRDefault="00FF365D">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LearningStandardType</w:t>
            </w:r>
          </w:p>
        </w:tc>
      </w:tr>
      <w:tr w:rsidR="00657BD0" w:rsidRPr="00DE346C" w14:paraId="06AC3486"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53132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59777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499F5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71ED60" w14:textId="77777777" w:rsidR="00AA2263" w:rsidRPr="00DE346C" w:rsidRDefault="005A4F04">
            <w:pPr>
              <w:widowControl w:val="0"/>
              <w:autoSpaceDE w:val="0"/>
              <w:autoSpaceDN w:val="0"/>
              <w:adjustRightInd w:val="0"/>
              <w:rPr>
                <w:rFonts w:ascii="Calibri" w:hAnsi="Calibri" w:cs="Times"/>
                <w:lang w:val="en-US"/>
              </w:rPr>
            </w:pPr>
            <w:hyperlink r:id="rId18" w:anchor="SIF_MetadataType" w:history="1">
              <w:r w:rsidR="00AA2263" w:rsidRPr="00DE346C">
                <w:rPr>
                  <w:rFonts w:ascii="Calibri" w:hAnsi="Calibri" w:cs="Courier"/>
                  <w:color w:val="084284"/>
                  <w:lang w:val="en-US"/>
                </w:rPr>
                <w:t>SIF_MetadataType</w:t>
              </w:r>
            </w:hyperlink>
          </w:p>
        </w:tc>
      </w:tr>
      <w:tr w:rsidR="00657BD0" w:rsidRPr="00DE346C" w14:paraId="392FCED7" w14:textId="77777777" w:rsidTr="00AA2263">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1BB6F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48165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8E39A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5F760" w14:textId="77777777" w:rsidR="00AA2263" w:rsidRPr="00DE346C" w:rsidRDefault="005A4F04">
            <w:pPr>
              <w:widowControl w:val="0"/>
              <w:autoSpaceDE w:val="0"/>
              <w:autoSpaceDN w:val="0"/>
              <w:adjustRightInd w:val="0"/>
              <w:rPr>
                <w:rFonts w:ascii="Calibri" w:hAnsi="Calibri" w:cs="Times"/>
                <w:lang w:val="en-US"/>
              </w:rPr>
            </w:pPr>
            <w:hyperlink r:id="rId19" w:anchor="SIF_ExtendedElementsType" w:history="1">
              <w:r w:rsidR="00AA2263" w:rsidRPr="00DE346C">
                <w:rPr>
                  <w:rFonts w:ascii="Calibri" w:hAnsi="Calibri" w:cs="Courier"/>
                  <w:color w:val="084284"/>
                  <w:lang w:val="en-US"/>
                </w:rPr>
                <w:t>SIF_ExtendedElementsType</w:t>
              </w:r>
            </w:hyperlink>
          </w:p>
        </w:tc>
      </w:tr>
    </w:tbl>
    <w:p w14:paraId="258125E4" w14:textId="77777777" w:rsidR="00AA2263" w:rsidRPr="00DE346C" w:rsidRDefault="00AA2263" w:rsidP="00312648">
      <w:pPr>
        <w:rPr>
          <w:rFonts w:ascii="Calibri" w:hAnsi="Calibri"/>
        </w:rPr>
      </w:pPr>
    </w:p>
    <w:p w14:paraId="6697736B" w14:textId="77777777" w:rsidR="00AA2263" w:rsidRPr="00DE346C" w:rsidRDefault="00AA2263" w:rsidP="00312648">
      <w:pPr>
        <w:rPr>
          <w:rFonts w:ascii="Calibri" w:hAnsi="Calibri"/>
        </w:rPr>
      </w:pPr>
    </w:p>
    <w:p w14:paraId="17704882" w14:textId="3FCF36A4" w:rsidR="00F6376D" w:rsidRPr="00DE346C" w:rsidRDefault="00F6376D" w:rsidP="00F6376D">
      <w:pPr>
        <w:rPr>
          <w:rFonts w:ascii="Calibri" w:hAnsi="Calibri"/>
        </w:rPr>
      </w:pPr>
      <w:r w:rsidRPr="00DE346C">
        <w:rPr>
          <w:rFonts w:ascii="Calibri" w:hAnsi="Calibri"/>
        </w:rPr>
        <w:t>GradingAssignmentScore object:</w:t>
      </w:r>
    </w:p>
    <w:p w14:paraId="5B33B6AC" w14:textId="77777777" w:rsidR="00AA2263" w:rsidRPr="00DE346C" w:rsidRDefault="00AA2263" w:rsidP="00312648">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2719"/>
        <w:gridCol w:w="676"/>
        <w:gridCol w:w="2329"/>
        <w:gridCol w:w="2910"/>
      </w:tblGrid>
      <w:tr w:rsidR="00BE4950" w:rsidRPr="00DE346C" w14:paraId="51AE794B" w14:textId="77777777" w:rsidTr="00BE4950">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DA6F04"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5E1B102"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50A1A5"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65623F7"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BE4950" w:rsidRPr="00DE346C" w14:paraId="4C17F543"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666D4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GradingAssignmentScore</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E7C28A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01D9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This object provides score information about a particular assignment.</w:t>
            </w:r>
          </w:p>
          <w:p w14:paraId="4CEB964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4F1D22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r>
      <w:tr w:rsidR="00BE4950" w:rsidRPr="00DE346C" w14:paraId="4FCB27E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588564" w14:textId="17084E70"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02231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0A354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A GUID that identifies an instance of this object.</w:t>
            </w:r>
          </w:p>
          <w:p w14:paraId="56AAB68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29AC7D" w14:textId="77777777" w:rsidR="00BE4950" w:rsidRPr="00DE346C" w:rsidRDefault="005A4F04">
            <w:pPr>
              <w:widowControl w:val="0"/>
              <w:autoSpaceDE w:val="0"/>
              <w:autoSpaceDN w:val="0"/>
              <w:adjustRightInd w:val="0"/>
              <w:rPr>
                <w:rFonts w:ascii="Calibri" w:hAnsi="Calibri" w:cs="Times"/>
                <w:lang w:val="en-US"/>
              </w:rPr>
            </w:pPr>
            <w:hyperlink r:id="rId20" w:anchor="RefIdType" w:history="1">
              <w:r w:rsidR="00BE4950" w:rsidRPr="00DE346C">
                <w:rPr>
                  <w:rFonts w:ascii="Calibri" w:hAnsi="Calibri" w:cs="Courier"/>
                  <w:color w:val="084284"/>
                  <w:lang w:val="en-US"/>
                </w:rPr>
                <w:t>RefIdType</w:t>
              </w:r>
            </w:hyperlink>
          </w:p>
        </w:tc>
      </w:tr>
      <w:tr w:rsidR="00BE4950" w:rsidRPr="00DE346C" w14:paraId="777E169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D522F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AB98F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8859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student whose score this is.</w:t>
            </w:r>
          </w:p>
          <w:p w14:paraId="45C9B25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CCA90C" w14:textId="77777777" w:rsidR="00BE4950" w:rsidRPr="00DE346C" w:rsidRDefault="005A4F04">
            <w:pPr>
              <w:widowControl w:val="0"/>
              <w:autoSpaceDE w:val="0"/>
              <w:autoSpaceDN w:val="0"/>
              <w:adjustRightInd w:val="0"/>
              <w:rPr>
                <w:rFonts w:ascii="Calibri" w:hAnsi="Calibri" w:cs="Times"/>
                <w:lang w:val="en-US"/>
              </w:rPr>
            </w:pPr>
            <w:hyperlink r:id="rId21" w:anchor="IdRefType" w:history="1">
              <w:r w:rsidR="00BE4950" w:rsidRPr="00DE346C">
                <w:rPr>
                  <w:rFonts w:ascii="Calibri" w:hAnsi="Calibri" w:cs="Courier"/>
                  <w:color w:val="084284"/>
                  <w:lang w:val="en-US"/>
                </w:rPr>
                <w:t>IdRefType</w:t>
              </w:r>
            </w:hyperlink>
          </w:p>
        </w:tc>
      </w:tr>
      <w:tr w:rsidR="00BE4950" w:rsidRPr="00DE346C" w14:paraId="735707B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BDE7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StudentPersonalLocalId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C1AA2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8A9AC3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Local Id for the student whose score this is.</w:t>
            </w:r>
          </w:p>
          <w:p w14:paraId="2040216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4E5671" w14:textId="77777777" w:rsidR="00BE4950" w:rsidRPr="00DE346C" w:rsidRDefault="005A4F04">
            <w:pPr>
              <w:widowControl w:val="0"/>
              <w:autoSpaceDE w:val="0"/>
              <w:autoSpaceDN w:val="0"/>
              <w:adjustRightInd w:val="0"/>
              <w:rPr>
                <w:rFonts w:ascii="Calibri" w:hAnsi="Calibri" w:cs="Times"/>
                <w:lang w:val="en-US"/>
              </w:rPr>
            </w:pPr>
            <w:hyperlink r:id="rId22" w:anchor="LocalIdType" w:history="1">
              <w:r w:rsidR="00BE4950" w:rsidRPr="00DE346C">
                <w:rPr>
                  <w:rFonts w:ascii="Calibri" w:hAnsi="Calibri" w:cs="Courier"/>
                  <w:color w:val="084284"/>
                  <w:lang w:val="en-US"/>
                </w:rPr>
                <w:t>LocalIdType</w:t>
              </w:r>
            </w:hyperlink>
          </w:p>
        </w:tc>
      </w:tr>
      <w:tr w:rsidR="00BE4950" w:rsidRPr="00DE346C" w14:paraId="2D33F2BE"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A61D6C2"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78D03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D935B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EEF400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77C7AD" w14:textId="77777777" w:rsidR="00BE4950" w:rsidRPr="00DE346C" w:rsidRDefault="005A4F04">
            <w:pPr>
              <w:widowControl w:val="0"/>
              <w:autoSpaceDE w:val="0"/>
              <w:autoSpaceDN w:val="0"/>
              <w:adjustRightInd w:val="0"/>
              <w:rPr>
                <w:rFonts w:ascii="Calibri" w:hAnsi="Calibri" w:cs="Times"/>
                <w:lang w:val="en-US"/>
              </w:rPr>
            </w:pPr>
            <w:hyperlink r:id="rId23" w:anchor="IdRefType" w:history="1">
              <w:r w:rsidR="00BE4950" w:rsidRPr="00DE346C">
                <w:rPr>
                  <w:rFonts w:ascii="Calibri" w:hAnsi="Calibri" w:cs="Courier"/>
                  <w:color w:val="084284"/>
                  <w:lang w:val="en-US"/>
                </w:rPr>
                <w:t>IdRefType</w:t>
              </w:r>
            </w:hyperlink>
          </w:p>
        </w:tc>
      </w:tr>
      <w:tr w:rsidR="00BE4950" w:rsidRPr="00DE346C" w14:paraId="13AD47C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F7C8B3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F5B04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91C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5C36847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842C89" w14:textId="77777777" w:rsidR="00BE4950" w:rsidRPr="00DE346C" w:rsidRDefault="005A4F04">
            <w:pPr>
              <w:widowControl w:val="0"/>
              <w:autoSpaceDE w:val="0"/>
              <w:autoSpaceDN w:val="0"/>
              <w:adjustRightInd w:val="0"/>
              <w:rPr>
                <w:rFonts w:ascii="Calibri" w:hAnsi="Calibri" w:cs="Times"/>
                <w:lang w:val="en-US"/>
              </w:rPr>
            </w:pPr>
            <w:hyperlink r:id="rId24" w:anchor="IdRefType" w:history="1">
              <w:r w:rsidR="00BE4950" w:rsidRPr="00DE346C">
                <w:rPr>
                  <w:rFonts w:ascii="Calibri" w:hAnsi="Calibri" w:cs="Courier"/>
                  <w:color w:val="084284"/>
                  <w:lang w:val="en-US"/>
                </w:rPr>
                <w:t>IdRefType</w:t>
              </w:r>
            </w:hyperlink>
          </w:p>
        </w:tc>
      </w:tr>
      <w:tr w:rsidR="00BE4950" w:rsidRPr="00DE346C" w14:paraId="7B7C1D5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68DA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6C4C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386E6D" w14:textId="53B56FFE"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grading assignment for which this score</w:t>
            </w:r>
            <w:r w:rsidR="00CF5033">
              <w:rPr>
                <w:rFonts w:ascii="Calibri" w:hAnsi="Calibri" w:cs="Times"/>
                <w:lang w:val="en-US"/>
              </w:rPr>
              <w:t xml:space="preserve"> has been received</w:t>
            </w:r>
            <w:r w:rsidRPr="00DE346C">
              <w:rPr>
                <w:rFonts w:ascii="Calibri" w:hAnsi="Calibri" w:cs="Times"/>
                <w:lang w:val="en-US"/>
              </w:rPr>
              <w:t>.</w:t>
            </w:r>
          </w:p>
          <w:p w14:paraId="31F0F46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E1FF1" w14:textId="77777777" w:rsidR="00BE4950" w:rsidRPr="00DE346C" w:rsidRDefault="005A4F04">
            <w:pPr>
              <w:widowControl w:val="0"/>
              <w:autoSpaceDE w:val="0"/>
              <w:autoSpaceDN w:val="0"/>
              <w:adjustRightInd w:val="0"/>
              <w:rPr>
                <w:rFonts w:ascii="Calibri" w:hAnsi="Calibri" w:cs="Times"/>
                <w:lang w:val="en-US"/>
              </w:rPr>
            </w:pPr>
            <w:hyperlink r:id="rId25" w:anchor="IdRefType" w:history="1">
              <w:r w:rsidR="00BE4950" w:rsidRPr="00DE346C">
                <w:rPr>
                  <w:rFonts w:ascii="Calibri" w:hAnsi="Calibri" w:cs="Courier"/>
                  <w:color w:val="084284"/>
                  <w:lang w:val="en-US"/>
                </w:rPr>
                <w:t>IdRefType</w:t>
              </w:r>
            </w:hyperlink>
          </w:p>
        </w:tc>
      </w:tr>
      <w:tr w:rsidR="000D4563" w:rsidRPr="006D6379" w14:paraId="4F734E1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3D433" w14:textId="15B0068C"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DateGraded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C07316" w14:textId="1CF7F477"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0BBC35" w14:textId="6F6A3745" w:rsidR="000D4563" w:rsidRDefault="000D4563"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Date the assignment was 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3FECFC" w14:textId="58D73B31"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xs:date</w:t>
            </w:r>
          </w:p>
        </w:tc>
      </w:tr>
      <w:tr w:rsidR="00FC3721" w:rsidRPr="006D6379" w14:paraId="760870B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5AD18F" w14:textId="3CD95CAC"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ExpectedScore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2639A9" w14:textId="79C508E0"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27ED2A7" w14:textId="6A931A2F" w:rsidR="006D6379" w:rsidRPr="006D6379" w:rsidRDefault="006D6379"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If true, this is the expected or calculated score for the assignment. If false, this is the score the student received through attempting the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664045E" w14:textId="6990A41F"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xs:boolean</w:t>
            </w:r>
          </w:p>
        </w:tc>
      </w:tr>
      <w:tr w:rsidR="00BE4950" w:rsidRPr="00DE346C" w14:paraId="5430434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DBBF6"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ScorePoints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00B0A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849EF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xml:space="preserve">The score represented as points. Conditionally required that one or more of ScorePoints, ScorePercent or </w:t>
            </w:r>
            <w:r w:rsidRPr="00DE346C">
              <w:rPr>
                <w:rFonts w:ascii="Calibri" w:hAnsi="Calibri" w:cs="Times"/>
                <w:lang w:val="en-US"/>
              </w:rPr>
              <w:lastRenderedPageBreak/>
              <w:t>ScoreLetter must be filled in. For online assignments, ScorePoints should be used to the exclusion of other scores.</w:t>
            </w:r>
          </w:p>
          <w:p w14:paraId="49D2AC4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286ED2" w14:textId="77777777" w:rsidR="00BE4950" w:rsidRPr="00DE346C" w:rsidRDefault="005A4F04">
            <w:pPr>
              <w:widowControl w:val="0"/>
              <w:autoSpaceDE w:val="0"/>
              <w:autoSpaceDN w:val="0"/>
              <w:adjustRightInd w:val="0"/>
              <w:rPr>
                <w:rFonts w:ascii="Calibri" w:hAnsi="Calibri" w:cs="Times"/>
                <w:lang w:val="en-US"/>
              </w:rPr>
            </w:pPr>
            <w:hyperlink r:id="rId26" w:anchor="unsignedInt" w:history="1">
              <w:r w:rsidR="00BE4950" w:rsidRPr="00DE346C">
                <w:rPr>
                  <w:rFonts w:ascii="Calibri" w:hAnsi="Calibri" w:cs="Courier"/>
                  <w:color w:val="084284"/>
                  <w:lang w:val="en-US"/>
                </w:rPr>
                <w:t>xs:unsignedInt</w:t>
              </w:r>
            </w:hyperlink>
          </w:p>
        </w:tc>
      </w:tr>
      <w:tr w:rsidR="00BE4950" w:rsidRPr="00DE346C" w14:paraId="72AD5F1C"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BA8E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ScorePercent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C4B0F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68DC9A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percent. Conditionally required that one or more of ScorePoints, ScorePercent or ScoreLetter must be filled in.</w:t>
            </w:r>
          </w:p>
          <w:p w14:paraId="487DFAA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05196E" w14:textId="77777777" w:rsidR="00BE4950" w:rsidRPr="00DE346C" w:rsidRDefault="005A4F04">
            <w:pPr>
              <w:widowControl w:val="0"/>
              <w:autoSpaceDE w:val="0"/>
              <w:autoSpaceDN w:val="0"/>
              <w:adjustRightInd w:val="0"/>
              <w:rPr>
                <w:rFonts w:ascii="Calibri" w:hAnsi="Calibri" w:cs="Times"/>
                <w:lang w:val="en-US"/>
              </w:rPr>
            </w:pPr>
            <w:hyperlink r:id="rId27" w:anchor="decimal" w:history="1">
              <w:r w:rsidR="00BE4950" w:rsidRPr="00DE346C">
                <w:rPr>
                  <w:rFonts w:ascii="Calibri" w:hAnsi="Calibri" w:cs="Courier"/>
                  <w:color w:val="084284"/>
                  <w:lang w:val="en-US"/>
                </w:rPr>
                <w:t>xs:decimal</w:t>
              </w:r>
            </w:hyperlink>
          </w:p>
        </w:tc>
      </w:tr>
      <w:tr w:rsidR="00BE4950" w:rsidRPr="00DE346C" w14:paraId="4E1A800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E13A0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F7C59B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8A9FA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letter grade. Conditionally required that one or more of ScorePoints, ScorePercent or ScoreLetter must be filled in.</w:t>
            </w:r>
          </w:p>
          <w:p w14:paraId="711C22F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7607EA" w14:textId="77777777" w:rsidR="00BE4950" w:rsidRPr="00DE346C" w:rsidRDefault="005A4F04">
            <w:pPr>
              <w:widowControl w:val="0"/>
              <w:autoSpaceDE w:val="0"/>
              <w:autoSpaceDN w:val="0"/>
              <w:adjustRightInd w:val="0"/>
              <w:rPr>
                <w:rFonts w:ascii="Calibri" w:hAnsi="Calibri" w:cs="Times"/>
                <w:lang w:val="en-US"/>
              </w:rPr>
            </w:pPr>
            <w:hyperlink r:id="rId28" w:anchor="token" w:history="1">
              <w:r w:rsidR="00BE4950" w:rsidRPr="00DE346C">
                <w:rPr>
                  <w:rFonts w:ascii="Calibri" w:hAnsi="Calibri" w:cs="Courier"/>
                  <w:color w:val="084284"/>
                  <w:lang w:val="en-US"/>
                </w:rPr>
                <w:t>xs:token</w:t>
              </w:r>
            </w:hyperlink>
          </w:p>
        </w:tc>
      </w:tr>
      <w:tr w:rsidR="00BE4950" w:rsidRPr="00DE346C" w14:paraId="7A4DACB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EB8A6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28AC6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B3E0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Text description of the score.</w:t>
            </w:r>
          </w:p>
          <w:p w14:paraId="4337F6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EBEF71" w14:textId="77777777" w:rsidR="00BE4950" w:rsidRPr="00DE346C" w:rsidRDefault="005A4F04">
            <w:pPr>
              <w:widowControl w:val="0"/>
              <w:autoSpaceDE w:val="0"/>
              <w:autoSpaceDN w:val="0"/>
              <w:adjustRightInd w:val="0"/>
              <w:rPr>
                <w:rFonts w:ascii="Calibri" w:hAnsi="Calibri" w:cs="Times"/>
                <w:lang w:val="en-US"/>
              </w:rPr>
            </w:pPr>
            <w:hyperlink r:id="rId29" w:anchor="normalizedString" w:history="1">
              <w:r w:rsidR="00BE4950" w:rsidRPr="00DE346C">
                <w:rPr>
                  <w:rFonts w:ascii="Calibri" w:hAnsi="Calibri" w:cs="Courier"/>
                  <w:color w:val="084284"/>
                  <w:lang w:val="en-US"/>
                </w:rPr>
                <w:t>xs:normalizedString</w:t>
              </w:r>
            </w:hyperlink>
          </w:p>
        </w:tc>
      </w:tr>
      <w:tr w:rsidR="00FC3721" w:rsidRPr="00DE346C" w14:paraId="6B93492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6DE3D0" w14:textId="516DB5D2"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MarkValueInfoRefId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C949F9" w14:textId="2E7A3DB4"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27C421" w14:textId="78E50F3B" w:rsidR="00FC3721" w:rsidRPr="00FC3721" w:rsidRDefault="00FC3721">
            <w:pPr>
              <w:widowControl w:val="0"/>
              <w:autoSpaceDE w:val="0"/>
              <w:autoSpaceDN w:val="0"/>
              <w:adjustRightInd w:val="0"/>
              <w:rPr>
                <w:rFonts w:ascii="Calibri" w:hAnsi="Calibri" w:cs="Times"/>
                <w:color w:val="FF0000"/>
                <w:lang w:val="en-US"/>
              </w:rPr>
            </w:pPr>
            <w:r>
              <w:rPr>
                <w:rFonts w:ascii="Calibri" w:hAnsi="Calibri" w:cs="Times"/>
                <w:color w:val="FF0000"/>
                <w:lang w:val="en-US"/>
              </w:rPr>
              <w:t>Interpertation of Grade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9BE455" w14:textId="358BDB6D"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IdRefType</w:t>
            </w:r>
          </w:p>
        </w:tc>
      </w:tr>
      <w:tr w:rsidR="00BE4950" w:rsidRPr="00DE346C" w14:paraId="0D651B8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A585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7CC48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8D03C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D5D550" w14:textId="77777777" w:rsidR="00BE4950" w:rsidRPr="00DE346C" w:rsidRDefault="005A4F04">
            <w:pPr>
              <w:widowControl w:val="0"/>
              <w:autoSpaceDE w:val="0"/>
              <w:autoSpaceDN w:val="0"/>
              <w:adjustRightInd w:val="0"/>
              <w:rPr>
                <w:rFonts w:ascii="Calibri" w:hAnsi="Calibri" w:cs="Times"/>
                <w:lang w:val="en-US"/>
              </w:rPr>
            </w:pPr>
            <w:hyperlink r:id="rId30" w:anchor="SIF_MetadataType" w:history="1">
              <w:r w:rsidR="00BE4950" w:rsidRPr="00DE346C">
                <w:rPr>
                  <w:rFonts w:ascii="Calibri" w:hAnsi="Calibri" w:cs="Courier"/>
                  <w:color w:val="084284"/>
                  <w:lang w:val="en-US"/>
                </w:rPr>
                <w:t>SIF_MetadataType</w:t>
              </w:r>
            </w:hyperlink>
          </w:p>
        </w:tc>
      </w:tr>
      <w:tr w:rsidR="00BE4950" w:rsidRPr="00DE346C" w14:paraId="260453AC" w14:textId="77777777" w:rsidTr="00BE4950">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AD37B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3E0E6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BBCA2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482019" w14:textId="77777777" w:rsidR="00BE4950" w:rsidRPr="00DE346C" w:rsidRDefault="005A4F04">
            <w:pPr>
              <w:widowControl w:val="0"/>
              <w:autoSpaceDE w:val="0"/>
              <w:autoSpaceDN w:val="0"/>
              <w:adjustRightInd w:val="0"/>
              <w:rPr>
                <w:rFonts w:ascii="Calibri" w:hAnsi="Calibri" w:cs="Times"/>
                <w:lang w:val="en-US"/>
              </w:rPr>
            </w:pPr>
            <w:hyperlink r:id="rId31" w:anchor="SIF_ExtendedElementsType" w:history="1">
              <w:r w:rsidR="00BE4950" w:rsidRPr="00DE346C">
                <w:rPr>
                  <w:rFonts w:ascii="Calibri" w:hAnsi="Calibri" w:cs="Courier"/>
                  <w:color w:val="084284"/>
                  <w:lang w:val="en-US"/>
                </w:rPr>
                <w:t>SIF_ExtendedElementsType</w:t>
              </w:r>
            </w:hyperlink>
          </w:p>
        </w:tc>
      </w:tr>
    </w:tbl>
    <w:p w14:paraId="499A4ED6" w14:textId="77777777" w:rsidR="00F6376D" w:rsidRPr="00DE346C" w:rsidRDefault="00F6376D" w:rsidP="00312648">
      <w:pPr>
        <w:rPr>
          <w:rFonts w:ascii="Calibri" w:hAnsi="Calibri"/>
        </w:rPr>
      </w:pPr>
    </w:p>
    <w:p w14:paraId="69F3C66A" w14:textId="77777777" w:rsidR="00AA2263" w:rsidRPr="00DE346C" w:rsidRDefault="00AA2263" w:rsidP="00312648">
      <w:pPr>
        <w:rPr>
          <w:rFonts w:ascii="Calibri" w:hAnsi="Calibri"/>
        </w:rPr>
      </w:pPr>
    </w:p>
    <w:p w14:paraId="480FB9DB" w14:textId="77777777" w:rsidR="00AA2263" w:rsidRPr="00DE346C" w:rsidRDefault="00AA2263" w:rsidP="00312648">
      <w:pPr>
        <w:rPr>
          <w:rFonts w:ascii="Calibri" w:hAnsi="Calibri"/>
        </w:rPr>
      </w:pPr>
    </w:p>
    <w:p w14:paraId="1E59EF3C" w14:textId="77777777" w:rsidR="00AA2263" w:rsidRPr="00DE346C" w:rsidRDefault="00AA2263" w:rsidP="00312648">
      <w:pPr>
        <w:rPr>
          <w:rFonts w:ascii="Calibri" w:hAnsi="Calibri"/>
        </w:rPr>
      </w:pPr>
    </w:p>
    <w:p w14:paraId="7B3BA11E" w14:textId="77777777" w:rsidR="00AA2263" w:rsidRPr="00DE346C" w:rsidRDefault="00AA2263" w:rsidP="00312648">
      <w:pPr>
        <w:rPr>
          <w:rFonts w:ascii="Calibri" w:hAnsi="Calibri"/>
        </w:rPr>
      </w:pPr>
    </w:p>
    <w:p w14:paraId="6E5DF432" w14:textId="77777777" w:rsidR="00312648" w:rsidRPr="00DE346C" w:rsidRDefault="00312648" w:rsidP="00312648">
      <w:pPr>
        <w:rPr>
          <w:rFonts w:ascii="Calibri" w:hAnsi="Calibri"/>
        </w:rPr>
      </w:pPr>
      <w:r w:rsidRPr="00DE346C">
        <w:rPr>
          <w:rFonts w:ascii="Calibri" w:hAnsi="Calibri"/>
        </w:rPr>
        <w:t>StudentGrade object:</w:t>
      </w:r>
    </w:p>
    <w:p w14:paraId="256E0DFD" w14:textId="77777777" w:rsidR="00312648" w:rsidRPr="00DE346C" w:rsidRDefault="00312648" w:rsidP="00312648">
      <w:pPr>
        <w:rPr>
          <w:rFonts w:ascii="Calibri" w:hAnsi="Calibri"/>
        </w:rPr>
      </w:pPr>
    </w:p>
    <w:p w14:paraId="0A1B6513" w14:textId="140D0D20" w:rsidR="00312648" w:rsidRPr="00DE346C" w:rsidRDefault="00312648" w:rsidP="00312648">
      <w:pPr>
        <w:numPr>
          <w:ilvl w:val="0"/>
          <w:numId w:val="1"/>
        </w:numPr>
        <w:rPr>
          <w:rFonts w:ascii="Calibri" w:hAnsi="Calibri"/>
          <w:lang w:val="en-US"/>
        </w:rPr>
      </w:pPr>
      <w:r w:rsidRPr="00DE346C">
        <w:rPr>
          <w:rFonts w:ascii="Calibri" w:hAnsi="Calibri"/>
        </w:rPr>
        <w:t xml:space="preserve">Rationale: Convey student grade/mark for an assessment. Assessment should be defined by reference to a curriculum and strand, and (optionally) a teaching group. </w:t>
      </w:r>
      <w:r w:rsidRPr="00DE346C">
        <w:rPr>
          <w:rFonts w:ascii="Calibri" w:hAnsi="Calibri"/>
          <w:lang w:val="en-US"/>
        </w:rPr>
        <w:t>Include references to TermInfo (reporting period) and curriculum+strand concepts</w:t>
      </w:r>
    </w:p>
    <w:p w14:paraId="58014C4A" w14:textId="77777777" w:rsidR="00312648" w:rsidRPr="00DE346C" w:rsidRDefault="00312648" w:rsidP="00312648">
      <w:pPr>
        <w:rPr>
          <w:rFonts w:ascii="Calibri" w:hAnsi="Calibri"/>
        </w:rPr>
      </w:pPr>
    </w:p>
    <w:p w14:paraId="44D88A2D" w14:textId="77777777" w:rsidR="00312648" w:rsidRPr="00DE346C" w:rsidRDefault="00312648" w:rsidP="00312648">
      <w:pPr>
        <w:rPr>
          <w:rFonts w:ascii="Calibri" w:hAnsi="Calibri"/>
        </w:rPr>
      </w:pPr>
    </w:p>
    <w:p w14:paraId="4239AB47" w14:textId="77777777" w:rsidR="00312648" w:rsidRPr="00DE346C" w:rsidRDefault="00312648" w:rsidP="00312648">
      <w:pPr>
        <w:rPr>
          <w:rFonts w:ascii="Calibri" w:hAnsi="Calibri"/>
        </w:rPr>
      </w:pPr>
      <w:r w:rsidRPr="00DE346C">
        <w:rPr>
          <w:rFonts w:ascii="Calibri" w:hAnsi="Calibri"/>
        </w:rPr>
        <w:t>Based on SIF-US StudentGrade, SectionMarkInfo. StudentGrade is a grade in isolation, not linked to an assessment, section, or curriculum. SectionMarkInfo is contextualised to a marking period, but contains multiple marks (MarkInfo), each associated with a score (MarkValueInfo)</w:t>
      </w:r>
    </w:p>
    <w:p w14:paraId="396C8ED9" w14:textId="77777777" w:rsidR="00312648" w:rsidRPr="00DE346C" w:rsidRDefault="00312648" w:rsidP="00312648">
      <w:pPr>
        <w:rPr>
          <w:rFonts w:ascii="Calibri" w:hAnsi="Calibri"/>
        </w:rPr>
      </w:pPr>
    </w:p>
    <w:tbl>
      <w:tblPr>
        <w:tblStyle w:val="TableGrid"/>
        <w:tblW w:w="0" w:type="auto"/>
        <w:tblLook w:val="04A0" w:firstRow="1" w:lastRow="0" w:firstColumn="1" w:lastColumn="0" w:noHBand="0" w:noVBand="1"/>
      </w:tblPr>
      <w:tblGrid>
        <w:gridCol w:w="3636"/>
        <w:gridCol w:w="506"/>
        <w:gridCol w:w="2160"/>
        <w:gridCol w:w="2214"/>
      </w:tblGrid>
      <w:tr w:rsidR="00312648" w:rsidRPr="00DE346C" w14:paraId="588BD832" w14:textId="77777777" w:rsidTr="00CE2D4A">
        <w:tc>
          <w:tcPr>
            <w:tcW w:w="2635" w:type="dxa"/>
          </w:tcPr>
          <w:p w14:paraId="14B0DC53" w14:textId="77777777" w:rsidR="00312648" w:rsidRPr="00DE346C" w:rsidRDefault="00312648" w:rsidP="00CE2D4A">
            <w:pPr>
              <w:rPr>
                <w:rFonts w:ascii="Calibri" w:hAnsi="Calibri"/>
              </w:rPr>
            </w:pPr>
            <w:r w:rsidRPr="00DE346C">
              <w:rPr>
                <w:rFonts w:ascii="Calibri" w:hAnsi="Calibri"/>
              </w:rPr>
              <w:t>StudentGrade</w:t>
            </w:r>
          </w:p>
        </w:tc>
        <w:tc>
          <w:tcPr>
            <w:tcW w:w="520" w:type="dxa"/>
          </w:tcPr>
          <w:p w14:paraId="6001062F" w14:textId="77777777" w:rsidR="00312648" w:rsidRPr="00DE346C" w:rsidRDefault="00312648" w:rsidP="00CE2D4A">
            <w:pPr>
              <w:rPr>
                <w:rFonts w:ascii="Calibri" w:hAnsi="Calibri"/>
              </w:rPr>
            </w:pPr>
          </w:p>
        </w:tc>
        <w:tc>
          <w:tcPr>
            <w:tcW w:w="2468" w:type="dxa"/>
          </w:tcPr>
          <w:p w14:paraId="22573575" w14:textId="77777777" w:rsidR="00312648" w:rsidRPr="00DE346C" w:rsidRDefault="00312648" w:rsidP="00CE2D4A">
            <w:pPr>
              <w:rPr>
                <w:rFonts w:ascii="Calibri" w:hAnsi="Calibri"/>
              </w:rPr>
            </w:pPr>
          </w:p>
        </w:tc>
        <w:tc>
          <w:tcPr>
            <w:tcW w:w="2667" w:type="dxa"/>
          </w:tcPr>
          <w:p w14:paraId="06AA9110" w14:textId="77777777" w:rsidR="00312648" w:rsidRPr="00DE346C" w:rsidRDefault="00312648" w:rsidP="00CE2D4A">
            <w:pPr>
              <w:rPr>
                <w:rFonts w:ascii="Calibri" w:hAnsi="Calibri"/>
              </w:rPr>
            </w:pPr>
          </w:p>
        </w:tc>
      </w:tr>
      <w:tr w:rsidR="00312648" w:rsidRPr="00DE346C" w14:paraId="24255627" w14:textId="77777777" w:rsidTr="00CE2D4A">
        <w:tc>
          <w:tcPr>
            <w:tcW w:w="2635" w:type="dxa"/>
          </w:tcPr>
          <w:p w14:paraId="07F1D7A6" w14:textId="77777777" w:rsidR="00312648" w:rsidRPr="00DE346C" w:rsidRDefault="00312648" w:rsidP="00CE2D4A">
            <w:pPr>
              <w:rPr>
                <w:rFonts w:ascii="Calibri" w:hAnsi="Calibri"/>
              </w:rPr>
            </w:pPr>
            <w:r w:rsidRPr="00DE346C">
              <w:rPr>
                <w:rFonts w:ascii="Calibri" w:hAnsi="Calibri"/>
              </w:rPr>
              <w:t>@RefId</w:t>
            </w:r>
          </w:p>
        </w:tc>
        <w:tc>
          <w:tcPr>
            <w:tcW w:w="520" w:type="dxa"/>
          </w:tcPr>
          <w:p w14:paraId="63EABAD8" w14:textId="77777777" w:rsidR="00312648" w:rsidRPr="00DE346C" w:rsidRDefault="00312648" w:rsidP="00CE2D4A">
            <w:pPr>
              <w:rPr>
                <w:rFonts w:ascii="Calibri" w:hAnsi="Calibri"/>
              </w:rPr>
            </w:pPr>
            <w:r w:rsidRPr="00DE346C">
              <w:rPr>
                <w:rFonts w:ascii="Calibri" w:hAnsi="Calibri"/>
              </w:rPr>
              <w:t>M</w:t>
            </w:r>
          </w:p>
        </w:tc>
        <w:tc>
          <w:tcPr>
            <w:tcW w:w="2468" w:type="dxa"/>
          </w:tcPr>
          <w:p w14:paraId="3F0ECB82" w14:textId="77777777" w:rsidR="00312648" w:rsidRPr="00DE346C" w:rsidRDefault="00312648" w:rsidP="00CE2D4A">
            <w:pPr>
              <w:rPr>
                <w:rFonts w:ascii="Calibri" w:hAnsi="Calibri"/>
              </w:rPr>
            </w:pPr>
            <w:r w:rsidRPr="00DE346C">
              <w:rPr>
                <w:rFonts w:ascii="Calibri" w:hAnsi="Calibri"/>
              </w:rPr>
              <w:t>RefIdType</w:t>
            </w:r>
          </w:p>
        </w:tc>
        <w:tc>
          <w:tcPr>
            <w:tcW w:w="2667" w:type="dxa"/>
          </w:tcPr>
          <w:p w14:paraId="35A2084E" w14:textId="77777777" w:rsidR="00312648" w:rsidRPr="00DE346C" w:rsidRDefault="00312648" w:rsidP="00CE2D4A">
            <w:pPr>
              <w:rPr>
                <w:rFonts w:ascii="Calibri" w:hAnsi="Calibri"/>
              </w:rPr>
            </w:pPr>
          </w:p>
        </w:tc>
      </w:tr>
      <w:tr w:rsidR="00312648" w:rsidRPr="00DE346C" w14:paraId="160FF5A9" w14:textId="77777777" w:rsidTr="00CE2D4A">
        <w:tc>
          <w:tcPr>
            <w:tcW w:w="2635" w:type="dxa"/>
          </w:tcPr>
          <w:p w14:paraId="4766EA63" w14:textId="77777777" w:rsidR="00312648" w:rsidRPr="00DE346C" w:rsidRDefault="00312648" w:rsidP="00CE2D4A">
            <w:pPr>
              <w:rPr>
                <w:rFonts w:ascii="Calibri" w:hAnsi="Calibri"/>
              </w:rPr>
            </w:pPr>
            <w:r w:rsidRPr="00DE346C">
              <w:rPr>
                <w:rFonts w:ascii="Calibri" w:hAnsi="Calibri"/>
              </w:rPr>
              <w:t>StudentPersonalRefId</w:t>
            </w:r>
          </w:p>
        </w:tc>
        <w:tc>
          <w:tcPr>
            <w:tcW w:w="520" w:type="dxa"/>
          </w:tcPr>
          <w:p w14:paraId="523AB819" w14:textId="77777777" w:rsidR="00312648" w:rsidRPr="00DE346C" w:rsidRDefault="00312648" w:rsidP="00CE2D4A">
            <w:pPr>
              <w:rPr>
                <w:rFonts w:ascii="Calibri" w:hAnsi="Calibri"/>
              </w:rPr>
            </w:pPr>
            <w:r w:rsidRPr="00DE346C">
              <w:rPr>
                <w:rFonts w:ascii="Calibri" w:hAnsi="Calibri"/>
              </w:rPr>
              <w:t>M</w:t>
            </w:r>
          </w:p>
        </w:tc>
        <w:tc>
          <w:tcPr>
            <w:tcW w:w="2468" w:type="dxa"/>
          </w:tcPr>
          <w:p w14:paraId="31B572A5" w14:textId="77777777" w:rsidR="00312648" w:rsidRPr="00DE346C" w:rsidRDefault="00312648" w:rsidP="00CE2D4A">
            <w:pPr>
              <w:rPr>
                <w:rFonts w:ascii="Calibri" w:hAnsi="Calibri"/>
              </w:rPr>
            </w:pPr>
            <w:r w:rsidRPr="00DE346C">
              <w:rPr>
                <w:rFonts w:ascii="Calibri" w:hAnsi="Calibri"/>
              </w:rPr>
              <w:t>IdRefType</w:t>
            </w:r>
          </w:p>
        </w:tc>
        <w:tc>
          <w:tcPr>
            <w:tcW w:w="2667" w:type="dxa"/>
          </w:tcPr>
          <w:p w14:paraId="18FBFC6F" w14:textId="77777777" w:rsidR="00312648" w:rsidRPr="00DE346C" w:rsidRDefault="00312648" w:rsidP="00CE2D4A">
            <w:pPr>
              <w:rPr>
                <w:rFonts w:ascii="Calibri" w:hAnsi="Calibri"/>
              </w:rPr>
            </w:pPr>
          </w:p>
        </w:tc>
      </w:tr>
      <w:tr w:rsidR="0037484B" w:rsidRPr="00DE346C" w14:paraId="1D2B7107" w14:textId="77777777" w:rsidTr="00CE2D4A">
        <w:tc>
          <w:tcPr>
            <w:tcW w:w="2635" w:type="dxa"/>
          </w:tcPr>
          <w:p w14:paraId="682CA421" w14:textId="269BEB37" w:rsidR="0037484B" w:rsidRPr="00DE346C" w:rsidRDefault="0037484B" w:rsidP="00CE2D4A">
            <w:pPr>
              <w:rPr>
                <w:rFonts w:ascii="Calibri" w:hAnsi="Calibri"/>
              </w:rPr>
            </w:pPr>
            <w:r w:rsidRPr="00DE346C">
              <w:rPr>
                <w:rFonts w:ascii="Calibri" w:hAnsi="Calibri"/>
              </w:rPr>
              <w:t>HomeGroup</w:t>
            </w:r>
          </w:p>
        </w:tc>
        <w:tc>
          <w:tcPr>
            <w:tcW w:w="520" w:type="dxa"/>
          </w:tcPr>
          <w:p w14:paraId="13A16227" w14:textId="469B765F" w:rsidR="0037484B" w:rsidRPr="00DE346C" w:rsidRDefault="0037484B" w:rsidP="00CE2D4A">
            <w:pPr>
              <w:rPr>
                <w:rFonts w:ascii="Calibri" w:hAnsi="Calibri"/>
              </w:rPr>
            </w:pPr>
            <w:r w:rsidRPr="00DE346C">
              <w:rPr>
                <w:rFonts w:ascii="Calibri" w:hAnsi="Calibri"/>
              </w:rPr>
              <w:t>O</w:t>
            </w:r>
          </w:p>
        </w:tc>
        <w:tc>
          <w:tcPr>
            <w:tcW w:w="2468" w:type="dxa"/>
          </w:tcPr>
          <w:p w14:paraId="313F35AE" w14:textId="19F33E5D" w:rsidR="0037484B" w:rsidRPr="00DE346C" w:rsidRDefault="0037484B" w:rsidP="00CE2D4A">
            <w:pPr>
              <w:rPr>
                <w:rFonts w:ascii="Calibri" w:hAnsi="Calibri"/>
              </w:rPr>
            </w:pPr>
            <w:r w:rsidRPr="00DE346C">
              <w:rPr>
                <w:rFonts w:ascii="Calibri" w:hAnsi="Calibri"/>
              </w:rPr>
              <w:t>xs:normalizedString</w:t>
            </w:r>
          </w:p>
        </w:tc>
        <w:tc>
          <w:tcPr>
            <w:tcW w:w="2667" w:type="dxa"/>
          </w:tcPr>
          <w:p w14:paraId="60FB20F0" w14:textId="23AC46EF" w:rsidR="0037484B" w:rsidRPr="00DE346C" w:rsidRDefault="0037484B" w:rsidP="00CE2D4A">
            <w:pPr>
              <w:rPr>
                <w:rFonts w:ascii="Calibri" w:hAnsi="Calibri"/>
              </w:rPr>
            </w:pPr>
            <w:r w:rsidRPr="00DE346C">
              <w:rPr>
                <w:rFonts w:ascii="Calibri" w:hAnsi="Calibri"/>
              </w:rPr>
              <w:t>Home group that the student belongs to.</w:t>
            </w:r>
          </w:p>
        </w:tc>
      </w:tr>
      <w:tr w:rsidR="00285EC4" w:rsidRPr="00DE346C" w14:paraId="7FF2A183" w14:textId="77777777" w:rsidTr="00CE2D4A">
        <w:tc>
          <w:tcPr>
            <w:tcW w:w="2635" w:type="dxa"/>
          </w:tcPr>
          <w:p w14:paraId="71A07EBF" w14:textId="1A2B0AA4" w:rsidR="00285EC4" w:rsidRPr="00DE346C" w:rsidRDefault="00285EC4" w:rsidP="00CE2D4A">
            <w:pPr>
              <w:rPr>
                <w:rFonts w:ascii="Calibri" w:hAnsi="Calibri"/>
              </w:rPr>
            </w:pPr>
            <w:r w:rsidRPr="00DE346C">
              <w:rPr>
                <w:rFonts w:ascii="Calibri" w:hAnsi="Calibri"/>
              </w:rPr>
              <w:t>YearLevel</w:t>
            </w:r>
          </w:p>
        </w:tc>
        <w:tc>
          <w:tcPr>
            <w:tcW w:w="520" w:type="dxa"/>
          </w:tcPr>
          <w:p w14:paraId="352B5CC0" w14:textId="0043E65C" w:rsidR="00285EC4" w:rsidRPr="00DE346C" w:rsidRDefault="00285EC4" w:rsidP="00CE2D4A">
            <w:pPr>
              <w:rPr>
                <w:rFonts w:ascii="Calibri" w:hAnsi="Calibri"/>
              </w:rPr>
            </w:pPr>
            <w:r w:rsidRPr="00DE346C">
              <w:rPr>
                <w:rFonts w:ascii="Calibri" w:hAnsi="Calibri"/>
              </w:rPr>
              <w:t>O</w:t>
            </w:r>
          </w:p>
        </w:tc>
        <w:tc>
          <w:tcPr>
            <w:tcW w:w="2468" w:type="dxa"/>
          </w:tcPr>
          <w:p w14:paraId="5B91F2DD" w14:textId="36D3D304" w:rsidR="00285EC4" w:rsidRPr="00DE346C" w:rsidRDefault="00285EC4" w:rsidP="00CE2D4A">
            <w:pPr>
              <w:rPr>
                <w:rFonts w:ascii="Calibri" w:hAnsi="Calibri"/>
              </w:rPr>
            </w:pPr>
            <w:r w:rsidRPr="00DE346C">
              <w:rPr>
                <w:rFonts w:ascii="Calibri" w:hAnsi="Calibri"/>
              </w:rPr>
              <w:t>YearLevelType</w:t>
            </w:r>
          </w:p>
        </w:tc>
        <w:tc>
          <w:tcPr>
            <w:tcW w:w="2667" w:type="dxa"/>
          </w:tcPr>
          <w:p w14:paraId="091EDC35" w14:textId="77530157" w:rsidR="00285EC4" w:rsidRPr="00DE346C" w:rsidRDefault="00285EC4" w:rsidP="00CE2D4A">
            <w:pPr>
              <w:rPr>
                <w:rFonts w:ascii="Calibri" w:hAnsi="Calibri"/>
              </w:rPr>
            </w:pPr>
            <w:r w:rsidRPr="00DE346C">
              <w:rPr>
                <w:rFonts w:ascii="Calibri" w:hAnsi="Calibri"/>
              </w:rPr>
              <w:t>Year level of student</w:t>
            </w:r>
          </w:p>
        </w:tc>
      </w:tr>
      <w:tr w:rsidR="00312648" w:rsidRPr="00DE346C" w14:paraId="48A0B8C8" w14:textId="77777777" w:rsidTr="00CE2D4A">
        <w:tc>
          <w:tcPr>
            <w:tcW w:w="2635" w:type="dxa"/>
          </w:tcPr>
          <w:p w14:paraId="7D5004DF" w14:textId="77777777" w:rsidR="00312648" w:rsidRPr="00DE346C" w:rsidRDefault="00312648" w:rsidP="00CE2D4A">
            <w:pPr>
              <w:rPr>
                <w:rFonts w:ascii="Calibri" w:hAnsi="Calibri"/>
              </w:rPr>
            </w:pPr>
            <w:r w:rsidRPr="00DE346C">
              <w:rPr>
                <w:rFonts w:ascii="Calibri" w:hAnsi="Calibri"/>
              </w:rPr>
              <w:t>TeachingGroupRefId</w:t>
            </w:r>
          </w:p>
        </w:tc>
        <w:tc>
          <w:tcPr>
            <w:tcW w:w="520" w:type="dxa"/>
          </w:tcPr>
          <w:p w14:paraId="01D7CCDC" w14:textId="6B512F14" w:rsidR="00312648" w:rsidRPr="00DE346C" w:rsidRDefault="00312648" w:rsidP="00CE2D4A">
            <w:pPr>
              <w:rPr>
                <w:rFonts w:ascii="Calibri" w:hAnsi="Calibri"/>
              </w:rPr>
            </w:pPr>
            <w:r w:rsidRPr="00DE346C">
              <w:rPr>
                <w:rFonts w:ascii="Calibri" w:hAnsi="Calibri"/>
              </w:rPr>
              <w:t>O</w:t>
            </w:r>
          </w:p>
        </w:tc>
        <w:tc>
          <w:tcPr>
            <w:tcW w:w="2468" w:type="dxa"/>
          </w:tcPr>
          <w:p w14:paraId="4EDAD27D" w14:textId="77777777" w:rsidR="00312648" w:rsidRPr="00DE346C" w:rsidRDefault="00312648" w:rsidP="00CE2D4A">
            <w:pPr>
              <w:rPr>
                <w:rFonts w:ascii="Calibri" w:hAnsi="Calibri"/>
              </w:rPr>
            </w:pPr>
            <w:r w:rsidRPr="00DE346C">
              <w:rPr>
                <w:rFonts w:ascii="Calibri" w:hAnsi="Calibri"/>
              </w:rPr>
              <w:t>IdRefType</w:t>
            </w:r>
          </w:p>
        </w:tc>
        <w:tc>
          <w:tcPr>
            <w:tcW w:w="2667" w:type="dxa"/>
          </w:tcPr>
          <w:p w14:paraId="3BC9D297" w14:textId="1F1D7DF6" w:rsidR="00312648" w:rsidRPr="00DE346C" w:rsidRDefault="0096055E" w:rsidP="00B71084">
            <w:pPr>
              <w:rPr>
                <w:rFonts w:ascii="Calibri" w:hAnsi="Calibri"/>
              </w:rPr>
            </w:pPr>
            <w:r w:rsidRPr="00DE346C">
              <w:rPr>
                <w:rFonts w:ascii="Calibri" w:hAnsi="Calibri"/>
              </w:rPr>
              <w:t xml:space="preserve">The Teaching Group </w:t>
            </w:r>
            <w:r w:rsidR="00B71084" w:rsidRPr="00DE346C">
              <w:rPr>
                <w:rFonts w:ascii="Calibri" w:hAnsi="Calibri"/>
              </w:rPr>
              <w:t>in</w:t>
            </w:r>
            <w:r w:rsidRPr="00DE346C">
              <w:rPr>
                <w:rFonts w:ascii="Calibri" w:hAnsi="Calibri"/>
              </w:rPr>
              <w:t xml:space="preserve"> which this grade was assigned.</w:t>
            </w:r>
          </w:p>
        </w:tc>
      </w:tr>
      <w:tr w:rsidR="005B7FAD" w:rsidRPr="00DE346C" w14:paraId="6C032914" w14:textId="77777777" w:rsidTr="00CE2D4A">
        <w:tc>
          <w:tcPr>
            <w:tcW w:w="2635" w:type="dxa"/>
          </w:tcPr>
          <w:p w14:paraId="4B04AA8F" w14:textId="1B16CB1B" w:rsidR="005B7FAD" w:rsidRPr="00DE346C" w:rsidRDefault="0096055E" w:rsidP="0096055E">
            <w:pPr>
              <w:rPr>
                <w:rFonts w:ascii="Calibri" w:hAnsi="Calibri"/>
              </w:rPr>
            </w:pPr>
            <w:r w:rsidRPr="00DE346C">
              <w:rPr>
                <w:rFonts w:ascii="Calibri" w:hAnsi="Calibri"/>
              </w:rPr>
              <w:t>TeachingGroup</w:t>
            </w:r>
            <w:r w:rsidR="005B7FAD" w:rsidRPr="00DE346C">
              <w:rPr>
                <w:rFonts w:ascii="Calibri" w:hAnsi="Calibri"/>
              </w:rPr>
              <w:t>ShortName</w:t>
            </w:r>
          </w:p>
        </w:tc>
        <w:tc>
          <w:tcPr>
            <w:tcW w:w="520" w:type="dxa"/>
          </w:tcPr>
          <w:p w14:paraId="0D100299" w14:textId="07584613" w:rsidR="005B7FAD" w:rsidRPr="00DE346C" w:rsidRDefault="005B7FAD" w:rsidP="00CE2D4A">
            <w:pPr>
              <w:rPr>
                <w:rFonts w:ascii="Calibri" w:hAnsi="Calibri"/>
              </w:rPr>
            </w:pPr>
            <w:r w:rsidRPr="00DE346C">
              <w:rPr>
                <w:rFonts w:ascii="Calibri" w:hAnsi="Calibri"/>
              </w:rPr>
              <w:t>O</w:t>
            </w:r>
          </w:p>
        </w:tc>
        <w:tc>
          <w:tcPr>
            <w:tcW w:w="2468" w:type="dxa"/>
          </w:tcPr>
          <w:p w14:paraId="3A406878" w14:textId="59196484" w:rsidR="005B7FAD" w:rsidRPr="00DE346C" w:rsidRDefault="0096055E" w:rsidP="00CE2D4A">
            <w:pPr>
              <w:rPr>
                <w:rFonts w:ascii="Calibri" w:hAnsi="Calibri"/>
              </w:rPr>
            </w:pPr>
            <w:r w:rsidRPr="00DE346C">
              <w:rPr>
                <w:rFonts w:ascii="Calibri" w:hAnsi="Calibri"/>
              </w:rPr>
              <w:t>xs:normalizedString</w:t>
            </w:r>
          </w:p>
        </w:tc>
        <w:tc>
          <w:tcPr>
            <w:tcW w:w="2667" w:type="dxa"/>
          </w:tcPr>
          <w:p w14:paraId="3E11B8E8" w14:textId="6140BD5A" w:rsidR="0096055E" w:rsidRPr="00DE346C" w:rsidRDefault="0096055E" w:rsidP="0096055E">
            <w:pPr>
              <w:widowControl w:val="0"/>
              <w:autoSpaceDE w:val="0"/>
              <w:autoSpaceDN w:val="0"/>
              <w:adjustRightInd w:val="0"/>
              <w:rPr>
                <w:rFonts w:ascii="Calibri" w:hAnsi="Calibri"/>
              </w:rPr>
            </w:pPr>
            <w:r w:rsidRPr="00DE346C">
              <w:rPr>
                <w:rFonts w:ascii="Calibri" w:hAnsi="Calibri"/>
              </w:rPr>
              <w:t>Short free format label that describes the teaching group.</w:t>
            </w:r>
          </w:p>
          <w:p w14:paraId="53F4A8F9" w14:textId="151C1EF2" w:rsidR="005B7FAD" w:rsidRPr="00DE346C" w:rsidRDefault="005B7FAD" w:rsidP="00CE2D4A">
            <w:pPr>
              <w:rPr>
                <w:rFonts w:ascii="Calibri" w:hAnsi="Calibri"/>
              </w:rPr>
            </w:pPr>
          </w:p>
        </w:tc>
      </w:tr>
      <w:tr w:rsidR="00312648" w:rsidRPr="00DE346C" w14:paraId="161D37AC" w14:textId="77777777" w:rsidTr="00CE2D4A">
        <w:tc>
          <w:tcPr>
            <w:tcW w:w="2635" w:type="dxa"/>
          </w:tcPr>
          <w:p w14:paraId="58DDA6E6" w14:textId="77777777" w:rsidR="00312648" w:rsidRPr="00DE346C" w:rsidRDefault="00312648" w:rsidP="00CE2D4A">
            <w:pPr>
              <w:rPr>
                <w:rFonts w:ascii="Calibri" w:hAnsi="Calibri"/>
              </w:rPr>
            </w:pPr>
            <w:r w:rsidRPr="00DE346C">
              <w:rPr>
                <w:rFonts w:ascii="Calibri" w:hAnsi="Calibri"/>
              </w:rPr>
              <w:t>SchoolInfoRefId</w:t>
            </w:r>
          </w:p>
        </w:tc>
        <w:tc>
          <w:tcPr>
            <w:tcW w:w="520" w:type="dxa"/>
          </w:tcPr>
          <w:p w14:paraId="4A58A204" w14:textId="77777777" w:rsidR="00312648" w:rsidRPr="00DE346C" w:rsidRDefault="00312648" w:rsidP="00CE2D4A">
            <w:pPr>
              <w:rPr>
                <w:rFonts w:ascii="Calibri" w:hAnsi="Calibri"/>
              </w:rPr>
            </w:pPr>
            <w:r w:rsidRPr="00DE346C">
              <w:rPr>
                <w:rFonts w:ascii="Calibri" w:hAnsi="Calibri"/>
              </w:rPr>
              <w:t>M</w:t>
            </w:r>
          </w:p>
        </w:tc>
        <w:tc>
          <w:tcPr>
            <w:tcW w:w="2468" w:type="dxa"/>
          </w:tcPr>
          <w:p w14:paraId="454C52D6" w14:textId="77777777" w:rsidR="00312648" w:rsidRPr="00DE346C" w:rsidRDefault="00312648" w:rsidP="00CE2D4A">
            <w:pPr>
              <w:rPr>
                <w:rFonts w:ascii="Calibri" w:hAnsi="Calibri"/>
              </w:rPr>
            </w:pPr>
            <w:r w:rsidRPr="00DE346C">
              <w:rPr>
                <w:rFonts w:ascii="Calibri" w:hAnsi="Calibri"/>
              </w:rPr>
              <w:t>IdRefType</w:t>
            </w:r>
          </w:p>
        </w:tc>
        <w:tc>
          <w:tcPr>
            <w:tcW w:w="2667" w:type="dxa"/>
          </w:tcPr>
          <w:p w14:paraId="1C12BE5A" w14:textId="77777777" w:rsidR="00312648" w:rsidRPr="00DE346C" w:rsidRDefault="00312648" w:rsidP="00CE2D4A">
            <w:pPr>
              <w:rPr>
                <w:rFonts w:ascii="Calibri" w:hAnsi="Calibri"/>
              </w:rPr>
            </w:pPr>
          </w:p>
        </w:tc>
      </w:tr>
      <w:tr w:rsidR="00312648" w:rsidRPr="00DE346C" w14:paraId="5E5B0FC2" w14:textId="77777777" w:rsidTr="00CE2D4A">
        <w:tc>
          <w:tcPr>
            <w:tcW w:w="2635" w:type="dxa"/>
          </w:tcPr>
          <w:p w14:paraId="79ED8511" w14:textId="77777777" w:rsidR="00312648" w:rsidRPr="00DE346C" w:rsidRDefault="00312648" w:rsidP="00CE2D4A">
            <w:pPr>
              <w:rPr>
                <w:rFonts w:ascii="Calibri" w:hAnsi="Calibri"/>
              </w:rPr>
            </w:pPr>
            <w:r w:rsidRPr="00DE346C">
              <w:rPr>
                <w:rFonts w:ascii="Calibri" w:hAnsi="Calibri"/>
              </w:rPr>
              <w:t>TermInfoRefId</w:t>
            </w:r>
          </w:p>
        </w:tc>
        <w:tc>
          <w:tcPr>
            <w:tcW w:w="520" w:type="dxa"/>
          </w:tcPr>
          <w:p w14:paraId="2816D73C" w14:textId="77777777" w:rsidR="00312648" w:rsidRPr="00DE346C" w:rsidRDefault="00312648" w:rsidP="00CE2D4A">
            <w:pPr>
              <w:rPr>
                <w:rFonts w:ascii="Calibri" w:hAnsi="Calibri"/>
              </w:rPr>
            </w:pPr>
            <w:r w:rsidRPr="00DE346C">
              <w:rPr>
                <w:rFonts w:ascii="Calibri" w:hAnsi="Calibri"/>
              </w:rPr>
              <w:t>M</w:t>
            </w:r>
          </w:p>
        </w:tc>
        <w:tc>
          <w:tcPr>
            <w:tcW w:w="2468" w:type="dxa"/>
          </w:tcPr>
          <w:p w14:paraId="0F4BEE98" w14:textId="77777777" w:rsidR="00312648" w:rsidRPr="00DE346C" w:rsidRDefault="00312648" w:rsidP="00CE2D4A">
            <w:pPr>
              <w:rPr>
                <w:rFonts w:ascii="Calibri" w:hAnsi="Calibri"/>
              </w:rPr>
            </w:pPr>
            <w:r w:rsidRPr="00DE346C">
              <w:rPr>
                <w:rFonts w:ascii="Calibri" w:hAnsi="Calibri"/>
              </w:rPr>
              <w:t>IdRefType</w:t>
            </w:r>
          </w:p>
        </w:tc>
        <w:tc>
          <w:tcPr>
            <w:tcW w:w="2667" w:type="dxa"/>
          </w:tcPr>
          <w:p w14:paraId="6F0CEFDE" w14:textId="5FAE99AA" w:rsidR="00312648" w:rsidRPr="00DE346C" w:rsidRDefault="00312648" w:rsidP="00CE2D4A">
            <w:pPr>
              <w:rPr>
                <w:rFonts w:ascii="Calibri" w:hAnsi="Calibri"/>
              </w:rPr>
            </w:pPr>
            <w:r w:rsidRPr="00DE346C">
              <w:rPr>
                <w:rFonts w:ascii="Calibri" w:hAnsi="Calibri"/>
              </w:rPr>
              <w:t xml:space="preserve">Period over which grade is calculated. </w:t>
            </w:r>
            <w:r w:rsidR="00B71084" w:rsidRPr="00DE346C">
              <w:rPr>
                <w:rFonts w:ascii="Calibri" w:hAnsi="Calibri"/>
              </w:rPr>
              <w:t>StudentGrade is intended to range over work done through a marking period; it is not intended for one-off pieces of formative assessment.</w:t>
            </w:r>
          </w:p>
        </w:tc>
      </w:tr>
      <w:tr w:rsidR="00312648" w:rsidRPr="00DE346C" w14:paraId="563413EE" w14:textId="77777777" w:rsidTr="00CE2D4A">
        <w:tc>
          <w:tcPr>
            <w:tcW w:w="2635" w:type="dxa"/>
          </w:tcPr>
          <w:p w14:paraId="2B47E175" w14:textId="7EBB6950" w:rsidR="00312648" w:rsidRPr="00DE346C" w:rsidRDefault="00312648" w:rsidP="00CE2D4A">
            <w:pPr>
              <w:rPr>
                <w:rFonts w:ascii="Calibri" w:hAnsi="Calibri"/>
              </w:rPr>
            </w:pPr>
            <w:r w:rsidRPr="00DE346C">
              <w:rPr>
                <w:rFonts w:ascii="Calibri" w:hAnsi="Calibri"/>
              </w:rPr>
              <w:t>Description</w:t>
            </w:r>
          </w:p>
        </w:tc>
        <w:tc>
          <w:tcPr>
            <w:tcW w:w="520" w:type="dxa"/>
          </w:tcPr>
          <w:p w14:paraId="7FA1062A" w14:textId="76C412AD" w:rsidR="00312648" w:rsidRPr="00DE346C" w:rsidRDefault="00312648" w:rsidP="00CE2D4A">
            <w:pPr>
              <w:rPr>
                <w:rFonts w:ascii="Calibri" w:hAnsi="Calibri"/>
              </w:rPr>
            </w:pPr>
            <w:r w:rsidRPr="00DE346C">
              <w:rPr>
                <w:rFonts w:ascii="Calibri" w:hAnsi="Calibri"/>
              </w:rPr>
              <w:t>O</w:t>
            </w:r>
          </w:p>
        </w:tc>
        <w:tc>
          <w:tcPr>
            <w:tcW w:w="2468" w:type="dxa"/>
          </w:tcPr>
          <w:p w14:paraId="5F767018" w14:textId="31039F88" w:rsidR="00312648" w:rsidRPr="00DE346C" w:rsidRDefault="00312648" w:rsidP="00CE2D4A">
            <w:pPr>
              <w:rPr>
                <w:rFonts w:ascii="Calibri" w:hAnsi="Calibri"/>
              </w:rPr>
            </w:pPr>
            <w:r w:rsidRPr="00DE346C">
              <w:rPr>
                <w:rFonts w:ascii="Calibri" w:hAnsi="Calibri"/>
              </w:rPr>
              <w:t>xs:token</w:t>
            </w:r>
          </w:p>
        </w:tc>
        <w:tc>
          <w:tcPr>
            <w:tcW w:w="2667" w:type="dxa"/>
          </w:tcPr>
          <w:p w14:paraId="5DB725DA" w14:textId="730BF95F" w:rsidR="00312648" w:rsidRPr="00DE346C" w:rsidRDefault="00312648" w:rsidP="00CE2D4A">
            <w:pPr>
              <w:rPr>
                <w:rFonts w:ascii="Calibri" w:hAnsi="Calibri"/>
              </w:rPr>
            </w:pPr>
            <w:r w:rsidRPr="00DE346C">
              <w:rPr>
                <w:rFonts w:ascii="Calibri" w:hAnsi="Calibri"/>
              </w:rPr>
              <w:t>The scope of the StudentGrade. Should be used if no TeachingGroup is associated with the grade.</w:t>
            </w:r>
          </w:p>
        </w:tc>
      </w:tr>
      <w:tr w:rsidR="00312648" w:rsidRPr="00DE346C" w14:paraId="28DDBF4D" w14:textId="77777777" w:rsidTr="00CE2D4A">
        <w:tc>
          <w:tcPr>
            <w:tcW w:w="2635" w:type="dxa"/>
          </w:tcPr>
          <w:p w14:paraId="667865E8" w14:textId="77777777" w:rsidR="00312648" w:rsidRPr="00DE346C" w:rsidRDefault="00312648" w:rsidP="00CE2D4A">
            <w:pPr>
              <w:rPr>
                <w:rFonts w:ascii="Calibri" w:hAnsi="Calibri"/>
              </w:rPr>
            </w:pPr>
            <w:r w:rsidRPr="00DE346C">
              <w:rPr>
                <w:rFonts w:ascii="Calibri" w:hAnsi="Calibri"/>
              </w:rPr>
              <w:t>LearningStandardsList</w:t>
            </w:r>
          </w:p>
        </w:tc>
        <w:tc>
          <w:tcPr>
            <w:tcW w:w="520" w:type="dxa"/>
          </w:tcPr>
          <w:p w14:paraId="33EA6CB8" w14:textId="77777777" w:rsidR="00312648" w:rsidRPr="00DE346C" w:rsidRDefault="00312648" w:rsidP="00CE2D4A">
            <w:pPr>
              <w:rPr>
                <w:rFonts w:ascii="Calibri" w:hAnsi="Calibri"/>
              </w:rPr>
            </w:pPr>
            <w:r w:rsidRPr="00DE346C">
              <w:rPr>
                <w:rFonts w:ascii="Calibri" w:hAnsi="Calibri"/>
              </w:rPr>
              <w:t>OR</w:t>
            </w:r>
          </w:p>
        </w:tc>
        <w:tc>
          <w:tcPr>
            <w:tcW w:w="2468" w:type="dxa"/>
          </w:tcPr>
          <w:p w14:paraId="435996DA" w14:textId="77777777" w:rsidR="00312648" w:rsidRPr="00DE346C" w:rsidRDefault="00312648" w:rsidP="00CE2D4A">
            <w:pPr>
              <w:rPr>
                <w:rFonts w:ascii="Calibri" w:hAnsi="Calibri"/>
              </w:rPr>
            </w:pPr>
          </w:p>
        </w:tc>
        <w:tc>
          <w:tcPr>
            <w:tcW w:w="2667" w:type="dxa"/>
          </w:tcPr>
          <w:p w14:paraId="5EFCF206" w14:textId="77777777" w:rsidR="00312648" w:rsidRPr="00DE346C" w:rsidRDefault="00312648" w:rsidP="00CE2D4A">
            <w:pPr>
              <w:rPr>
                <w:rFonts w:ascii="Calibri" w:hAnsi="Calibri"/>
              </w:rPr>
            </w:pPr>
          </w:p>
        </w:tc>
      </w:tr>
      <w:tr w:rsidR="00312648" w:rsidRPr="00DE346C" w14:paraId="21464111" w14:textId="77777777" w:rsidTr="00CE2D4A">
        <w:tc>
          <w:tcPr>
            <w:tcW w:w="2635" w:type="dxa"/>
          </w:tcPr>
          <w:p w14:paraId="5E00AEC2" w14:textId="6388F10B" w:rsidR="00312648" w:rsidRPr="00DE346C" w:rsidRDefault="00C02DEE" w:rsidP="00CE2D4A">
            <w:pPr>
              <w:rPr>
                <w:rFonts w:ascii="Calibri" w:hAnsi="Calibri"/>
              </w:rPr>
            </w:pPr>
            <w:r w:rsidRPr="00DE346C">
              <w:rPr>
                <w:rFonts w:ascii="Calibri" w:hAnsi="Calibri"/>
              </w:rPr>
              <w:t>LearningStandardsList</w:t>
            </w:r>
            <w:r>
              <w:rPr>
                <w:rFonts w:ascii="Calibri" w:hAnsi="Calibri"/>
              </w:rPr>
              <w:t>/</w:t>
            </w:r>
            <w:r w:rsidR="00312648" w:rsidRPr="00DE346C">
              <w:rPr>
                <w:rFonts w:ascii="Calibri" w:hAnsi="Calibri"/>
              </w:rPr>
              <w:t>LearningStandard</w:t>
            </w:r>
          </w:p>
        </w:tc>
        <w:tc>
          <w:tcPr>
            <w:tcW w:w="520" w:type="dxa"/>
          </w:tcPr>
          <w:p w14:paraId="5B3D34BF" w14:textId="77777777" w:rsidR="00312648" w:rsidRPr="00DE346C" w:rsidRDefault="00312648" w:rsidP="00CE2D4A">
            <w:pPr>
              <w:rPr>
                <w:rFonts w:ascii="Calibri" w:hAnsi="Calibri"/>
              </w:rPr>
            </w:pPr>
            <w:r w:rsidRPr="00DE346C">
              <w:rPr>
                <w:rFonts w:ascii="Calibri" w:hAnsi="Calibri"/>
              </w:rPr>
              <w:t>M</w:t>
            </w:r>
          </w:p>
        </w:tc>
        <w:tc>
          <w:tcPr>
            <w:tcW w:w="2468" w:type="dxa"/>
          </w:tcPr>
          <w:p w14:paraId="561D6F48" w14:textId="77777777" w:rsidR="00312648" w:rsidRPr="00DE346C" w:rsidRDefault="00312648" w:rsidP="00CE2D4A">
            <w:pPr>
              <w:rPr>
                <w:rFonts w:ascii="Calibri" w:hAnsi="Calibri"/>
              </w:rPr>
            </w:pPr>
            <w:r w:rsidRPr="00DE346C">
              <w:rPr>
                <w:rFonts w:ascii="Calibri" w:hAnsi="Calibri"/>
              </w:rPr>
              <w:t>LearningStandardType</w:t>
            </w:r>
          </w:p>
        </w:tc>
        <w:tc>
          <w:tcPr>
            <w:tcW w:w="2667" w:type="dxa"/>
          </w:tcPr>
          <w:p w14:paraId="42430C93" w14:textId="77777777" w:rsidR="00312648" w:rsidRPr="00DE346C" w:rsidRDefault="00312648" w:rsidP="00CE2D4A">
            <w:pPr>
              <w:rPr>
                <w:rFonts w:ascii="Calibri" w:hAnsi="Calibri"/>
              </w:rPr>
            </w:pPr>
            <w:r w:rsidRPr="00DE346C">
              <w:rPr>
                <w:rFonts w:ascii="Calibri" w:hAnsi="Calibri"/>
              </w:rPr>
              <w:t xml:space="preserve">We will now allow this in 3.4 to be either a GUID to LearningStandatrdItem, or a URL to the National Curriculum. This can be a content </w:t>
            </w:r>
            <w:r w:rsidRPr="00DE346C">
              <w:rPr>
                <w:rFonts w:ascii="Calibri" w:hAnsi="Calibri"/>
              </w:rPr>
              <w:lastRenderedPageBreak/>
              <w:t>description or a strand. VELS… well, let’s talk about how to get VELS into these structures</w:t>
            </w:r>
          </w:p>
        </w:tc>
      </w:tr>
      <w:tr w:rsidR="002B5A63" w:rsidRPr="00DE346C" w14:paraId="5901E5F3" w14:textId="77777777" w:rsidTr="00CE2D4A">
        <w:tc>
          <w:tcPr>
            <w:tcW w:w="2635" w:type="dxa"/>
          </w:tcPr>
          <w:p w14:paraId="044EC150" w14:textId="4BCEBC5A" w:rsidR="002B5A63" w:rsidRPr="00DE346C" w:rsidRDefault="002B5A63" w:rsidP="002B5A63">
            <w:pPr>
              <w:rPr>
                <w:rFonts w:ascii="Calibri" w:hAnsi="Calibri"/>
              </w:rPr>
            </w:pPr>
            <w:commentRangeStart w:id="0"/>
            <w:commentRangeStart w:id="1"/>
            <w:r w:rsidRPr="00DE346C">
              <w:rPr>
                <w:rFonts w:ascii="Calibri" w:hAnsi="Calibri"/>
              </w:rPr>
              <w:lastRenderedPageBreak/>
              <w:t>GradingAssignmentScoreList</w:t>
            </w:r>
            <w:commentRangeEnd w:id="0"/>
            <w:r w:rsidR="00C06D5D">
              <w:rPr>
                <w:rStyle w:val="CommentReference"/>
              </w:rPr>
              <w:commentReference w:id="0"/>
            </w:r>
            <w:commentRangeEnd w:id="1"/>
            <w:r w:rsidR="005A4F04">
              <w:rPr>
                <w:rStyle w:val="CommentReference"/>
              </w:rPr>
              <w:commentReference w:id="1"/>
            </w:r>
          </w:p>
        </w:tc>
        <w:tc>
          <w:tcPr>
            <w:tcW w:w="520" w:type="dxa"/>
          </w:tcPr>
          <w:p w14:paraId="5C5AC42C" w14:textId="703AEA74" w:rsidR="002B5A63" w:rsidRPr="00DE346C" w:rsidRDefault="002B5A63" w:rsidP="00CE2D4A">
            <w:pPr>
              <w:rPr>
                <w:rFonts w:ascii="Calibri" w:hAnsi="Calibri"/>
              </w:rPr>
            </w:pPr>
            <w:r w:rsidRPr="00DE346C">
              <w:rPr>
                <w:rFonts w:ascii="Calibri" w:hAnsi="Calibri"/>
              </w:rPr>
              <w:t>O</w:t>
            </w:r>
          </w:p>
        </w:tc>
        <w:tc>
          <w:tcPr>
            <w:tcW w:w="2468" w:type="dxa"/>
          </w:tcPr>
          <w:p w14:paraId="2124A8F9" w14:textId="76C731A2" w:rsidR="002B5A63" w:rsidRPr="00DE346C" w:rsidRDefault="002B5A63" w:rsidP="00CE2D4A">
            <w:pPr>
              <w:rPr>
                <w:rFonts w:ascii="Calibri" w:hAnsi="Calibri"/>
              </w:rPr>
            </w:pPr>
            <w:r w:rsidRPr="00DE346C">
              <w:rPr>
                <w:rFonts w:ascii="Calibri" w:hAnsi="Calibri"/>
              </w:rPr>
              <w:t>List</w:t>
            </w:r>
          </w:p>
        </w:tc>
        <w:tc>
          <w:tcPr>
            <w:tcW w:w="2667" w:type="dxa"/>
          </w:tcPr>
          <w:p w14:paraId="16731BE5" w14:textId="40D24F6B" w:rsidR="002B5A63" w:rsidRPr="00DE346C" w:rsidRDefault="005A4F04" w:rsidP="00CE2D4A">
            <w:pPr>
              <w:rPr>
                <w:rFonts w:ascii="Calibri" w:hAnsi="Calibri"/>
              </w:rPr>
            </w:pPr>
            <w:r>
              <w:t>A</w:t>
            </w:r>
            <w:r>
              <w:t>ssignments that the student went through to achieve this summative assessment</w:t>
            </w:r>
          </w:p>
        </w:tc>
      </w:tr>
      <w:tr w:rsidR="00312648" w:rsidRPr="00DE346C" w14:paraId="0ADF83A3" w14:textId="77777777" w:rsidTr="00CE2D4A">
        <w:tc>
          <w:tcPr>
            <w:tcW w:w="2635" w:type="dxa"/>
          </w:tcPr>
          <w:p w14:paraId="1F3ADE9A" w14:textId="0642AD3F" w:rsidR="00312648" w:rsidRPr="00DE346C" w:rsidRDefault="002B5A63" w:rsidP="00CE2D4A">
            <w:pPr>
              <w:rPr>
                <w:rFonts w:ascii="Calibri" w:hAnsi="Calibri"/>
              </w:rPr>
            </w:pPr>
            <w:r w:rsidRPr="00DE346C">
              <w:rPr>
                <w:rFonts w:ascii="Calibri" w:hAnsi="Calibri"/>
              </w:rPr>
              <w:t>GradingAssignmentScoreList /</w:t>
            </w:r>
            <w:r w:rsidR="00312648" w:rsidRPr="00DE346C">
              <w:rPr>
                <w:rFonts w:ascii="Calibri" w:hAnsi="Calibri"/>
              </w:rPr>
              <w:t>GradingAssignment</w:t>
            </w:r>
            <w:r w:rsidRPr="00DE346C">
              <w:rPr>
                <w:rFonts w:ascii="Calibri" w:hAnsi="Calibri"/>
              </w:rPr>
              <w:t>Score</w:t>
            </w:r>
            <w:r w:rsidR="00312648" w:rsidRPr="00DE346C">
              <w:rPr>
                <w:rFonts w:ascii="Calibri" w:hAnsi="Calibri"/>
              </w:rPr>
              <w:t>RefId</w:t>
            </w:r>
          </w:p>
        </w:tc>
        <w:tc>
          <w:tcPr>
            <w:tcW w:w="520" w:type="dxa"/>
          </w:tcPr>
          <w:p w14:paraId="307A80FB" w14:textId="2B293057" w:rsidR="00312648" w:rsidRPr="00DE346C" w:rsidRDefault="002B5A63" w:rsidP="00CE2D4A">
            <w:pPr>
              <w:rPr>
                <w:rFonts w:ascii="Calibri" w:hAnsi="Calibri"/>
              </w:rPr>
            </w:pPr>
            <w:r w:rsidRPr="00DE346C">
              <w:rPr>
                <w:rFonts w:ascii="Calibri" w:hAnsi="Calibri"/>
              </w:rPr>
              <w:t>MR</w:t>
            </w:r>
          </w:p>
        </w:tc>
        <w:tc>
          <w:tcPr>
            <w:tcW w:w="2468" w:type="dxa"/>
          </w:tcPr>
          <w:p w14:paraId="66B2D826" w14:textId="77777777" w:rsidR="00312648" w:rsidRPr="00DE346C" w:rsidRDefault="00312648" w:rsidP="00CE2D4A">
            <w:pPr>
              <w:rPr>
                <w:rFonts w:ascii="Calibri" w:hAnsi="Calibri"/>
              </w:rPr>
            </w:pPr>
            <w:r w:rsidRPr="00DE346C">
              <w:rPr>
                <w:rFonts w:ascii="Calibri" w:hAnsi="Calibri"/>
              </w:rPr>
              <w:t>IdRefType</w:t>
            </w:r>
          </w:p>
        </w:tc>
        <w:tc>
          <w:tcPr>
            <w:tcW w:w="2667" w:type="dxa"/>
          </w:tcPr>
          <w:p w14:paraId="761B2821" w14:textId="0E1B63C2" w:rsidR="00312648" w:rsidRPr="00DE346C" w:rsidRDefault="002B5A63" w:rsidP="00CE2D4A">
            <w:pPr>
              <w:rPr>
                <w:rFonts w:ascii="Calibri" w:hAnsi="Calibri"/>
              </w:rPr>
            </w:pPr>
            <w:r w:rsidRPr="00DE346C">
              <w:rPr>
                <w:rFonts w:ascii="Calibri" w:hAnsi="Calibri"/>
              </w:rPr>
              <w:t>Grading assignment score included in this grade</w:t>
            </w:r>
          </w:p>
        </w:tc>
      </w:tr>
      <w:tr w:rsidR="002B5A63" w:rsidRPr="00DE346C" w14:paraId="34E472A5" w14:textId="77777777" w:rsidTr="00CE2D4A">
        <w:tc>
          <w:tcPr>
            <w:tcW w:w="2635" w:type="dxa"/>
          </w:tcPr>
          <w:p w14:paraId="0DFA0898" w14:textId="46FD0AED" w:rsidR="002B5A63" w:rsidRPr="00DE346C" w:rsidRDefault="002B5A63" w:rsidP="00CE2D4A">
            <w:pPr>
              <w:rPr>
                <w:rFonts w:ascii="Calibri" w:hAnsi="Calibri"/>
              </w:rPr>
            </w:pPr>
            <w:r w:rsidRPr="00DE346C">
              <w:rPr>
                <w:rFonts w:ascii="Calibri" w:hAnsi="Calibri"/>
              </w:rPr>
              <w:t>GradingAssignmentScoreList/Weight</w:t>
            </w:r>
          </w:p>
        </w:tc>
        <w:tc>
          <w:tcPr>
            <w:tcW w:w="520" w:type="dxa"/>
          </w:tcPr>
          <w:p w14:paraId="4C28720E" w14:textId="7498F30C" w:rsidR="002B5A63" w:rsidRPr="00DE346C" w:rsidRDefault="002B5A63" w:rsidP="00CE2D4A">
            <w:pPr>
              <w:rPr>
                <w:rFonts w:ascii="Calibri" w:hAnsi="Calibri"/>
              </w:rPr>
            </w:pPr>
            <w:r w:rsidRPr="00DE346C">
              <w:rPr>
                <w:rFonts w:ascii="Calibri" w:hAnsi="Calibri"/>
              </w:rPr>
              <w:t>O</w:t>
            </w:r>
          </w:p>
        </w:tc>
        <w:tc>
          <w:tcPr>
            <w:tcW w:w="2468" w:type="dxa"/>
          </w:tcPr>
          <w:p w14:paraId="46AC5DD3" w14:textId="2B181584" w:rsidR="002B5A63" w:rsidRPr="00DE346C" w:rsidRDefault="002B5A63" w:rsidP="00CE2D4A">
            <w:pPr>
              <w:rPr>
                <w:rFonts w:ascii="Calibri" w:hAnsi="Calibri"/>
              </w:rPr>
            </w:pPr>
            <w:r w:rsidRPr="00DE346C">
              <w:rPr>
                <w:rFonts w:ascii="Calibri" w:hAnsi="Calibri"/>
              </w:rPr>
              <w:t>xs:decimal</w:t>
            </w:r>
          </w:p>
        </w:tc>
        <w:tc>
          <w:tcPr>
            <w:tcW w:w="2667" w:type="dxa"/>
          </w:tcPr>
          <w:p w14:paraId="5D984037" w14:textId="55FE221F" w:rsidR="002B5A63" w:rsidRPr="00DE346C" w:rsidRDefault="002B5A63" w:rsidP="00CE2D4A">
            <w:pPr>
              <w:rPr>
                <w:rFonts w:ascii="Calibri" w:hAnsi="Calibri"/>
              </w:rPr>
            </w:pPr>
            <w:r w:rsidRPr="00DE346C">
              <w:rPr>
                <w:rFonts w:ascii="Calibri" w:hAnsi="Calibri"/>
              </w:rPr>
              <w:t>Weight of assignment towards final score</w:t>
            </w:r>
          </w:p>
        </w:tc>
      </w:tr>
      <w:tr w:rsidR="00312648" w:rsidRPr="00DE346C" w14:paraId="333FD5F3" w14:textId="77777777" w:rsidTr="00CE2D4A">
        <w:tc>
          <w:tcPr>
            <w:tcW w:w="2635" w:type="dxa"/>
          </w:tcPr>
          <w:p w14:paraId="3BC9AB41" w14:textId="77777777" w:rsidR="00312648" w:rsidRPr="00DE346C" w:rsidRDefault="00312648" w:rsidP="00CE2D4A">
            <w:pPr>
              <w:rPr>
                <w:rFonts w:ascii="Calibri" w:hAnsi="Calibri"/>
              </w:rPr>
            </w:pPr>
            <w:r w:rsidRPr="00DE346C">
              <w:rPr>
                <w:rFonts w:ascii="Calibri" w:hAnsi="Calibri"/>
              </w:rPr>
              <w:t>Grade</w:t>
            </w:r>
          </w:p>
        </w:tc>
        <w:tc>
          <w:tcPr>
            <w:tcW w:w="520" w:type="dxa"/>
          </w:tcPr>
          <w:p w14:paraId="42BBA871" w14:textId="77777777" w:rsidR="00312648" w:rsidRPr="00DE346C" w:rsidRDefault="00312648" w:rsidP="00CE2D4A">
            <w:pPr>
              <w:rPr>
                <w:rFonts w:ascii="Calibri" w:hAnsi="Calibri"/>
              </w:rPr>
            </w:pPr>
            <w:r w:rsidRPr="00DE346C">
              <w:rPr>
                <w:rFonts w:ascii="Calibri" w:hAnsi="Calibri"/>
              </w:rPr>
              <w:t>M</w:t>
            </w:r>
          </w:p>
        </w:tc>
        <w:tc>
          <w:tcPr>
            <w:tcW w:w="2468" w:type="dxa"/>
          </w:tcPr>
          <w:p w14:paraId="3439C9FF" w14:textId="77777777" w:rsidR="00312648" w:rsidRPr="00DE346C" w:rsidRDefault="00312648" w:rsidP="00CE2D4A">
            <w:pPr>
              <w:rPr>
                <w:rFonts w:ascii="Calibri" w:hAnsi="Calibri"/>
              </w:rPr>
            </w:pPr>
          </w:p>
        </w:tc>
        <w:tc>
          <w:tcPr>
            <w:tcW w:w="2667" w:type="dxa"/>
          </w:tcPr>
          <w:p w14:paraId="28071866" w14:textId="77777777" w:rsidR="00312648" w:rsidRPr="00DE346C" w:rsidRDefault="00312648" w:rsidP="00CE2D4A">
            <w:pPr>
              <w:rPr>
                <w:rFonts w:ascii="Calibri" w:hAnsi="Calibri"/>
              </w:rPr>
            </w:pPr>
          </w:p>
        </w:tc>
      </w:tr>
      <w:tr w:rsidR="00312648" w:rsidRPr="00DE346C" w14:paraId="7682872E" w14:textId="77777777" w:rsidTr="00CE2D4A">
        <w:tc>
          <w:tcPr>
            <w:tcW w:w="2635" w:type="dxa"/>
          </w:tcPr>
          <w:p w14:paraId="32FF9D66" w14:textId="77777777" w:rsidR="00312648" w:rsidRPr="00DE346C" w:rsidRDefault="00312648" w:rsidP="00CE2D4A">
            <w:pPr>
              <w:rPr>
                <w:rFonts w:ascii="Calibri" w:hAnsi="Calibri"/>
              </w:rPr>
            </w:pPr>
            <w:r w:rsidRPr="00DE346C">
              <w:rPr>
                <w:rFonts w:ascii="Calibri" w:hAnsi="Calibri"/>
              </w:rPr>
              <w:t>Grade/Percentage</w:t>
            </w:r>
          </w:p>
        </w:tc>
        <w:tc>
          <w:tcPr>
            <w:tcW w:w="520" w:type="dxa"/>
          </w:tcPr>
          <w:p w14:paraId="13462EE5" w14:textId="77777777" w:rsidR="00312648" w:rsidRPr="00DE346C" w:rsidRDefault="00312648" w:rsidP="00CE2D4A">
            <w:pPr>
              <w:rPr>
                <w:rFonts w:ascii="Calibri" w:hAnsi="Calibri"/>
              </w:rPr>
            </w:pPr>
            <w:r w:rsidRPr="00DE346C">
              <w:rPr>
                <w:rFonts w:ascii="Calibri" w:hAnsi="Calibri"/>
              </w:rPr>
              <w:t>C</w:t>
            </w:r>
          </w:p>
        </w:tc>
        <w:tc>
          <w:tcPr>
            <w:tcW w:w="2468" w:type="dxa"/>
          </w:tcPr>
          <w:p w14:paraId="0681BCB2" w14:textId="77777777" w:rsidR="00312648" w:rsidRPr="00DE346C" w:rsidRDefault="00312648" w:rsidP="00CE2D4A">
            <w:pPr>
              <w:rPr>
                <w:rFonts w:ascii="Calibri" w:hAnsi="Calibri"/>
              </w:rPr>
            </w:pPr>
            <w:r w:rsidRPr="00DE346C">
              <w:rPr>
                <w:rFonts w:ascii="Calibri" w:hAnsi="Calibri"/>
              </w:rPr>
              <w:t>xs:decimal</w:t>
            </w:r>
            <w:r w:rsidRPr="00DE346C">
              <w:rPr>
                <w:rFonts w:ascii="Calibri" w:hAnsi="Calibri"/>
              </w:rPr>
              <w:br/>
              <w:t>xs:minInclusive:0.00</w:t>
            </w:r>
            <w:r w:rsidRPr="00DE346C">
              <w:rPr>
                <w:rFonts w:ascii="Calibri" w:hAnsi="Calibri"/>
              </w:rPr>
              <w:br/>
              <w:t>xs:maxInclusive:100.00</w:t>
            </w:r>
          </w:p>
        </w:tc>
        <w:tc>
          <w:tcPr>
            <w:tcW w:w="2667" w:type="dxa"/>
          </w:tcPr>
          <w:p w14:paraId="3A30A04D" w14:textId="77777777" w:rsidR="00312648" w:rsidRPr="00DE346C" w:rsidRDefault="00312648" w:rsidP="00CE2D4A">
            <w:pPr>
              <w:rPr>
                <w:rFonts w:ascii="Calibri" w:hAnsi="Calibri"/>
              </w:rPr>
            </w:pPr>
          </w:p>
        </w:tc>
      </w:tr>
      <w:tr w:rsidR="00312648" w:rsidRPr="00DE346C" w14:paraId="11A2CF90" w14:textId="77777777" w:rsidTr="00CE2D4A">
        <w:tc>
          <w:tcPr>
            <w:tcW w:w="2635" w:type="dxa"/>
          </w:tcPr>
          <w:p w14:paraId="0888EE6B" w14:textId="77777777" w:rsidR="00312648" w:rsidRPr="00DE346C" w:rsidRDefault="00312648" w:rsidP="00CE2D4A">
            <w:pPr>
              <w:rPr>
                <w:rFonts w:ascii="Calibri" w:hAnsi="Calibri"/>
              </w:rPr>
            </w:pPr>
            <w:r w:rsidRPr="00DE346C">
              <w:rPr>
                <w:rFonts w:ascii="Calibri" w:hAnsi="Calibri"/>
              </w:rPr>
              <w:t>Grade/Numeric</w:t>
            </w:r>
          </w:p>
        </w:tc>
        <w:tc>
          <w:tcPr>
            <w:tcW w:w="520" w:type="dxa"/>
          </w:tcPr>
          <w:p w14:paraId="082F3858" w14:textId="77777777" w:rsidR="00312648" w:rsidRPr="00DE346C" w:rsidRDefault="00312648" w:rsidP="00CE2D4A">
            <w:pPr>
              <w:rPr>
                <w:rFonts w:ascii="Calibri" w:hAnsi="Calibri"/>
              </w:rPr>
            </w:pPr>
            <w:r w:rsidRPr="00DE346C">
              <w:rPr>
                <w:rFonts w:ascii="Calibri" w:hAnsi="Calibri"/>
              </w:rPr>
              <w:t>C</w:t>
            </w:r>
          </w:p>
        </w:tc>
        <w:tc>
          <w:tcPr>
            <w:tcW w:w="2468" w:type="dxa"/>
          </w:tcPr>
          <w:p w14:paraId="169147A9" w14:textId="77777777" w:rsidR="00312648" w:rsidRPr="00DE346C" w:rsidRDefault="00312648" w:rsidP="00CE2D4A">
            <w:pPr>
              <w:rPr>
                <w:rFonts w:ascii="Calibri" w:hAnsi="Calibri"/>
              </w:rPr>
            </w:pPr>
            <w:r w:rsidRPr="00DE346C">
              <w:rPr>
                <w:rFonts w:ascii="Calibri" w:hAnsi="Calibri"/>
              </w:rPr>
              <w:t>xs:decimal</w:t>
            </w:r>
          </w:p>
        </w:tc>
        <w:tc>
          <w:tcPr>
            <w:tcW w:w="2667" w:type="dxa"/>
          </w:tcPr>
          <w:p w14:paraId="5E76E101" w14:textId="77777777" w:rsidR="00312648" w:rsidRPr="00DE346C" w:rsidRDefault="00312648" w:rsidP="00CE2D4A">
            <w:pPr>
              <w:rPr>
                <w:rFonts w:ascii="Calibri" w:hAnsi="Calibri"/>
              </w:rPr>
            </w:pPr>
          </w:p>
        </w:tc>
      </w:tr>
      <w:tr w:rsidR="00312648" w:rsidRPr="00DE346C" w14:paraId="4B2D5639" w14:textId="77777777" w:rsidTr="00CE2D4A">
        <w:tc>
          <w:tcPr>
            <w:tcW w:w="2635" w:type="dxa"/>
          </w:tcPr>
          <w:p w14:paraId="2E0185E1" w14:textId="77777777" w:rsidR="00312648" w:rsidRPr="00DE346C" w:rsidRDefault="00312648" w:rsidP="00CE2D4A">
            <w:pPr>
              <w:rPr>
                <w:rFonts w:ascii="Calibri" w:hAnsi="Calibri"/>
              </w:rPr>
            </w:pPr>
            <w:r w:rsidRPr="00DE346C">
              <w:rPr>
                <w:rFonts w:ascii="Calibri" w:hAnsi="Calibri"/>
              </w:rPr>
              <w:t>Grade/Letter</w:t>
            </w:r>
          </w:p>
        </w:tc>
        <w:tc>
          <w:tcPr>
            <w:tcW w:w="520" w:type="dxa"/>
          </w:tcPr>
          <w:p w14:paraId="0B79D5EB" w14:textId="77777777" w:rsidR="00312648" w:rsidRPr="00DE346C" w:rsidRDefault="00312648" w:rsidP="00CE2D4A">
            <w:pPr>
              <w:rPr>
                <w:rFonts w:ascii="Calibri" w:hAnsi="Calibri"/>
              </w:rPr>
            </w:pPr>
            <w:r w:rsidRPr="00DE346C">
              <w:rPr>
                <w:rFonts w:ascii="Calibri" w:hAnsi="Calibri"/>
              </w:rPr>
              <w:t>C</w:t>
            </w:r>
          </w:p>
        </w:tc>
        <w:tc>
          <w:tcPr>
            <w:tcW w:w="2468" w:type="dxa"/>
          </w:tcPr>
          <w:p w14:paraId="5C104F4B" w14:textId="77777777" w:rsidR="00312648" w:rsidRPr="00DE346C" w:rsidRDefault="00312648" w:rsidP="00CE2D4A">
            <w:pPr>
              <w:rPr>
                <w:rFonts w:ascii="Calibri" w:hAnsi="Calibri"/>
              </w:rPr>
            </w:pPr>
            <w:r w:rsidRPr="00DE346C">
              <w:rPr>
                <w:rFonts w:ascii="Calibri" w:hAnsi="Calibri"/>
              </w:rPr>
              <w:t>xs:token</w:t>
            </w:r>
          </w:p>
        </w:tc>
        <w:tc>
          <w:tcPr>
            <w:tcW w:w="2667" w:type="dxa"/>
          </w:tcPr>
          <w:p w14:paraId="78BECF8D" w14:textId="77777777" w:rsidR="00312648" w:rsidRPr="00DE346C" w:rsidRDefault="00312648" w:rsidP="00CE2D4A">
            <w:pPr>
              <w:rPr>
                <w:rFonts w:ascii="Calibri" w:hAnsi="Calibri"/>
              </w:rPr>
            </w:pPr>
          </w:p>
        </w:tc>
      </w:tr>
      <w:tr w:rsidR="00312648" w:rsidRPr="00DE346C" w14:paraId="1FA0470A" w14:textId="77777777" w:rsidTr="00CE2D4A">
        <w:tc>
          <w:tcPr>
            <w:tcW w:w="2635" w:type="dxa"/>
          </w:tcPr>
          <w:p w14:paraId="2551A83E" w14:textId="77777777" w:rsidR="00312648" w:rsidRPr="00DE346C" w:rsidRDefault="00312648" w:rsidP="00CE2D4A">
            <w:pPr>
              <w:rPr>
                <w:rFonts w:ascii="Calibri" w:hAnsi="Calibri"/>
              </w:rPr>
            </w:pPr>
            <w:r w:rsidRPr="00DE346C">
              <w:rPr>
                <w:rFonts w:ascii="Calibri" w:hAnsi="Calibri"/>
              </w:rPr>
              <w:t>Grade/Narrative</w:t>
            </w:r>
          </w:p>
        </w:tc>
        <w:tc>
          <w:tcPr>
            <w:tcW w:w="520" w:type="dxa"/>
          </w:tcPr>
          <w:p w14:paraId="48B01CB4" w14:textId="77777777" w:rsidR="00312648" w:rsidRPr="00DE346C" w:rsidRDefault="00312648" w:rsidP="00CE2D4A">
            <w:pPr>
              <w:rPr>
                <w:rFonts w:ascii="Calibri" w:hAnsi="Calibri"/>
              </w:rPr>
            </w:pPr>
            <w:r w:rsidRPr="00DE346C">
              <w:rPr>
                <w:rFonts w:ascii="Calibri" w:hAnsi="Calibri"/>
              </w:rPr>
              <w:t>O</w:t>
            </w:r>
          </w:p>
        </w:tc>
        <w:tc>
          <w:tcPr>
            <w:tcW w:w="2468" w:type="dxa"/>
          </w:tcPr>
          <w:p w14:paraId="2749F87D" w14:textId="77777777" w:rsidR="00312648" w:rsidRPr="00DE346C" w:rsidRDefault="00312648" w:rsidP="00CE2D4A">
            <w:pPr>
              <w:rPr>
                <w:rFonts w:ascii="Calibri" w:hAnsi="Calibri"/>
              </w:rPr>
            </w:pPr>
            <w:r w:rsidRPr="00DE346C">
              <w:rPr>
                <w:rFonts w:ascii="Calibri" w:hAnsi="Calibri"/>
              </w:rPr>
              <w:t>xs:normalizedString</w:t>
            </w:r>
          </w:p>
        </w:tc>
        <w:tc>
          <w:tcPr>
            <w:tcW w:w="2667" w:type="dxa"/>
          </w:tcPr>
          <w:p w14:paraId="5BCE97BE" w14:textId="77777777" w:rsidR="00312648" w:rsidRPr="00DE346C" w:rsidRDefault="00312648" w:rsidP="00CE2D4A">
            <w:pPr>
              <w:rPr>
                <w:rFonts w:ascii="Calibri" w:hAnsi="Calibri"/>
              </w:rPr>
            </w:pPr>
            <w:r w:rsidRPr="00DE346C">
              <w:rPr>
                <w:rFonts w:ascii="Calibri" w:hAnsi="Calibri"/>
              </w:rPr>
              <w:t>Comment</w:t>
            </w:r>
          </w:p>
        </w:tc>
      </w:tr>
      <w:tr w:rsidR="00AB1EB9" w:rsidRPr="00DE346C" w14:paraId="22FEC833" w14:textId="77777777" w:rsidTr="00CE2D4A">
        <w:tc>
          <w:tcPr>
            <w:tcW w:w="2635" w:type="dxa"/>
          </w:tcPr>
          <w:p w14:paraId="3A8E483B" w14:textId="45251627" w:rsidR="00AB1EB9" w:rsidRPr="00DE346C" w:rsidRDefault="00AB1EB9" w:rsidP="00CE2D4A">
            <w:pPr>
              <w:rPr>
                <w:rFonts w:ascii="Calibri" w:hAnsi="Calibri"/>
              </w:rPr>
            </w:pPr>
            <w:r w:rsidRPr="00DE346C">
              <w:rPr>
                <w:rFonts w:ascii="Calibri" w:hAnsi="Calibri"/>
              </w:rPr>
              <w:t>Grade/MarkValueInfoRefId</w:t>
            </w:r>
          </w:p>
        </w:tc>
        <w:tc>
          <w:tcPr>
            <w:tcW w:w="520" w:type="dxa"/>
          </w:tcPr>
          <w:p w14:paraId="7F75D2C0" w14:textId="3D542131" w:rsidR="00AB1EB9" w:rsidRPr="00DE346C" w:rsidRDefault="00AB1EB9" w:rsidP="00CE2D4A">
            <w:pPr>
              <w:rPr>
                <w:rFonts w:ascii="Calibri" w:hAnsi="Calibri"/>
              </w:rPr>
            </w:pPr>
            <w:r w:rsidRPr="00DE346C">
              <w:rPr>
                <w:rFonts w:ascii="Calibri" w:hAnsi="Calibri"/>
              </w:rPr>
              <w:t>O</w:t>
            </w:r>
          </w:p>
        </w:tc>
        <w:tc>
          <w:tcPr>
            <w:tcW w:w="2468" w:type="dxa"/>
          </w:tcPr>
          <w:p w14:paraId="66230F5A" w14:textId="5F8A2B6B" w:rsidR="00AB1EB9" w:rsidRPr="00DE346C" w:rsidRDefault="00AB1EB9" w:rsidP="00CE2D4A">
            <w:pPr>
              <w:rPr>
                <w:rFonts w:ascii="Calibri" w:hAnsi="Calibri"/>
              </w:rPr>
            </w:pPr>
            <w:r w:rsidRPr="00DE346C">
              <w:rPr>
                <w:rFonts w:ascii="Calibri" w:hAnsi="Calibri"/>
              </w:rPr>
              <w:t>IdRefType</w:t>
            </w:r>
          </w:p>
        </w:tc>
        <w:tc>
          <w:tcPr>
            <w:tcW w:w="2667" w:type="dxa"/>
          </w:tcPr>
          <w:p w14:paraId="6A10D66B" w14:textId="77777777" w:rsidR="00AB1EB9" w:rsidRPr="00DE346C" w:rsidRDefault="00AB1EB9" w:rsidP="00CE2D4A">
            <w:pPr>
              <w:rPr>
                <w:rFonts w:ascii="Calibri" w:hAnsi="Calibri"/>
              </w:rPr>
            </w:pPr>
          </w:p>
        </w:tc>
      </w:tr>
    </w:tbl>
    <w:p w14:paraId="62D21D80" w14:textId="77777777" w:rsidR="00312648" w:rsidRPr="00DE346C" w:rsidRDefault="00312648" w:rsidP="00312648">
      <w:pPr>
        <w:rPr>
          <w:rFonts w:ascii="Calibri" w:hAnsi="Calibri"/>
        </w:rPr>
      </w:pPr>
    </w:p>
    <w:p w14:paraId="2D1075EB" w14:textId="77777777" w:rsidR="00636B19" w:rsidRPr="00DE346C" w:rsidRDefault="00636B19">
      <w:pPr>
        <w:rPr>
          <w:rFonts w:ascii="Calibri" w:hAnsi="Calibri"/>
        </w:rPr>
      </w:pPr>
    </w:p>
    <w:p w14:paraId="6D9FE179" w14:textId="3D3847B8" w:rsidR="00285EC4" w:rsidRPr="00DE346C" w:rsidRDefault="00285EC4">
      <w:pPr>
        <w:rPr>
          <w:rFonts w:ascii="Calibri" w:hAnsi="Calibri"/>
        </w:rPr>
      </w:pPr>
      <w:r w:rsidRPr="00DE346C">
        <w:rPr>
          <w:rFonts w:ascii="Calibri" w:hAnsi="Calibri"/>
        </w:rPr>
        <w:t>LearningStandardType</w:t>
      </w:r>
    </w:p>
    <w:p w14:paraId="19A8513A" w14:textId="77777777" w:rsidR="009336DE" w:rsidRPr="00DE346C" w:rsidRDefault="009336DE">
      <w:pPr>
        <w:rPr>
          <w:rFonts w:ascii="Calibri" w:hAnsi="Calibri"/>
        </w:rPr>
      </w:pPr>
    </w:p>
    <w:tbl>
      <w:tblPr>
        <w:tblStyle w:val="TableGrid"/>
        <w:tblW w:w="0" w:type="auto"/>
        <w:tblLook w:val="04A0" w:firstRow="1" w:lastRow="0" w:firstColumn="1" w:lastColumn="0" w:noHBand="0" w:noVBand="1"/>
      </w:tblPr>
      <w:tblGrid>
        <w:gridCol w:w="4786"/>
        <w:gridCol w:w="450"/>
        <w:gridCol w:w="1727"/>
        <w:gridCol w:w="1553"/>
      </w:tblGrid>
      <w:tr w:rsidR="0099142C" w:rsidRPr="00DE346C" w14:paraId="361FA5C9" w14:textId="77777777" w:rsidTr="005A4F04">
        <w:tc>
          <w:tcPr>
            <w:tcW w:w="0" w:type="auto"/>
          </w:tcPr>
          <w:p w14:paraId="693FF729" w14:textId="236BFF36" w:rsidR="00960582" w:rsidRPr="00DE346C" w:rsidRDefault="00960582" w:rsidP="00CE2D4A">
            <w:pPr>
              <w:rPr>
                <w:rFonts w:ascii="Calibri" w:hAnsi="Calibri"/>
              </w:rPr>
            </w:pPr>
            <w:r w:rsidRPr="00DE346C">
              <w:rPr>
                <w:rFonts w:ascii="Calibri" w:hAnsi="Calibri"/>
              </w:rPr>
              <w:t>LearningStandardType</w:t>
            </w:r>
          </w:p>
        </w:tc>
        <w:tc>
          <w:tcPr>
            <w:tcW w:w="450" w:type="dxa"/>
          </w:tcPr>
          <w:p w14:paraId="55F9E0B2" w14:textId="551611A5" w:rsidR="00960582" w:rsidRPr="00DE346C" w:rsidRDefault="00960582" w:rsidP="00CE2D4A">
            <w:pPr>
              <w:rPr>
                <w:rFonts w:ascii="Calibri" w:hAnsi="Calibri"/>
              </w:rPr>
            </w:pPr>
          </w:p>
        </w:tc>
        <w:tc>
          <w:tcPr>
            <w:tcW w:w="1727" w:type="dxa"/>
          </w:tcPr>
          <w:p w14:paraId="316DCC19" w14:textId="77777777" w:rsidR="00960582" w:rsidRPr="00DE346C" w:rsidRDefault="00960582" w:rsidP="00CE2D4A">
            <w:pPr>
              <w:rPr>
                <w:rFonts w:ascii="Calibri" w:hAnsi="Calibri"/>
              </w:rPr>
            </w:pPr>
          </w:p>
        </w:tc>
        <w:tc>
          <w:tcPr>
            <w:tcW w:w="0" w:type="auto"/>
          </w:tcPr>
          <w:p w14:paraId="6E2DEFB7" w14:textId="6B658A0C" w:rsidR="00960582" w:rsidRPr="00DE346C" w:rsidRDefault="00960582" w:rsidP="00CE2D4A">
            <w:pPr>
              <w:rPr>
                <w:rFonts w:ascii="Calibri" w:hAnsi="Calibri"/>
              </w:rPr>
            </w:pPr>
          </w:p>
        </w:tc>
      </w:tr>
      <w:tr w:rsidR="0099142C" w:rsidRPr="00DE346C" w14:paraId="56E514CE" w14:textId="77777777" w:rsidTr="005A4F04">
        <w:tc>
          <w:tcPr>
            <w:tcW w:w="0" w:type="auto"/>
          </w:tcPr>
          <w:p w14:paraId="7727ED01" w14:textId="6B80B34B" w:rsidR="00960582" w:rsidRPr="00DE346C" w:rsidRDefault="00960582" w:rsidP="00A6326B">
            <w:pPr>
              <w:rPr>
                <w:rFonts w:ascii="Calibri" w:hAnsi="Calibri"/>
              </w:rPr>
            </w:pPr>
            <w:r w:rsidRPr="00DE346C">
              <w:rPr>
                <w:rFonts w:ascii="Calibri" w:hAnsi="Calibri"/>
              </w:rPr>
              <w:t>LearningStandardItemRefId</w:t>
            </w:r>
          </w:p>
        </w:tc>
        <w:tc>
          <w:tcPr>
            <w:tcW w:w="450" w:type="dxa"/>
          </w:tcPr>
          <w:p w14:paraId="51BC2929" w14:textId="19B377C2" w:rsidR="00960582" w:rsidRPr="00DE346C" w:rsidRDefault="00960582" w:rsidP="00CE2D4A">
            <w:pPr>
              <w:rPr>
                <w:rFonts w:ascii="Calibri" w:hAnsi="Calibri"/>
              </w:rPr>
            </w:pPr>
            <w:r w:rsidRPr="00DE346C">
              <w:rPr>
                <w:rFonts w:ascii="Calibri" w:hAnsi="Calibri"/>
              </w:rPr>
              <w:t>C</w:t>
            </w:r>
          </w:p>
        </w:tc>
        <w:tc>
          <w:tcPr>
            <w:tcW w:w="1727" w:type="dxa"/>
          </w:tcPr>
          <w:p w14:paraId="7531C619" w14:textId="6DBD4267" w:rsidR="00960582" w:rsidRPr="00DE346C" w:rsidRDefault="00960582" w:rsidP="00CE2D4A">
            <w:pPr>
              <w:rPr>
                <w:rFonts w:ascii="Calibri" w:hAnsi="Calibri"/>
              </w:rPr>
            </w:pPr>
            <w:r>
              <w:rPr>
                <w:rFonts w:ascii="Calibri" w:hAnsi="Calibri"/>
              </w:rPr>
              <w:t>GUID of</w:t>
            </w:r>
            <w:r w:rsidRPr="00DE346C">
              <w:rPr>
                <w:rFonts w:ascii="Calibri" w:hAnsi="Calibri"/>
              </w:rPr>
              <w:t xml:space="preserve"> a LearningStandardItem object, presenting the learning standard as part of a well-defined hierarchy (which a client would need to recover and reconstruct).</w:t>
            </w:r>
          </w:p>
        </w:tc>
        <w:tc>
          <w:tcPr>
            <w:tcW w:w="0" w:type="auto"/>
          </w:tcPr>
          <w:p w14:paraId="3A83F604" w14:textId="5C3B978C" w:rsidR="00960582" w:rsidRPr="00DE346C" w:rsidRDefault="00960582" w:rsidP="00CE2D4A">
            <w:pPr>
              <w:rPr>
                <w:rFonts w:ascii="Calibri" w:hAnsi="Calibri"/>
              </w:rPr>
            </w:pPr>
            <w:r w:rsidRPr="00DE346C">
              <w:rPr>
                <w:rFonts w:ascii="Calibri" w:hAnsi="Calibri"/>
              </w:rPr>
              <w:t>IdRefType</w:t>
            </w:r>
          </w:p>
        </w:tc>
      </w:tr>
      <w:tr w:rsidR="0099142C" w:rsidRPr="00DE346C" w14:paraId="659A886F" w14:textId="77777777" w:rsidTr="005A4F04">
        <w:tc>
          <w:tcPr>
            <w:tcW w:w="0" w:type="auto"/>
          </w:tcPr>
          <w:p w14:paraId="2D5BFFD3" w14:textId="5CADD788" w:rsidR="00960582" w:rsidRPr="00DE346C" w:rsidRDefault="00960582" w:rsidP="00CE2D4A">
            <w:pPr>
              <w:rPr>
                <w:rFonts w:ascii="Calibri" w:hAnsi="Calibri"/>
              </w:rPr>
            </w:pPr>
            <w:r w:rsidRPr="00DE346C">
              <w:rPr>
                <w:rFonts w:ascii="Calibri" w:hAnsi="Calibri"/>
              </w:rPr>
              <w:t>LearningStandardURL</w:t>
            </w:r>
          </w:p>
        </w:tc>
        <w:tc>
          <w:tcPr>
            <w:tcW w:w="450" w:type="dxa"/>
          </w:tcPr>
          <w:p w14:paraId="3D720517" w14:textId="143273D8" w:rsidR="00960582" w:rsidRPr="00DE346C" w:rsidRDefault="00960582" w:rsidP="00CE2D4A">
            <w:pPr>
              <w:rPr>
                <w:rFonts w:ascii="Calibri" w:hAnsi="Calibri"/>
              </w:rPr>
            </w:pPr>
            <w:r w:rsidRPr="00DE346C">
              <w:rPr>
                <w:rFonts w:ascii="Calibri" w:hAnsi="Calibri"/>
              </w:rPr>
              <w:t>C</w:t>
            </w:r>
          </w:p>
        </w:tc>
        <w:tc>
          <w:tcPr>
            <w:tcW w:w="1727" w:type="dxa"/>
          </w:tcPr>
          <w:p w14:paraId="6A5954CC" w14:textId="10A94E80" w:rsidR="00960582" w:rsidRPr="00DE346C" w:rsidRDefault="00960582" w:rsidP="00CE2D4A">
            <w:pPr>
              <w:rPr>
                <w:rFonts w:ascii="Calibri" w:hAnsi="Calibri"/>
              </w:rPr>
            </w:pPr>
            <w:r w:rsidRPr="00DE346C">
              <w:rPr>
                <w:rFonts w:ascii="Calibri" w:hAnsi="Calibri"/>
              </w:rPr>
              <w:t xml:space="preserve">URL allocated to the learning standard (e.g. </w:t>
            </w:r>
            <w:r w:rsidRPr="00DE346C">
              <w:rPr>
                <w:rFonts w:ascii="Calibri" w:hAnsi="Calibri"/>
              </w:rPr>
              <w:lastRenderedPageBreak/>
              <w:t>in the Machine Readable Australian Curriculum)</w:t>
            </w:r>
          </w:p>
        </w:tc>
        <w:tc>
          <w:tcPr>
            <w:tcW w:w="0" w:type="auto"/>
          </w:tcPr>
          <w:p w14:paraId="5A3A091D" w14:textId="1189B109" w:rsidR="00960582" w:rsidRPr="00DE346C" w:rsidRDefault="00960582" w:rsidP="00CE2D4A">
            <w:pPr>
              <w:rPr>
                <w:rFonts w:ascii="Calibri" w:hAnsi="Calibri"/>
              </w:rPr>
            </w:pPr>
            <w:r w:rsidRPr="00DE346C">
              <w:rPr>
                <w:rFonts w:ascii="Calibri" w:hAnsi="Calibri"/>
              </w:rPr>
              <w:lastRenderedPageBreak/>
              <w:t>xs:anyURI</w:t>
            </w:r>
          </w:p>
        </w:tc>
      </w:tr>
      <w:tr w:rsidR="0099142C" w:rsidRPr="00DE346C" w14:paraId="3CEED07C" w14:textId="77777777" w:rsidTr="005A4F04">
        <w:tc>
          <w:tcPr>
            <w:tcW w:w="0" w:type="auto"/>
          </w:tcPr>
          <w:p w14:paraId="7470E74F" w14:textId="5BF07DAE" w:rsidR="00960582" w:rsidRPr="00DE346C" w:rsidRDefault="00960582" w:rsidP="00CE2D4A">
            <w:pPr>
              <w:rPr>
                <w:rFonts w:ascii="Calibri" w:hAnsi="Calibri"/>
              </w:rPr>
            </w:pPr>
            <w:r w:rsidRPr="00DE346C">
              <w:rPr>
                <w:rFonts w:ascii="Calibri" w:hAnsi="Calibri"/>
              </w:rPr>
              <w:lastRenderedPageBreak/>
              <w:t>LearningStandardDescription</w:t>
            </w:r>
          </w:p>
        </w:tc>
        <w:tc>
          <w:tcPr>
            <w:tcW w:w="450" w:type="dxa"/>
          </w:tcPr>
          <w:p w14:paraId="2A66AB80" w14:textId="34126CAE" w:rsidR="00960582" w:rsidRPr="00DE346C" w:rsidRDefault="00960582" w:rsidP="00CE2D4A">
            <w:pPr>
              <w:rPr>
                <w:rFonts w:ascii="Calibri" w:hAnsi="Calibri"/>
              </w:rPr>
            </w:pPr>
            <w:r w:rsidRPr="00DE346C">
              <w:rPr>
                <w:rFonts w:ascii="Calibri" w:hAnsi="Calibri"/>
              </w:rPr>
              <w:t>C</w:t>
            </w:r>
          </w:p>
        </w:tc>
        <w:tc>
          <w:tcPr>
            <w:tcW w:w="1727" w:type="dxa"/>
          </w:tcPr>
          <w:p w14:paraId="0F97BA0F" w14:textId="05D364DF" w:rsidR="00960582" w:rsidRPr="00DE346C" w:rsidRDefault="00960582" w:rsidP="00D05505">
            <w:pPr>
              <w:rPr>
                <w:rFonts w:ascii="Calibri" w:hAnsi="Calibri"/>
              </w:rPr>
            </w:pPr>
            <w:r w:rsidRPr="00DE346C">
              <w:rPr>
                <w:rFonts w:ascii="Calibri" w:hAnsi="Calibri"/>
              </w:rPr>
              <w:t>Learning Standard expressed as a description</w:t>
            </w:r>
            <w:r w:rsidR="00D05505">
              <w:rPr>
                <w:rFonts w:ascii="Calibri" w:hAnsi="Calibri"/>
              </w:rPr>
              <w:t xml:space="preserve">. </w:t>
            </w:r>
          </w:p>
        </w:tc>
        <w:tc>
          <w:tcPr>
            <w:tcW w:w="0" w:type="auto"/>
          </w:tcPr>
          <w:p w14:paraId="3FCE1342" w14:textId="00170E99" w:rsidR="00960582" w:rsidRPr="00DE346C" w:rsidRDefault="00960582" w:rsidP="00CE2D4A">
            <w:pPr>
              <w:rPr>
                <w:rFonts w:ascii="Calibri" w:hAnsi="Calibri"/>
              </w:rPr>
            </w:pPr>
          </w:p>
        </w:tc>
      </w:tr>
      <w:tr w:rsidR="0099142C" w:rsidRPr="00DE346C" w14:paraId="3A19F8E5" w14:textId="77777777" w:rsidTr="005A4F04">
        <w:tc>
          <w:tcPr>
            <w:tcW w:w="0" w:type="auto"/>
          </w:tcPr>
          <w:p w14:paraId="30C101F6" w14:textId="0373251C" w:rsidR="00960582" w:rsidRPr="00DE346C" w:rsidRDefault="00960582" w:rsidP="00CE2D4A">
            <w:pPr>
              <w:rPr>
                <w:rFonts w:ascii="Calibri" w:hAnsi="Calibri"/>
              </w:rPr>
            </w:pPr>
            <w:r w:rsidRPr="00DE346C">
              <w:rPr>
                <w:rFonts w:ascii="Calibri" w:hAnsi="Calibri"/>
              </w:rPr>
              <w:t>LearningStandardDescription/Curriculum</w:t>
            </w:r>
          </w:p>
        </w:tc>
        <w:tc>
          <w:tcPr>
            <w:tcW w:w="450" w:type="dxa"/>
          </w:tcPr>
          <w:p w14:paraId="7774F6D5" w14:textId="51C28B14" w:rsidR="00960582" w:rsidRPr="00DE346C" w:rsidRDefault="00960582" w:rsidP="00CE2D4A">
            <w:pPr>
              <w:rPr>
                <w:rFonts w:ascii="Calibri" w:hAnsi="Calibri"/>
              </w:rPr>
            </w:pPr>
            <w:r w:rsidRPr="00DE346C">
              <w:rPr>
                <w:rFonts w:ascii="Calibri" w:hAnsi="Calibri"/>
              </w:rPr>
              <w:t>O</w:t>
            </w:r>
          </w:p>
        </w:tc>
        <w:tc>
          <w:tcPr>
            <w:tcW w:w="1727" w:type="dxa"/>
          </w:tcPr>
          <w:p w14:paraId="304AF3EF" w14:textId="3877E3E5" w:rsidR="00960582" w:rsidRPr="00DE346C" w:rsidRDefault="00960582" w:rsidP="00CE2D4A">
            <w:pPr>
              <w:rPr>
                <w:rFonts w:ascii="Calibri" w:hAnsi="Calibri"/>
              </w:rPr>
            </w:pPr>
            <w:r w:rsidRPr="00DE346C">
              <w:rPr>
                <w:rFonts w:ascii="Calibri" w:hAnsi="Calibri"/>
              </w:rPr>
              <w:t>Curriculum that the Learning Standard belongs to; e.g. VELS</w:t>
            </w:r>
            <w:r w:rsidR="00D05505">
              <w:rPr>
                <w:rFonts w:ascii="Calibri" w:hAnsi="Calibri"/>
              </w:rPr>
              <w:t>. List may include standards from different curricula.</w:t>
            </w:r>
          </w:p>
        </w:tc>
        <w:tc>
          <w:tcPr>
            <w:tcW w:w="0" w:type="auto"/>
          </w:tcPr>
          <w:p w14:paraId="5D2E399F" w14:textId="4AC986F3" w:rsidR="00960582" w:rsidRPr="00DE346C" w:rsidRDefault="00960582" w:rsidP="00CE2D4A">
            <w:pPr>
              <w:rPr>
                <w:rFonts w:ascii="Calibri" w:hAnsi="Calibri"/>
              </w:rPr>
            </w:pPr>
            <w:r w:rsidRPr="00DE346C">
              <w:rPr>
                <w:rFonts w:ascii="Calibri" w:hAnsi="Calibri"/>
              </w:rPr>
              <w:t>xs:normalizedString</w:t>
            </w:r>
          </w:p>
        </w:tc>
      </w:tr>
      <w:tr w:rsidR="0099142C" w:rsidRPr="00DE346C" w14:paraId="06DDEA0C" w14:textId="77777777" w:rsidTr="005A4F04">
        <w:tc>
          <w:tcPr>
            <w:tcW w:w="0" w:type="auto"/>
          </w:tcPr>
          <w:p w14:paraId="116E2C1B" w14:textId="4960F86E" w:rsidR="00960582" w:rsidRPr="00DE346C" w:rsidRDefault="00960582" w:rsidP="00CE2D4A">
            <w:pPr>
              <w:rPr>
                <w:rFonts w:ascii="Calibri" w:hAnsi="Calibri"/>
              </w:rPr>
            </w:pPr>
            <w:r w:rsidRPr="00DE346C">
              <w:rPr>
                <w:rFonts w:ascii="Calibri" w:hAnsi="Calibri"/>
              </w:rPr>
              <w:t>LearningStandardDescription/Statement</w:t>
            </w:r>
            <w:r w:rsidR="00AA61C7">
              <w:rPr>
                <w:rFonts w:ascii="Calibri" w:hAnsi="Calibri"/>
              </w:rPr>
              <w:t>List</w:t>
            </w:r>
          </w:p>
        </w:tc>
        <w:tc>
          <w:tcPr>
            <w:tcW w:w="450" w:type="dxa"/>
          </w:tcPr>
          <w:p w14:paraId="4A9EC327" w14:textId="4BBAA115" w:rsidR="00960582" w:rsidRPr="00DE346C" w:rsidRDefault="00960582" w:rsidP="00CE2D4A">
            <w:pPr>
              <w:rPr>
                <w:rFonts w:ascii="Calibri" w:hAnsi="Calibri"/>
              </w:rPr>
            </w:pPr>
            <w:r w:rsidRPr="00DE346C">
              <w:rPr>
                <w:rFonts w:ascii="Calibri" w:hAnsi="Calibri"/>
              </w:rPr>
              <w:t>M</w:t>
            </w:r>
          </w:p>
        </w:tc>
        <w:tc>
          <w:tcPr>
            <w:tcW w:w="1727" w:type="dxa"/>
          </w:tcPr>
          <w:p w14:paraId="41F99C4F" w14:textId="13B88E0B" w:rsidR="00960582" w:rsidRPr="00DE346C" w:rsidRDefault="00960582" w:rsidP="00CE2D4A">
            <w:pPr>
              <w:rPr>
                <w:rFonts w:ascii="Calibri" w:hAnsi="Calibri"/>
              </w:rPr>
            </w:pPr>
            <w:r w:rsidRPr="00DE346C">
              <w:rPr>
                <w:rFonts w:ascii="Calibri" w:hAnsi="Calibri"/>
              </w:rPr>
              <w:t>Statement of the Learning Standard</w:t>
            </w:r>
            <w:r w:rsidR="00AA61C7">
              <w:rPr>
                <w:rFonts w:ascii="Calibri" w:hAnsi="Calibri"/>
              </w:rPr>
              <w:t xml:space="preserve">, as a hierarchical list; depth of hierarchy exposed is </w:t>
            </w:r>
            <w:r w:rsidR="00196568">
              <w:rPr>
                <w:rFonts w:ascii="Calibri" w:hAnsi="Calibri"/>
              </w:rPr>
              <w:t>at the discretion of the sender</w:t>
            </w:r>
          </w:p>
        </w:tc>
        <w:tc>
          <w:tcPr>
            <w:tcW w:w="0" w:type="auto"/>
          </w:tcPr>
          <w:p w14:paraId="47B1839D" w14:textId="467CEF6A" w:rsidR="00960582" w:rsidRPr="00DE346C" w:rsidRDefault="00960582" w:rsidP="00CE2D4A">
            <w:pPr>
              <w:rPr>
                <w:rFonts w:ascii="Calibri" w:hAnsi="Calibri"/>
              </w:rPr>
            </w:pPr>
            <w:r w:rsidRPr="00DE346C">
              <w:rPr>
                <w:rFonts w:ascii="Calibri" w:hAnsi="Calibri"/>
              </w:rPr>
              <w:t>xs:normalizedString</w:t>
            </w:r>
          </w:p>
        </w:tc>
      </w:tr>
      <w:tr w:rsidR="0099142C" w:rsidRPr="00DE346C" w14:paraId="570A3BCE" w14:textId="77777777" w:rsidTr="005A4F04">
        <w:tc>
          <w:tcPr>
            <w:tcW w:w="0" w:type="auto"/>
          </w:tcPr>
          <w:p w14:paraId="7CD5BB78" w14:textId="629B4893" w:rsidR="0099142C" w:rsidRPr="00DE346C" w:rsidRDefault="0099142C" w:rsidP="00CE2D4A">
            <w:pPr>
              <w:rPr>
                <w:rFonts w:ascii="Calibri" w:hAnsi="Calibri"/>
              </w:rPr>
            </w:pPr>
            <w:r w:rsidRPr="00DE346C">
              <w:rPr>
                <w:rFonts w:ascii="Calibri" w:hAnsi="Calibri"/>
              </w:rPr>
              <w:t>LearningStandardDescription/Statement</w:t>
            </w:r>
            <w:r>
              <w:rPr>
                <w:rFonts w:ascii="Calibri" w:hAnsi="Calibri"/>
              </w:rPr>
              <w:t>List/</w:t>
            </w:r>
            <w:commentRangeStart w:id="2"/>
            <w:commentRangeStart w:id="3"/>
            <w:r>
              <w:rPr>
                <w:rFonts w:ascii="Calibri" w:hAnsi="Calibri"/>
              </w:rPr>
              <w:t>Statement</w:t>
            </w:r>
            <w:commentRangeEnd w:id="2"/>
            <w:r w:rsidR="00C06D5D">
              <w:rPr>
                <w:rStyle w:val="CommentReference"/>
              </w:rPr>
              <w:commentReference w:id="2"/>
            </w:r>
            <w:commentRangeEnd w:id="3"/>
            <w:r w:rsidR="005A4F04">
              <w:rPr>
                <w:rStyle w:val="CommentReference"/>
              </w:rPr>
              <w:commentReference w:id="3"/>
            </w:r>
          </w:p>
        </w:tc>
        <w:tc>
          <w:tcPr>
            <w:tcW w:w="450" w:type="dxa"/>
          </w:tcPr>
          <w:p w14:paraId="2E85D345" w14:textId="7752D9C2" w:rsidR="0099142C" w:rsidRPr="00DE346C" w:rsidRDefault="0099142C" w:rsidP="00CE2D4A">
            <w:pPr>
              <w:rPr>
                <w:rFonts w:ascii="Calibri" w:hAnsi="Calibri"/>
              </w:rPr>
            </w:pPr>
            <w:r>
              <w:rPr>
                <w:rFonts w:ascii="Calibri" w:hAnsi="Calibri"/>
              </w:rPr>
              <w:t>MR</w:t>
            </w:r>
          </w:p>
        </w:tc>
        <w:tc>
          <w:tcPr>
            <w:tcW w:w="1727" w:type="dxa"/>
          </w:tcPr>
          <w:p w14:paraId="5F06CE77" w14:textId="77777777" w:rsidR="0099142C" w:rsidRPr="00DE346C" w:rsidRDefault="0099142C" w:rsidP="00CE2D4A">
            <w:pPr>
              <w:rPr>
                <w:rFonts w:ascii="Calibri" w:hAnsi="Calibri"/>
              </w:rPr>
            </w:pPr>
          </w:p>
        </w:tc>
        <w:tc>
          <w:tcPr>
            <w:tcW w:w="0" w:type="auto"/>
          </w:tcPr>
          <w:p w14:paraId="232B8140" w14:textId="77777777" w:rsidR="0099142C" w:rsidRPr="00DE346C" w:rsidRDefault="0099142C" w:rsidP="00CE2D4A">
            <w:pPr>
              <w:rPr>
                <w:rFonts w:ascii="Calibri" w:hAnsi="Calibri"/>
              </w:rPr>
            </w:pPr>
          </w:p>
        </w:tc>
      </w:tr>
      <w:tr w:rsidR="0099142C" w:rsidRPr="00DE346C" w14:paraId="06698FB6" w14:textId="77777777" w:rsidTr="005A4F04">
        <w:tc>
          <w:tcPr>
            <w:tcW w:w="0" w:type="auto"/>
          </w:tcPr>
          <w:p w14:paraId="176989A5" w14:textId="650BF9C9" w:rsidR="0099142C" w:rsidRPr="00DE346C" w:rsidRDefault="0099142C" w:rsidP="00CE2D4A">
            <w:pPr>
              <w:rPr>
                <w:rFonts w:ascii="Calibri" w:hAnsi="Calibri"/>
              </w:rPr>
            </w:pPr>
            <w:r w:rsidRPr="00DE346C">
              <w:rPr>
                <w:rFonts w:ascii="Calibri" w:hAnsi="Calibri"/>
              </w:rPr>
              <w:t>LearningStandardDescription/Statement</w:t>
            </w:r>
            <w:r>
              <w:rPr>
                <w:rFonts w:ascii="Calibri" w:hAnsi="Calibri"/>
              </w:rPr>
              <w:t>List/Statement/Value</w:t>
            </w:r>
          </w:p>
        </w:tc>
        <w:tc>
          <w:tcPr>
            <w:tcW w:w="450" w:type="dxa"/>
          </w:tcPr>
          <w:p w14:paraId="46D23856" w14:textId="75B3BA1D" w:rsidR="0099142C" w:rsidRPr="00DE346C" w:rsidRDefault="0099142C" w:rsidP="00CE2D4A">
            <w:pPr>
              <w:rPr>
                <w:rFonts w:ascii="Calibri" w:hAnsi="Calibri"/>
              </w:rPr>
            </w:pPr>
            <w:r>
              <w:rPr>
                <w:rFonts w:ascii="Calibri" w:hAnsi="Calibri"/>
              </w:rPr>
              <w:t>M</w:t>
            </w:r>
          </w:p>
        </w:tc>
        <w:tc>
          <w:tcPr>
            <w:tcW w:w="1727" w:type="dxa"/>
          </w:tcPr>
          <w:p w14:paraId="09C81A54" w14:textId="3A7B2C7B" w:rsidR="0099142C" w:rsidRPr="00DE346C" w:rsidRDefault="0099142C" w:rsidP="00CE2D4A">
            <w:pPr>
              <w:rPr>
                <w:rFonts w:ascii="Calibri" w:hAnsi="Calibri"/>
              </w:rPr>
            </w:pPr>
            <w:r>
              <w:rPr>
                <w:rFonts w:ascii="Calibri" w:hAnsi="Calibri"/>
              </w:rPr>
              <w:t>Value of statement</w:t>
            </w:r>
            <w:r w:rsidR="00D569FD">
              <w:rPr>
                <w:rFonts w:ascii="Calibri" w:hAnsi="Calibri"/>
              </w:rPr>
              <w:t>; e.g. “Algebra”</w:t>
            </w:r>
          </w:p>
        </w:tc>
        <w:tc>
          <w:tcPr>
            <w:tcW w:w="0" w:type="auto"/>
          </w:tcPr>
          <w:p w14:paraId="5CA6CF3F" w14:textId="67BAE847" w:rsidR="0099142C" w:rsidRPr="00DE346C" w:rsidRDefault="00D569FD" w:rsidP="00CE2D4A">
            <w:pPr>
              <w:rPr>
                <w:rFonts w:ascii="Calibri" w:hAnsi="Calibri"/>
              </w:rPr>
            </w:pPr>
            <w:r w:rsidRPr="00DE346C">
              <w:rPr>
                <w:rFonts w:ascii="Calibri" w:hAnsi="Calibri"/>
              </w:rPr>
              <w:t>xs:normalizedString</w:t>
            </w:r>
          </w:p>
        </w:tc>
      </w:tr>
      <w:tr w:rsidR="0099142C" w:rsidRPr="00DE346C" w14:paraId="60CB6E49" w14:textId="77777777" w:rsidTr="005A4F04">
        <w:tc>
          <w:tcPr>
            <w:tcW w:w="0" w:type="auto"/>
          </w:tcPr>
          <w:p w14:paraId="706CF5DE" w14:textId="5FD053AF" w:rsidR="0099142C" w:rsidRPr="00DE346C" w:rsidRDefault="0099142C" w:rsidP="0099142C">
            <w:pPr>
              <w:rPr>
                <w:rFonts w:ascii="Calibri" w:hAnsi="Calibri"/>
              </w:rPr>
            </w:pPr>
            <w:r w:rsidRPr="00DE346C">
              <w:rPr>
                <w:rFonts w:ascii="Calibri" w:hAnsi="Calibri"/>
              </w:rPr>
              <w:t>LearningStandardDescription/Statement</w:t>
            </w:r>
            <w:r>
              <w:rPr>
                <w:rFonts w:ascii="Calibri" w:hAnsi="Calibri"/>
              </w:rPr>
              <w:t>List/Statement/LevelName</w:t>
            </w:r>
          </w:p>
        </w:tc>
        <w:tc>
          <w:tcPr>
            <w:tcW w:w="450" w:type="dxa"/>
          </w:tcPr>
          <w:p w14:paraId="1F214434" w14:textId="0AF7F202" w:rsidR="0099142C" w:rsidRDefault="0099142C" w:rsidP="00CE2D4A">
            <w:pPr>
              <w:rPr>
                <w:rFonts w:ascii="Calibri" w:hAnsi="Calibri"/>
              </w:rPr>
            </w:pPr>
            <w:r>
              <w:rPr>
                <w:rFonts w:ascii="Calibri" w:hAnsi="Calibri"/>
              </w:rPr>
              <w:t>O</w:t>
            </w:r>
          </w:p>
        </w:tc>
        <w:tc>
          <w:tcPr>
            <w:tcW w:w="1727" w:type="dxa"/>
          </w:tcPr>
          <w:p w14:paraId="5A4250C9" w14:textId="6783E7A0" w:rsidR="0099142C" w:rsidRPr="00DE346C" w:rsidRDefault="0099142C" w:rsidP="00CE2D4A">
            <w:pPr>
              <w:rPr>
                <w:rFonts w:ascii="Calibri" w:hAnsi="Calibri"/>
              </w:rPr>
            </w:pPr>
            <w:r>
              <w:rPr>
                <w:rFonts w:ascii="Calibri" w:hAnsi="Calibri"/>
              </w:rPr>
              <w:t>Level name</w:t>
            </w:r>
            <w:r w:rsidR="00D569FD">
              <w:rPr>
                <w:rFonts w:ascii="Calibri" w:hAnsi="Calibri"/>
              </w:rPr>
              <w:t>; e.g. “Strand”</w:t>
            </w:r>
          </w:p>
        </w:tc>
        <w:tc>
          <w:tcPr>
            <w:tcW w:w="0" w:type="auto"/>
          </w:tcPr>
          <w:p w14:paraId="3D221D51" w14:textId="086DEBB3" w:rsidR="0099142C" w:rsidRPr="00DE346C" w:rsidRDefault="00D569FD" w:rsidP="00CE2D4A">
            <w:pPr>
              <w:rPr>
                <w:rFonts w:ascii="Calibri" w:hAnsi="Calibri"/>
              </w:rPr>
            </w:pPr>
            <w:r w:rsidRPr="00DE346C">
              <w:rPr>
                <w:rFonts w:ascii="Calibri" w:hAnsi="Calibri"/>
              </w:rPr>
              <w:t>xs:normalizedString</w:t>
            </w:r>
          </w:p>
        </w:tc>
      </w:tr>
      <w:tr w:rsidR="005A4F04" w:rsidRPr="00DE346C" w14:paraId="68A11CE2" w14:textId="77777777" w:rsidTr="005A4F04">
        <w:tc>
          <w:tcPr>
            <w:tcW w:w="0" w:type="auto"/>
          </w:tcPr>
          <w:p w14:paraId="6E61DABD" w14:textId="466A8778" w:rsidR="005A4F04" w:rsidRPr="00DE346C" w:rsidRDefault="005A4F04" w:rsidP="005A4F04">
            <w:pPr>
              <w:rPr>
                <w:rFonts w:ascii="Calibri" w:hAnsi="Calibri"/>
              </w:rPr>
            </w:pPr>
            <w:r w:rsidRPr="00DE346C">
              <w:rPr>
                <w:rFonts w:ascii="Calibri" w:hAnsi="Calibri"/>
              </w:rPr>
              <w:t>LearningStandardDescription/Statement</w:t>
            </w:r>
            <w:r>
              <w:rPr>
                <w:rFonts w:ascii="Calibri" w:hAnsi="Calibri"/>
              </w:rPr>
              <w:t>List/Statement/</w:t>
            </w:r>
            <w:r>
              <w:rPr>
                <w:rFonts w:ascii="Calibri" w:hAnsi="Calibri"/>
              </w:rPr>
              <w:t>Level</w:t>
            </w:r>
          </w:p>
        </w:tc>
        <w:tc>
          <w:tcPr>
            <w:tcW w:w="450" w:type="dxa"/>
          </w:tcPr>
          <w:p w14:paraId="3B118191" w14:textId="02434E14" w:rsidR="005A4F04" w:rsidRDefault="005A4F04" w:rsidP="00CE2D4A">
            <w:pPr>
              <w:rPr>
                <w:rFonts w:ascii="Calibri" w:hAnsi="Calibri"/>
              </w:rPr>
            </w:pPr>
            <w:r>
              <w:rPr>
                <w:rFonts w:ascii="Calibri" w:hAnsi="Calibri"/>
              </w:rPr>
              <w:t>O</w:t>
            </w:r>
          </w:p>
        </w:tc>
        <w:tc>
          <w:tcPr>
            <w:tcW w:w="1727" w:type="dxa"/>
          </w:tcPr>
          <w:p w14:paraId="29A469B9" w14:textId="4859D20C" w:rsidR="005A4F04" w:rsidRDefault="005A4F04" w:rsidP="00CE2D4A">
            <w:pPr>
              <w:rPr>
                <w:rFonts w:ascii="Calibri" w:hAnsi="Calibri"/>
              </w:rPr>
            </w:pPr>
            <w:r>
              <w:rPr>
                <w:rFonts w:ascii="Calibri" w:hAnsi="Calibri"/>
              </w:rPr>
              <w:t>Hierarchical ranking of leve</w:t>
            </w:r>
            <w:bookmarkStart w:id="4" w:name="_GoBack"/>
            <w:bookmarkEnd w:id="4"/>
            <w:r>
              <w:rPr>
                <w:rFonts w:ascii="Calibri" w:hAnsi="Calibri"/>
              </w:rPr>
              <w:t>l</w:t>
            </w:r>
          </w:p>
        </w:tc>
        <w:tc>
          <w:tcPr>
            <w:tcW w:w="0" w:type="auto"/>
          </w:tcPr>
          <w:p w14:paraId="2378B414" w14:textId="65657C6A" w:rsidR="005A4F04" w:rsidRPr="00DE346C" w:rsidRDefault="005A4F04" w:rsidP="00CE2D4A">
            <w:pPr>
              <w:rPr>
                <w:rFonts w:ascii="Calibri" w:hAnsi="Calibri"/>
              </w:rPr>
            </w:pPr>
            <w:r>
              <w:rPr>
                <w:rFonts w:ascii="Calibri" w:hAnsi="Calibri"/>
              </w:rPr>
              <w:t>xs:int</w:t>
            </w:r>
          </w:p>
        </w:tc>
      </w:tr>
      <w:tr w:rsidR="0099142C" w:rsidRPr="00DE346C" w14:paraId="3D8D4FFC" w14:textId="77777777" w:rsidTr="005A4F04">
        <w:tc>
          <w:tcPr>
            <w:tcW w:w="0" w:type="auto"/>
          </w:tcPr>
          <w:p w14:paraId="5AACD9A1" w14:textId="71424299" w:rsidR="00960582" w:rsidRPr="00DE346C" w:rsidRDefault="00960582" w:rsidP="00CE2D4A">
            <w:pPr>
              <w:rPr>
                <w:rFonts w:ascii="Calibri" w:hAnsi="Calibri"/>
              </w:rPr>
            </w:pPr>
            <w:r w:rsidRPr="00DE346C">
              <w:rPr>
                <w:rFonts w:ascii="Calibri" w:hAnsi="Calibri"/>
              </w:rPr>
              <w:t>YearLevels</w:t>
            </w:r>
          </w:p>
        </w:tc>
        <w:tc>
          <w:tcPr>
            <w:tcW w:w="450" w:type="dxa"/>
          </w:tcPr>
          <w:p w14:paraId="3425DE04" w14:textId="1601CF6F" w:rsidR="00960582" w:rsidRPr="00DE346C" w:rsidRDefault="00960582" w:rsidP="00CE2D4A">
            <w:pPr>
              <w:rPr>
                <w:rFonts w:ascii="Calibri" w:hAnsi="Calibri"/>
              </w:rPr>
            </w:pPr>
            <w:r w:rsidRPr="00DE346C">
              <w:rPr>
                <w:rFonts w:ascii="Calibri" w:hAnsi="Calibri"/>
              </w:rPr>
              <w:t>O</w:t>
            </w:r>
          </w:p>
        </w:tc>
        <w:tc>
          <w:tcPr>
            <w:tcW w:w="1727" w:type="dxa"/>
          </w:tcPr>
          <w:p w14:paraId="17975DD7" w14:textId="77777777" w:rsidR="00960582" w:rsidRPr="00DE346C" w:rsidRDefault="00960582" w:rsidP="00CE2D4A">
            <w:pPr>
              <w:rPr>
                <w:rFonts w:ascii="Calibri" w:hAnsi="Calibri"/>
              </w:rPr>
            </w:pPr>
          </w:p>
        </w:tc>
        <w:tc>
          <w:tcPr>
            <w:tcW w:w="0" w:type="auto"/>
          </w:tcPr>
          <w:p w14:paraId="2BC301D7" w14:textId="1FEE64A2" w:rsidR="00960582" w:rsidRPr="00DE346C" w:rsidRDefault="00960582" w:rsidP="00CE2D4A">
            <w:pPr>
              <w:rPr>
                <w:rFonts w:ascii="Calibri" w:hAnsi="Calibri"/>
              </w:rPr>
            </w:pPr>
            <w:r w:rsidRPr="00DE346C">
              <w:rPr>
                <w:rFonts w:ascii="Calibri" w:hAnsi="Calibri"/>
              </w:rPr>
              <w:t>YearLevelsType</w:t>
            </w:r>
          </w:p>
        </w:tc>
      </w:tr>
    </w:tbl>
    <w:p w14:paraId="6940DDE8" w14:textId="77777777" w:rsidR="009336DE" w:rsidRDefault="009336DE" w:rsidP="009336DE">
      <w:pPr>
        <w:rPr>
          <w:rFonts w:ascii="Calibri" w:hAnsi="Calibri"/>
        </w:rPr>
      </w:pPr>
    </w:p>
    <w:p w14:paraId="06863164" w14:textId="77777777" w:rsidR="00FC3721" w:rsidRDefault="00FC3721" w:rsidP="009336DE">
      <w:pPr>
        <w:rPr>
          <w:rFonts w:ascii="Calibri" w:hAnsi="Calibri"/>
        </w:rPr>
      </w:pPr>
    </w:p>
    <w:p w14:paraId="65216C9E" w14:textId="0E8C483C" w:rsidR="00FC3721" w:rsidRDefault="00FC3721" w:rsidP="009336DE">
      <w:pPr>
        <w:rPr>
          <w:rFonts w:ascii="Calibri" w:hAnsi="Calibri"/>
        </w:rPr>
      </w:pPr>
      <w:r>
        <w:rPr>
          <w:rFonts w:ascii="Calibri" w:hAnsi="Calibri"/>
        </w:rPr>
        <w:t>MarkValueInfo</w:t>
      </w:r>
    </w:p>
    <w:p w14:paraId="4E590765" w14:textId="77777777" w:rsidR="009F558A" w:rsidRDefault="009F558A" w:rsidP="009336DE">
      <w:pPr>
        <w:rPr>
          <w:rFonts w:ascii="Calibri" w:hAnsi="Calibri"/>
        </w:rPr>
      </w:pPr>
    </w:p>
    <w:p w14:paraId="487D8C67" w14:textId="0C658A00" w:rsidR="009F558A" w:rsidRDefault="009F558A" w:rsidP="009336DE">
      <w:pPr>
        <w:rPr>
          <w:rFonts w:ascii="Calibri" w:hAnsi="Calibri"/>
        </w:rPr>
      </w:pPr>
      <w:r>
        <w:rPr>
          <w:rFonts w:ascii="Calibri" w:hAnsi="Calibri"/>
        </w:rPr>
        <w:t xml:space="preserve">US object, placeholder for </w:t>
      </w:r>
      <w:r w:rsidR="00D46B2F">
        <w:rPr>
          <w:rFonts w:ascii="Calibri" w:hAnsi="Calibri"/>
        </w:rPr>
        <w:t>future Australian object</w:t>
      </w:r>
    </w:p>
    <w:p w14:paraId="4E50D871" w14:textId="77777777" w:rsidR="00FC3721" w:rsidRDefault="00FC3721" w:rsidP="009336DE">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492"/>
        <w:gridCol w:w="3359"/>
        <w:gridCol w:w="614"/>
        <w:gridCol w:w="2029"/>
        <w:gridCol w:w="2140"/>
      </w:tblGrid>
      <w:tr w:rsidR="00190CD1" w:rsidRPr="002D3180" w14:paraId="4FA471C8" w14:textId="77777777" w:rsidTr="00190CD1">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7220C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5F7996"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8C83182"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31FFCAE"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D2D586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Type</w:t>
            </w:r>
          </w:p>
        </w:tc>
      </w:tr>
      <w:tr w:rsidR="00190CD1" w:rsidRPr="002D3180" w14:paraId="450BAD5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2ADEFD4"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D680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MarkValueInfo</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110F6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D71D4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This object </w:t>
            </w:r>
            <w:r w:rsidRPr="002D3180">
              <w:rPr>
                <w:rFonts w:ascii="Calibri" w:hAnsi="Calibri" w:cs="Times"/>
                <w:lang w:val="en-US"/>
              </w:rPr>
              <w:lastRenderedPageBreak/>
              <w:t>defines the types of values allowed for a mark and the domain for each mark value. At least one of the Percentage, Numeric, Letter or Narrative nodes must be used to create a valid MarkValueInfo.</w:t>
            </w:r>
          </w:p>
          <w:p w14:paraId="718B44D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6DC1B3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r>
      <w:tr w:rsidR="00190CD1" w:rsidRPr="002D3180" w14:paraId="05059F4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C04F50F"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w:t>
            </w:r>
          </w:p>
          <w:p w14:paraId="153A2B3A" w14:textId="7A612481"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noProof/>
                <w:color w:val="084284"/>
                <w:lang w:val="en-US"/>
              </w:rPr>
              <w:drawing>
                <wp:inline distT="0" distB="0" distL="0" distR="0" wp14:anchorId="65970A47" wp14:editId="04DBABF9">
                  <wp:extent cx="199390" cy="1993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8FD6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3E2E2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7CC6C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Id (GUID) that uniquely identifies this MarkValueInfo entity.</w:t>
            </w:r>
          </w:p>
          <w:p w14:paraId="10E1FCB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88BBD" w14:textId="77777777" w:rsidR="00190CD1" w:rsidRPr="002D3180" w:rsidRDefault="005A4F04">
            <w:pPr>
              <w:widowControl w:val="0"/>
              <w:autoSpaceDE w:val="0"/>
              <w:autoSpaceDN w:val="0"/>
              <w:adjustRightInd w:val="0"/>
              <w:rPr>
                <w:rFonts w:ascii="Calibri" w:hAnsi="Calibri" w:cs="Times"/>
                <w:lang w:val="en-US"/>
              </w:rPr>
            </w:pPr>
            <w:hyperlink r:id="rId35" w:anchor="RefIdType" w:history="1">
              <w:r w:rsidR="00190CD1" w:rsidRPr="002D3180">
                <w:rPr>
                  <w:rFonts w:ascii="Calibri" w:hAnsi="Calibri" w:cs="Courier"/>
                  <w:color w:val="084284"/>
                  <w:lang w:val="en-US"/>
                </w:rPr>
                <w:t>RefIdType</w:t>
              </w:r>
            </w:hyperlink>
          </w:p>
        </w:tc>
      </w:tr>
      <w:tr w:rsidR="00190CD1" w:rsidRPr="002D3180" w14:paraId="785B844F"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3BC944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90483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2E840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8CB1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Id (GUID) that uniquely identifies the School that these Mark Values apply to.</w:t>
            </w:r>
          </w:p>
          <w:p w14:paraId="257120C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026EA6" w14:textId="77777777" w:rsidR="00190CD1" w:rsidRPr="002D3180" w:rsidRDefault="005A4F04">
            <w:pPr>
              <w:widowControl w:val="0"/>
              <w:autoSpaceDE w:val="0"/>
              <w:autoSpaceDN w:val="0"/>
              <w:adjustRightInd w:val="0"/>
              <w:rPr>
                <w:rFonts w:ascii="Calibri" w:hAnsi="Calibri" w:cs="Times"/>
                <w:lang w:val="en-US"/>
              </w:rPr>
            </w:pPr>
            <w:hyperlink r:id="rId36" w:anchor="IdRefType" w:history="1">
              <w:r w:rsidR="00190CD1" w:rsidRPr="002D3180">
                <w:rPr>
                  <w:rFonts w:ascii="Calibri" w:hAnsi="Calibri" w:cs="Courier"/>
                  <w:color w:val="084284"/>
                  <w:lang w:val="en-US"/>
                </w:rPr>
                <w:t>IdRefType</w:t>
              </w:r>
            </w:hyperlink>
          </w:p>
        </w:tc>
      </w:tr>
      <w:tr w:rsidR="00190CD1" w:rsidRPr="002D3180" w14:paraId="4F653D1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9EFB8C5"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903E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SchoolYear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C415C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45ED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year that this MarkValueInfo applies to.</w:t>
            </w:r>
          </w:p>
          <w:p w14:paraId="2E3644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2EED4C3" w14:textId="77777777" w:rsidR="00190CD1" w:rsidRPr="002D3180" w:rsidRDefault="005A4F04">
            <w:pPr>
              <w:widowControl w:val="0"/>
              <w:autoSpaceDE w:val="0"/>
              <w:autoSpaceDN w:val="0"/>
              <w:adjustRightInd w:val="0"/>
              <w:rPr>
                <w:rFonts w:ascii="Calibri" w:hAnsi="Calibri" w:cs="Times"/>
                <w:lang w:val="en-US"/>
              </w:rPr>
            </w:pPr>
            <w:hyperlink r:id="rId37" w:anchor="SchoolYear" w:history="1">
              <w:r w:rsidR="00190CD1" w:rsidRPr="002D3180">
                <w:rPr>
                  <w:rFonts w:ascii="Calibri" w:hAnsi="Calibri" w:cs="Courier"/>
                  <w:color w:val="084284"/>
                  <w:lang w:val="en-US"/>
                </w:rPr>
                <w:t>SchoolYear</w:t>
              </w:r>
            </w:hyperlink>
          </w:p>
        </w:tc>
      </w:tr>
      <w:tr w:rsidR="00D46B2F" w:rsidRPr="00D46B2F" w14:paraId="09DC98C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58F9CB5" w14:textId="77777777" w:rsidR="00D46B2F" w:rsidRPr="00D46B2F" w:rsidRDefault="00D46B2F">
            <w:pPr>
              <w:widowControl w:val="0"/>
              <w:autoSpaceDE w:val="0"/>
              <w:autoSpaceDN w:val="0"/>
              <w:adjustRightInd w:val="0"/>
              <w:rPr>
                <w:rFonts w:ascii="Calibri" w:hAnsi="Calibri" w:cs="Times"/>
                <w:b/>
                <w:bC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7BD134" w14:textId="6EDCD5A3"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157EB3" w14:textId="28FCD0E4"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AA6575" w14:textId="3361A44E"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 xml:space="preserve">The year levels that this </w:t>
            </w:r>
            <w:r w:rsidRPr="002D3180">
              <w:rPr>
                <w:rFonts w:ascii="Calibri" w:hAnsi="Calibri" w:cs="Times"/>
                <w:lang w:val="en-US"/>
              </w:rPr>
              <w:t>MarkValueInfo applies to</w:t>
            </w:r>
            <w:r>
              <w:rPr>
                <w:rFonts w:ascii="Calibri" w:hAnsi="Calibri" w:cs="Times"/>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02F779" w14:textId="43E921D9"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YearLevelsType</w:t>
            </w:r>
          </w:p>
        </w:tc>
      </w:tr>
      <w:tr w:rsidR="00190CD1" w:rsidRPr="002D3180" w14:paraId="3BE5EFF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9E68089"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DE036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Name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235552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1128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text name of the value list ("Letter Grades", "Letter Grades (+/-)", "ESU", "Pass/Fail", "Override Grades", "Citizenship Comment Codes", etc.).</w:t>
            </w:r>
          </w:p>
          <w:p w14:paraId="2456A2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AB34EE2" w14:textId="77777777" w:rsidR="00190CD1" w:rsidRPr="002D3180" w:rsidRDefault="005A4F04">
            <w:pPr>
              <w:widowControl w:val="0"/>
              <w:autoSpaceDE w:val="0"/>
              <w:autoSpaceDN w:val="0"/>
              <w:adjustRightInd w:val="0"/>
              <w:rPr>
                <w:rFonts w:ascii="Calibri" w:hAnsi="Calibri" w:cs="Times"/>
                <w:lang w:val="en-US"/>
              </w:rPr>
            </w:pPr>
            <w:hyperlink r:id="rId38" w:anchor="string" w:history="1">
              <w:r w:rsidR="00190CD1" w:rsidRPr="002D3180">
                <w:rPr>
                  <w:rFonts w:ascii="Calibri" w:hAnsi="Calibri" w:cs="Courier"/>
                  <w:color w:val="084284"/>
                  <w:lang w:val="en-US"/>
                </w:rPr>
                <w:t>xs:string</w:t>
              </w:r>
            </w:hyperlink>
          </w:p>
        </w:tc>
      </w:tr>
      <w:tr w:rsidR="00190CD1" w:rsidRPr="002D3180" w14:paraId="11BF574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F33DB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89F7D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EF5784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1403B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Indicates whether a percent Mark is </w:t>
            </w:r>
            <w:r w:rsidRPr="002D3180">
              <w:rPr>
                <w:rFonts w:ascii="Calibri" w:hAnsi="Calibri" w:cs="Times"/>
                <w:lang w:val="en-US"/>
              </w:rPr>
              <w:lastRenderedPageBreak/>
              <w:t>accepted (format ##0.00).</w:t>
            </w:r>
          </w:p>
          <w:p w14:paraId="3CDFB86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DB3473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r>
      <w:tr w:rsidR="00190CD1" w:rsidRPr="002D3180" w14:paraId="17BD97F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8514D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07D5D3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6DCA0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ECD14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percent Mark is accepted and is used in Change events to unambiguously signal whether support for the Mark has changed, especially ended.</w:t>
            </w:r>
          </w:p>
          <w:p w14:paraId="22255CF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D7210" w14:textId="77777777" w:rsidR="00190CD1" w:rsidRPr="002D3180" w:rsidRDefault="005A4F04">
            <w:pPr>
              <w:widowControl w:val="0"/>
              <w:autoSpaceDE w:val="0"/>
              <w:autoSpaceDN w:val="0"/>
              <w:adjustRightInd w:val="0"/>
              <w:rPr>
                <w:rFonts w:ascii="Calibri" w:hAnsi="Calibri" w:cs="Times"/>
                <w:lang w:val="en-US"/>
              </w:rPr>
            </w:pPr>
            <w:hyperlink r:id="rId39" w:anchor="boolean" w:history="1">
              <w:r w:rsidR="00190CD1" w:rsidRPr="002D3180">
                <w:rPr>
                  <w:rFonts w:ascii="Calibri" w:hAnsi="Calibri" w:cs="Courier"/>
                  <w:color w:val="084284"/>
                  <w:lang w:val="en-US"/>
                </w:rPr>
                <w:t>xs:boolean</w:t>
              </w:r>
            </w:hyperlink>
          </w:p>
        </w:tc>
      </w:tr>
      <w:tr w:rsidR="00190CD1" w:rsidRPr="002D3180" w14:paraId="33E6374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7BDBD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AE6DC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Percentage/Minimum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B7140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8775F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minimum percent value accepted for this mark. If present, the publisher of this object is required to ensure that any values present in the StudentSectionMarks object will not be lower than this value.</w:t>
            </w:r>
          </w:p>
          <w:p w14:paraId="18C4FAB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2251A" w14:textId="77777777" w:rsidR="00190CD1" w:rsidRPr="002D3180" w:rsidRDefault="005A4F04">
            <w:pPr>
              <w:widowControl w:val="0"/>
              <w:autoSpaceDE w:val="0"/>
              <w:autoSpaceDN w:val="0"/>
              <w:adjustRightInd w:val="0"/>
              <w:rPr>
                <w:rFonts w:ascii="Calibri" w:hAnsi="Calibri" w:cs="Times"/>
                <w:lang w:val="en-US"/>
              </w:rPr>
            </w:pPr>
            <w:hyperlink r:id="rId40" w:anchor="decimal" w:history="1">
              <w:r w:rsidR="00190CD1" w:rsidRPr="002D3180">
                <w:rPr>
                  <w:rFonts w:ascii="Calibri" w:hAnsi="Calibri" w:cs="Courier"/>
                  <w:color w:val="084284"/>
                  <w:lang w:val="en-US"/>
                </w:rPr>
                <w:t>xs:decimal</w:t>
              </w:r>
            </w:hyperlink>
          </w:p>
        </w:tc>
      </w:tr>
      <w:tr w:rsidR="00190CD1" w:rsidRPr="002D3180" w14:paraId="3EEA7C3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1E2862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1D3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Percentage/Maximum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4957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D56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maximum percent value accepted for this mark. If present, the publisher of this object is required to ensure that any values present in the StudentSectionMarks object will not be higher than this value.</w:t>
            </w:r>
          </w:p>
          <w:p w14:paraId="1CB092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CFFDDBD" w14:textId="77777777" w:rsidR="00190CD1" w:rsidRPr="002D3180" w:rsidRDefault="005A4F04">
            <w:pPr>
              <w:widowControl w:val="0"/>
              <w:autoSpaceDE w:val="0"/>
              <w:autoSpaceDN w:val="0"/>
              <w:adjustRightInd w:val="0"/>
              <w:rPr>
                <w:rFonts w:ascii="Calibri" w:hAnsi="Calibri" w:cs="Times"/>
                <w:lang w:val="en-US"/>
              </w:rPr>
            </w:pPr>
            <w:hyperlink r:id="rId41" w:anchor="decimal" w:history="1">
              <w:r w:rsidR="00190CD1" w:rsidRPr="002D3180">
                <w:rPr>
                  <w:rFonts w:ascii="Calibri" w:hAnsi="Calibri" w:cs="Courier"/>
                  <w:color w:val="084284"/>
                  <w:lang w:val="en-US"/>
                </w:rPr>
                <w:t>xs:decimal</w:t>
              </w:r>
            </w:hyperlink>
          </w:p>
        </w:tc>
      </w:tr>
      <w:tr w:rsidR="00190CD1" w:rsidRPr="002D3180" w14:paraId="00F11BFD"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4AD358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EB888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DE1B95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90736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Indicates whether a raw numeric </w:t>
            </w:r>
            <w:r w:rsidRPr="002D3180">
              <w:rPr>
                <w:rFonts w:ascii="Calibri" w:hAnsi="Calibri" w:cs="Times"/>
                <w:lang w:val="en-US"/>
              </w:rPr>
              <w:lastRenderedPageBreak/>
              <w:t>score is accepted.</w:t>
            </w:r>
          </w:p>
          <w:p w14:paraId="1BA8421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20FC0F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r>
      <w:tr w:rsidR="00190CD1" w:rsidRPr="002D3180" w14:paraId="2B42548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CB73B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2396F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6352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5B319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raw numeric score is accepted and is used in Change events to unambiguously signal whether support for the score has changed, especially ended.</w:t>
            </w:r>
          </w:p>
          <w:p w14:paraId="128B5BF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538C84" w14:textId="77777777" w:rsidR="00190CD1" w:rsidRPr="002D3180" w:rsidRDefault="005A4F04">
            <w:pPr>
              <w:widowControl w:val="0"/>
              <w:autoSpaceDE w:val="0"/>
              <w:autoSpaceDN w:val="0"/>
              <w:adjustRightInd w:val="0"/>
              <w:rPr>
                <w:rFonts w:ascii="Calibri" w:hAnsi="Calibri" w:cs="Times"/>
                <w:lang w:val="en-US"/>
              </w:rPr>
            </w:pPr>
            <w:hyperlink r:id="rId42" w:anchor="boolean" w:history="1">
              <w:r w:rsidR="00190CD1" w:rsidRPr="002D3180">
                <w:rPr>
                  <w:rFonts w:ascii="Calibri" w:hAnsi="Calibri" w:cs="Courier"/>
                  <w:color w:val="084284"/>
                  <w:lang w:val="en-US"/>
                </w:rPr>
                <w:t>xs:boolean</w:t>
              </w:r>
            </w:hyperlink>
          </w:p>
        </w:tc>
      </w:tr>
      <w:tr w:rsidR="00190CD1" w:rsidRPr="002D3180" w14:paraId="44F8F394"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AB0CDA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CF46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Numeric/Precision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9D0A8D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EA221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significant digits.</w:t>
            </w:r>
          </w:p>
          <w:p w14:paraId="752B7C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53ABF7" w14:textId="77777777" w:rsidR="00190CD1" w:rsidRPr="002D3180" w:rsidRDefault="005A4F04">
            <w:pPr>
              <w:widowControl w:val="0"/>
              <w:autoSpaceDE w:val="0"/>
              <w:autoSpaceDN w:val="0"/>
              <w:adjustRightInd w:val="0"/>
              <w:rPr>
                <w:rFonts w:ascii="Calibri" w:hAnsi="Calibri" w:cs="Times"/>
                <w:lang w:val="en-US"/>
              </w:rPr>
            </w:pPr>
            <w:hyperlink r:id="rId43" w:anchor="unsignedInt" w:history="1">
              <w:r w:rsidR="00190CD1" w:rsidRPr="002D3180">
                <w:rPr>
                  <w:rFonts w:ascii="Calibri" w:hAnsi="Calibri" w:cs="Courier"/>
                  <w:color w:val="084284"/>
                  <w:lang w:val="en-US"/>
                </w:rPr>
                <w:t>xs:unsignedInt</w:t>
              </w:r>
            </w:hyperlink>
          </w:p>
        </w:tc>
      </w:tr>
      <w:tr w:rsidR="00190CD1" w:rsidRPr="002D3180" w14:paraId="53F4E49C"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A54E3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B702A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Numeric/Scale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ECA21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144B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decimal places.</w:t>
            </w:r>
          </w:p>
          <w:p w14:paraId="5EA5A36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7A3FF9" w14:textId="77777777" w:rsidR="00190CD1" w:rsidRPr="002D3180" w:rsidRDefault="005A4F04">
            <w:pPr>
              <w:widowControl w:val="0"/>
              <w:autoSpaceDE w:val="0"/>
              <w:autoSpaceDN w:val="0"/>
              <w:adjustRightInd w:val="0"/>
              <w:rPr>
                <w:rFonts w:ascii="Calibri" w:hAnsi="Calibri" w:cs="Times"/>
                <w:lang w:val="en-US"/>
              </w:rPr>
            </w:pPr>
            <w:hyperlink r:id="rId44" w:anchor="unsignedInt" w:history="1">
              <w:r w:rsidR="00190CD1" w:rsidRPr="002D3180">
                <w:rPr>
                  <w:rFonts w:ascii="Calibri" w:hAnsi="Calibri" w:cs="Courier"/>
                  <w:color w:val="084284"/>
                  <w:lang w:val="en-US"/>
                </w:rPr>
                <w:t>xs:unsignedInt</w:t>
              </w:r>
            </w:hyperlink>
          </w:p>
        </w:tc>
      </w:tr>
      <w:tr w:rsidR="00190CD1" w:rsidRPr="002D3180" w14:paraId="61B371E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F3148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667E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Numeric/Low</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FC02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1AAC2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Lowest Mark in the range (e.g., 98, 3.95).</w:t>
            </w:r>
          </w:p>
          <w:p w14:paraId="2E49FE1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5E0F1" w14:textId="77777777" w:rsidR="00190CD1" w:rsidRPr="002D3180" w:rsidRDefault="005A4F04">
            <w:pPr>
              <w:widowControl w:val="0"/>
              <w:autoSpaceDE w:val="0"/>
              <w:autoSpaceDN w:val="0"/>
              <w:adjustRightInd w:val="0"/>
              <w:rPr>
                <w:rFonts w:ascii="Calibri" w:hAnsi="Calibri" w:cs="Times"/>
                <w:lang w:val="en-US"/>
              </w:rPr>
            </w:pPr>
            <w:hyperlink r:id="rId45" w:anchor="decimal" w:history="1">
              <w:r w:rsidR="00190CD1" w:rsidRPr="002D3180">
                <w:rPr>
                  <w:rFonts w:ascii="Calibri" w:hAnsi="Calibri" w:cs="Courier"/>
                  <w:color w:val="084284"/>
                  <w:lang w:val="en-US"/>
                </w:rPr>
                <w:t>xs:decimal</w:t>
              </w:r>
            </w:hyperlink>
          </w:p>
        </w:tc>
      </w:tr>
      <w:tr w:rsidR="00190CD1" w:rsidRPr="002D3180" w14:paraId="374B5377"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25FB3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236B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Numeric/High</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E6F8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D1B3F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Highest Mark in the range (e.g., 100, 4.0).</w:t>
            </w:r>
          </w:p>
          <w:p w14:paraId="6BF1D17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D87B1" w14:textId="77777777" w:rsidR="00190CD1" w:rsidRPr="002D3180" w:rsidRDefault="005A4F04">
            <w:pPr>
              <w:widowControl w:val="0"/>
              <w:autoSpaceDE w:val="0"/>
              <w:autoSpaceDN w:val="0"/>
              <w:adjustRightInd w:val="0"/>
              <w:rPr>
                <w:rFonts w:ascii="Calibri" w:hAnsi="Calibri" w:cs="Times"/>
                <w:lang w:val="en-US"/>
              </w:rPr>
            </w:pPr>
            <w:hyperlink r:id="rId46" w:anchor="decimal" w:history="1">
              <w:r w:rsidR="00190CD1" w:rsidRPr="002D3180">
                <w:rPr>
                  <w:rFonts w:ascii="Calibri" w:hAnsi="Calibri" w:cs="Courier"/>
                  <w:color w:val="084284"/>
                  <w:lang w:val="en-US"/>
                </w:rPr>
                <w:t>xs:decimal</w:t>
              </w:r>
            </w:hyperlink>
          </w:p>
        </w:tc>
      </w:tr>
      <w:tr w:rsidR="00190CD1" w:rsidRPr="002D3180" w14:paraId="57D69FA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CDBE9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68A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D3733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F86A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letter Mark is accepted.</w:t>
            </w:r>
          </w:p>
          <w:p w14:paraId="0919FE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5548DF4" w14:textId="109DEBF2" w:rsidR="00190CD1" w:rsidRPr="002D3180" w:rsidRDefault="005A4F04" w:rsidP="00FF35B2">
            <w:pPr>
              <w:widowControl w:val="0"/>
              <w:autoSpaceDE w:val="0"/>
              <w:autoSpaceDN w:val="0"/>
              <w:adjustRightInd w:val="0"/>
              <w:rPr>
                <w:rFonts w:ascii="Calibri" w:hAnsi="Calibri" w:cs="Times"/>
                <w:lang w:val="en-US"/>
              </w:rPr>
            </w:pPr>
            <w:hyperlink r:id="rId47" w:anchor="ActionList" w:history="1">
              <w:r w:rsidR="00FF35B2">
                <w:rPr>
                  <w:rFonts w:ascii="Calibri" w:hAnsi="Calibri" w:cs="Courier"/>
                  <w:color w:val="084284"/>
                  <w:lang w:val="en-US"/>
                </w:rPr>
                <w:t>List</w:t>
              </w:r>
            </w:hyperlink>
          </w:p>
        </w:tc>
      </w:tr>
      <w:tr w:rsidR="00190CD1" w:rsidRPr="002D3180" w14:paraId="475F186B"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B7DD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CA9F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438AA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2B5B4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letter Mark is accepted and is used in Change events to unambiguously signal whether support for the Mark has changed, especially ended.</w:t>
            </w:r>
          </w:p>
          <w:p w14:paraId="3B5A4D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61A762" w14:textId="77777777" w:rsidR="00190CD1" w:rsidRPr="002D3180" w:rsidRDefault="005A4F04">
            <w:pPr>
              <w:widowControl w:val="0"/>
              <w:autoSpaceDE w:val="0"/>
              <w:autoSpaceDN w:val="0"/>
              <w:adjustRightInd w:val="0"/>
              <w:rPr>
                <w:rFonts w:ascii="Calibri" w:hAnsi="Calibri" w:cs="Times"/>
                <w:lang w:val="en-US"/>
              </w:rPr>
            </w:pPr>
            <w:hyperlink r:id="rId48" w:anchor="boolean" w:history="1">
              <w:r w:rsidR="00190CD1" w:rsidRPr="002D3180">
                <w:rPr>
                  <w:rFonts w:ascii="Calibri" w:hAnsi="Calibri" w:cs="Courier"/>
                  <w:color w:val="084284"/>
                  <w:lang w:val="en-US"/>
                </w:rPr>
                <w:t>xs:boolean</w:t>
              </w:r>
            </w:hyperlink>
          </w:p>
        </w:tc>
      </w:tr>
      <w:tr w:rsidR="00190CD1" w:rsidRPr="002D3180" w14:paraId="3E87B88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63895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BC73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A75DF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CR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CCF1F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List of specific valid letter Marks. </w:t>
            </w:r>
            <w:r w:rsidRPr="002D3180">
              <w:rPr>
                <w:rFonts w:ascii="Calibri" w:hAnsi="Calibri" w:cs="Times"/>
                <w:lang w:val="en-US"/>
              </w:rPr>
              <w:lastRenderedPageBreak/>
              <w:t xml:space="preserve">May be omitted when </w:t>
            </w:r>
            <w:r w:rsidRPr="002D3180">
              <w:rPr>
                <w:rFonts w:ascii="Calibri" w:hAnsi="Calibri" w:cs="Courier"/>
                <w:lang w:val="en-US"/>
              </w:rPr>
              <w:t>IsAccepted</w:t>
            </w:r>
            <w:r w:rsidRPr="002D3180">
              <w:rPr>
                <w:rFonts w:ascii="Calibri" w:hAnsi="Calibri" w:cs="Times"/>
                <w:lang w:val="en-US"/>
              </w:rPr>
              <w:t xml:space="preserve"> is </w:t>
            </w:r>
            <w:r w:rsidRPr="002D3180">
              <w:rPr>
                <w:rFonts w:ascii="Calibri" w:hAnsi="Calibri" w:cs="Courier"/>
                <w:lang w:val="en-US"/>
              </w:rPr>
              <w:t>false</w:t>
            </w:r>
            <w:r w:rsidRPr="002D3180">
              <w:rPr>
                <w:rFonts w:ascii="Calibri" w:hAnsi="Calibri" w:cs="Times"/>
                <w:lang w:val="en-US"/>
              </w:rPr>
              <w:t>, otherwise mandatory.</w:t>
            </w:r>
          </w:p>
          <w:p w14:paraId="6B6ABE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791F3D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r>
      <w:tr w:rsidR="00190CD1" w:rsidRPr="002D3180" w14:paraId="0D70C22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7BE3F0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8597C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SIF_Action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1DC22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D55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 a </w:t>
            </w:r>
            <w:r w:rsidRPr="002D3180">
              <w:rPr>
                <w:rFonts w:ascii="Calibri" w:hAnsi="Calibri" w:cs="Courier"/>
                <w:lang w:val="en-US"/>
              </w:rPr>
              <w:t>Change</w:t>
            </w:r>
            <w:r w:rsidRPr="002D3180">
              <w:rPr>
                <w:rFonts w:ascii="Calibri" w:hAnsi="Calibri" w:cs="Times"/>
                <w:lang w:val="en-US"/>
              </w:rPr>
              <w:t xml:space="preserve"> event, this flag can be used to indicate an element has been deleted from the parent list container. At a minimum the key for the list must also be present.</w:t>
            </w:r>
          </w:p>
          <w:p w14:paraId="3CAFAC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A8983B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values:</w:t>
            </w:r>
          </w:p>
          <w:p w14:paraId="488E12B7" w14:textId="77777777" w:rsidR="00190CD1" w:rsidRPr="002D3180" w:rsidRDefault="00190CD1">
            <w:pPr>
              <w:widowControl w:val="0"/>
              <w:autoSpaceDE w:val="0"/>
              <w:autoSpaceDN w:val="0"/>
              <w:adjustRightInd w:val="0"/>
              <w:rPr>
                <w:rFonts w:ascii="Calibri" w:hAnsi="Calibri" w:cs="Courier"/>
                <w:color w:val="084284"/>
                <w:lang w:val="en-US"/>
              </w:rPr>
            </w:pPr>
            <w:r w:rsidRPr="002D3180">
              <w:rPr>
                <w:rFonts w:ascii="Calibri" w:hAnsi="Calibri" w:cs="Courier"/>
                <w:color w:val="084284"/>
                <w:lang w:val="en-US"/>
              </w:rPr>
              <w:t>Delete</w:t>
            </w:r>
          </w:p>
        </w:tc>
      </w:tr>
      <w:tr w:rsidR="00190CD1" w:rsidRPr="002D3180" w14:paraId="24EAC7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9D563E7"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A6679E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Letter/ValidMark/Code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6026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BC05EE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String representing the actual Mark that would appear on the report card (e.g., "A+", "I", "100").</w:t>
            </w:r>
          </w:p>
          <w:p w14:paraId="1E05A3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9622322" w14:textId="77777777" w:rsidR="00190CD1" w:rsidRPr="002D3180" w:rsidRDefault="005A4F04">
            <w:pPr>
              <w:widowControl w:val="0"/>
              <w:autoSpaceDE w:val="0"/>
              <w:autoSpaceDN w:val="0"/>
              <w:adjustRightInd w:val="0"/>
              <w:rPr>
                <w:rFonts w:ascii="Calibri" w:hAnsi="Calibri" w:cs="Times"/>
                <w:lang w:val="en-US"/>
              </w:rPr>
            </w:pPr>
            <w:hyperlink r:id="rId49" w:anchor="token" w:history="1">
              <w:r w:rsidR="00190CD1" w:rsidRPr="002D3180">
                <w:rPr>
                  <w:rFonts w:ascii="Calibri" w:hAnsi="Calibri" w:cs="Courier"/>
                  <w:color w:val="084284"/>
                  <w:lang w:val="en-US"/>
                </w:rPr>
                <w:t>xs:token</w:t>
              </w:r>
            </w:hyperlink>
          </w:p>
        </w:tc>
      </w:tr>
      <w:tr w:rsidR="00190CD1" w:rsidRPr="002D3180" w14:paraId="7218DC9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DF5BA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1171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Letter/ValidMark/NumericEquivalent</w:t>
            </w:r>
          </w:p>
          <w:p w14:paraId="5A0EB3A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0FDF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F06C7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 equivalent for the Mark (e.g., 100, 4.0).</w:t>
            </w:r>
          </w:p>
          <w:p w14:paraId="1A7E5C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CB2CABE" w14:textId="77777777" w:rsidR="00190CD1" w:rsidRPr="002D3180" w:rsidRDefault="005A4F04">
            <w:pPr>
              <w:widowControl w:val="0"/>
              <w:autoSpaceDE w:val="0"/>
              <w:autoSpaceDN w:val="0"/>
              <w:adjustRightInd w:val="0"/>
              <w:rPr>
                <w:rFonts w:ascii="Calibri" w:hAnsi="Calibri" w:cs="Times"/>
                <w:lang w:val="en-US"/>
              </w:rPr>
            </w:pPr>
            <w:hyperlink r:id="rId50" w:anchor="decimal" w:history="1">
              <w:r w:rsidR="00190CD1" w:rsidRPr="002D3180">
                <w:rPr>
                  <w:rFonts w:ascii="Calibri" w:hAnsi="Calibri" w:cs="Courier"/>
                  <w:color w:val="084284"/>
                  <w:lang w:val="en-US"/>
                </w:rPr>
                <w:t>xs:decimal</w:t>
              </w:r>
            </w:hyperlink>
          </w:p>
        </w:tc>
      </w:tr>
      <w:tr w:rsidR="00190CD1" w:rsidRPr="002D3180" w14:paraId="627C2956"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ED2CF7D"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6ED16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Letter/ValidMark/Description</w:t>
            </w:r>
          </w:p>
          <w:p w14:paraId="0E63C1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F57D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E75D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description for this code. (e.g. "Excellent", "Participates in Class", "Incomplete", etc...).</w:t>
            </w:r>
          </w:p>
          <w:p w14:paraId="15FE2DF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3363AD7" w14:textId="77777777" w:rsidR="00190CD1" w:rsidRPr="002D3180" w:rsidRDefault="005A4F04">
            <w:pPr>
              <w:widowControl w:val="0"/>
              <w:autoSpaceDE w:val="0"/>
              <w:autoSpaceDN w:val="0"/>
              <w:adjustRightInd w:val="0"/>
              <w:rPr>
                <w:rFonts w:ascii="Calibri" w:hAnsi="Calibri" w:cs="Times"/>
                <w:lang w:val="en-US"/>
              </w:rPr>
            </w:pPr>
            <w:hyperlink r:id="rId51" w:anchor="string" w:history="1">
              <w:r w:rsidR="00190CD1" w:rsidRPr="002D3180">
                <w:rPr>
                  <w:rFonts w:ascii="Calibri" w:hAnsi="Calibri" w:cs="Courier"/>
                  <w:color w:val="084284"/>
                  <w:lang w:val="en-US"/>
                </w:rPr>
                <w:t>xs:string</w:t>
              </w:r>
            </w:hyperlink>
          </w:p>
        </w:tc>
      </w:tr>
      <w:tr w:rsidR="00190CD1" w:rsidRPr="002D3180" w14:paraId="14A530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04AC34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32380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9B8DE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EA097D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If present, indicates that a free-form text narrative is accepted.</w:t>
            </w:r>
          </w:p>
          <w:p w14:paraId="71EDC54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9B736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3C78A7F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043E4B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A1E5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5BC67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DA17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Indicates whether a narrative is accepted and is used in Change </w:t>
            </w:r>
            <w:r w:rsidRPr="002D3180">
              <w:rPr>
                <w:rFonts w:ascii="Calibri" w:hAnsi="Calibri" w:cs="Times"/>
                <w:lang w:val="en-US"/>
              </w:rPr>
              <w:lastRenderedPageBreak/>
              <w:t>events to unambiguously signal whether support for a narrative has changed, especially ended.</w:t>
            </w:r>
          </w:p>
          <w:p w14:paraId="7CBEBA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F83792" w14:textId="77777777" w:rsidR="00190CD1" w:rsidRPr="002D3180" w:rsidRDefault="005A4F04">
            <w:pPr>
              <w:widowControl w:val="0"/>
              <w:autoSpaceDE w:val="0"/>
              <w:autoSpaceDN w:val="0"/>
              <w:adjustRightInd w:val="0"/>
              <w:rPr>
                <w:rFonts w:ascii="Calibri" w:hAnsi="Calibri" w:cs="Times"/>
                <w:lang w:val="en-US"/>
              </w:rPr>
            </w:pPr>
            <w:hyperlink r:id="rId52" w:anchor="boolean" w:history="1">
              <w:r w:rsidR="00190CD1" w:rsidRPr="002D3180">
                <w:rPr>
                  <w:rFonts w:ascii="Calibri" w:hAnsi="Calibri" w:cs="Courier"/>
                  <w:color w:val="084284"/>
                  <w:lang w:val="en-US"/>
                </w:rPr>
                <w:t>xs:boolean</w:t>
              </w:r>
            </w:hyperlink>
          </w:p>
        </w:tc>
      </w:tr>
      <w:tr w:rsidR="00190CD1" w:rsidRPr="002D3180" w14:paraId="06B4BB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BCFA27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9887D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Narrative/MaximumSize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A14B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4B7A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An integer value representing the maximum number of Unicode characters for the narrative, the UTF-8 encoding of which may be longer.</w:t>
            </w:r>
          </w:p>
          <w:p w14:paraId="12955F9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814EB2" w14:textId="77777777" w:rsidR="00190CD1" w:rsidRPr="002D3180" w:rsidRDefault="005A4F04">
            <w:pPr>
              <w:widowControl w:val="0"/>
              <w:autoSpaceDE w:val="0"/>
              <w:autoSpaceDN w:val="0"/>
              <w:adjustRightInd w:val="0"/>
              <w:rPr>
                <w:rFonts w:ascii="Calibri" w:hAnsi="Calibri" w:cs="Times"/>
                <w:lang w:val="en-US"/>
              </w:rPr>
            </w:pPr>
            <w:hyperlink r:id="rId53" w:anchor="unsignedInt" w:history="1">
              <w:r w:rsidR="00190CD1" w:rsidRPr="002D3180">
                <w:rPr>
                  <w:rFonts w:ascii="Calibri" w:hAnsi="Calibri" w:cs="Courier"/>
                  <w:color w:val="084284"/>
                  <w:lang w:val="en-US"/>
                </w:rPr>
                <w:t>xs:unsignedInt</w:t>
              </w:r>
            </w:hyperlink>
          </w:p>
        </w:tc>
      </w:tr>
      <w:tr w:rsidR="00190CD1" w:rsidRPr="002D3180" w14:paraId="16001CE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E8B4B70"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D9EB4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2378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E210A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A5D599" w14:textId="77777777" w:rsidR="00190CD1" w:rsidRPr="002D3180" w:rsidRDefault="005A4F04">
            <w:pPr>
              <w:widowControl w:val="0"/>
              <w:autoSpaceDE w:val="0"/>
              <w:autoSpaceDN w:val="0"/>
              <w:adjustRightInd w:val="0"/>
              <w:rPr>
                <w:rFonts w:ascii="Calibri" w:hAnsi="Calibri" w:cs="Times"/>
                <w:lang w:val="en-US"/>
              </w:rPr>
            </w:pPr>
            <w:hyperlink r:id="rId54" w:anchor="SIF_Metadata" w:history="1">
              <w:r w:rsidR="00190CD1" w:rsidRPr="002D3180">
                <w:rPr>
                  <w:rFonts w:ascii="Calibri" w:hAnsi="Calibri" w:cs="Courier"/>
                  <w:color w:val="084284"/>
                  <w:lang w:val="en-US"/>
                </w:rPr>
                <w:t>SIF_Metadata</w:t>
              </w:r>
            </w:hyperlink>
          </w:p>
        </w:tc>
      </w:tr>
      <w:tr w:rsidR="00190CD1" w:rsidRPr="002D3180" w14:paraId="784F2301" w14:textId="77777777" w:rsidTr="00190CD1">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60DCD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80452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DE26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7734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147166" w14:textId="77777777" w:rsidR="00190CD1" w:rsidRPr="002D3180" w:rsidRDefault="005A4F04">
            <w:pPr>
              <w:widowControl w:val="0"/>
              <w:autoSpaceDE w:val="0"/>
              <w:autoSpaceDN w:val="0"/>
              <w:adjustRightInd w:val="0"/>
              <w:rPr>
                <w:rFonts w:ascii="Calibri" w:hAnsi="Calibri" w:cs="Times"/>
                <w:lang w:val="en-US"/>
              </w:rPr>
            </w:pPr>
            <w:hyperlink r:id="rId55" w:anchor="SIF_ExtendedElements" w:history="1">
              <w:r w:rsidR="00190CD1" w:rsidRPr="002D3180">
                <w:rPr>
                  <w:rFonts w:ascii="Calibri" w:hAnsi="Calibri" w:cs="Courier"/>
                  <w:color w:val="084284"/>
                  <w:lang w:val="en-US"/>
                </w:rPr>
                <w:t>SIF_ExtendedElements</w:t>
              </w:r>
            </w:hyperlink>
          </w:p>
        </w:tc>
      </w:tr>
    </w:tbl>
    <w:p w14:paraId="36BBEFD4" w14:textId="77777777" w:rsidR="00FC3721" w:rsidRPr="00DE346C" w:rsidRDefault="00FC3721" w:rsidP="009336DE">
      <w:pPr>
        <w:rPr>
          <w:rFonts w:ascii="Calibri" w:hAnsi="Calibri"/>
        </w:rPr>
      </w:pPr>
    </w:p>
    <w:sectPr w:rsidR="00FC3721" w:rsidRPr="00DE346C" w:rsidSect="00F148F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nawardana, Chandika" w:date="2016-11-09T16:56:00Z" w:initials="GC">
    <w:p w14:paraId="2DB0926B" w14:textId="008101DD" w:rsidR="00C06D5D" w:rsidRDefault="00C06D5D">
      <w:pPr>
        <w:pStyle w:val="CommentText"/>
      </w:pPr>
      <w:r>
        <w:rPr>
          <w:rStyle w:val="CommentReference"/>
        </w:rPr>
        <w:annotationRef/>
      </w:r>
      <w:r>
        <w:t>This list represents  the assignments that the student went through to achieve this summative assessment?</w:t>
      </w:r>
    </w:p>
  </w:comment>
  <w:comment w:id="1" w:author="Nick Nicholas" w:date="2016-12-13T11:26:00Z" w:initials="NN">
    <w:p w14:paraId="48577D11" w14:textId="5A7843D2" w:rsidR="005A4F04" w:rsidRDefault="005A4F04">
      <w:pPr>
        <w:pStyle w:val="CommentText"/>
      </w:pPr>
      <w:r>
        <w:rPr>
          <w:rStyle w:val="CommentReference"/>
        </w:rPr>
        <w:annotationRef/>
      </w:r>
      <w:r>
        <w:t>yes</w:t>
      </w:r>
    </w:p>
  </w:comment>
  <w:comment w:id="2" w:author="Gunawardana, Chandika" w:date="2016-11-09T16:58:00Z" w:initials="GC">
    <w:p w14:paraId="7B4AF73E" w14:textId="608CB139" w:rsidR="00C06D5D" w:rsidRDefault="00C06D5D">
      <w:pPr>
        <w:pStyle w:val="CommentText"/>
      </w:pPr>
      <w:r>
        <w:rPr>
          <w:rStyle w:val="CommentReference"/>
        </w:rPr>
        <w:annotationRef/>
      </w:r>
      <w:r>
        <w:t>Earlier we talked about a hierarchy level or order attribute to show which level in the curriculum framework this statement exists. A simple numeric indicator that shows level or sortorder to clients who want to consume the StatementList in some order.</w:t>
      </w:r>
    </w:p>
  </w:comment>
  <w:comment w:id="3" w:author="Nick Nicholas" w:date="2016-12-13T11:27:00Z" w:initials="NN">
    <w:p w14:paraId="08E4345F" w14:textId="27D8EF1C" w:rsidR="005A4F04" w:rsidRDefault="005A4F04">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0926B" w15:done="0"/>
  <w15:commentEx w15:paraId="48577D11" w15:done="0"/>
  <w15:commentEx w15:paraId="7B4AF73E" w15:done="0"/>
  <w15:commentEx w15:paraId="08E434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F1481"/>
    <w:multiLevelType w:val="hybridMultilevel"/>
    <w:tmpl w:val="B8009144"/>
    <w:lvl w:ilvl="0" w:tplc="439E8B32">
      <w:start w:val="1"/>
      <w:numFmt w:val="bullet"/>
      <w:lvlText w:val="•"/>
      <w:lvlJc w:val="left"/>
      <w:pPr>
        <w:tabs>
          <w:tab w:val="num" w:pos="720"/>
        </w:tabs>
        <w:ind w:left="720" w:hanging="360"/>
      </w:pPr>
      <w:rPr>
        <w:rFonts w:ascii="Arial" w:hAnsi="Arial" w:hint="default"/>
      </w:rPr>
    </w:lvl>
    <w:lvl w:ilvl="1" w:tplc="5FDAA1FC" w:tentative="1">
      <w:start w:val="1"/>
      <w:numFmt w:val="bullet"/>
      <w:lvlText w:val="•"/>
      <w:lvlJc w:val="left"/>
      <w:pPr>
        <w:tabs>
          <w:tab w:val="num" w:pos="1440"/>
        </w:tabs>
        <w:ind w:left="1440" w:hanging="360"/>
      </w:pPr>
      <w:rPr>
        <w:rFonts w:ascii="Arial" w:hAnsi="Arial" w:hint="default"/>
      </w:rPr>
    </w:lvl>
    <w:lvl w:ilvl="2" w:tplc="F0FECEB8" w:tentative="1">
      <w:start w:val="1"/>
      <w:numFmt w:val="bullet"/>
      <w:lvlText w:val="•"/>
      <w:lvlJc w:val="left"/>
      <w:pPr>
        <w:tabs>
          <w:tab w:val="num" w:pos="2160"/>
        </w:tabs>
        <w:ind w:left="2160" w:hanging="360"/>
      </w:pPr>
      <w:rPr>
        <w:rFonts w:ascii="Arial" w:hAnsi="Arial" w:hint="default"/>
      </w:rPr>
    </w:lvl>
    <w:lvl w:ilvl="3" w:tplc="E50C7EBA" w:tentative="1">
      <w:start w:val="1"/>
      <w:numFmt w:val="bullet"/>
      <w:lvlText w:val="•"/>
      <w:lvlJc w:val="left"/>
      <w:pPr>
        <w:tabs>
          <w:tab w:val="num" w:pos="2880"/>
        </w:tabs>
        <w:ind w:left="2880" w:hanging="360"/>
      </w:pPr>
      <w:rPr>
        <w:rFonts w:ascii="Arial" w:hAnsi="Arial" w:hint="default"/>
      </w:rPr>
    </w:lvl>
    <w:lvl w:ilvl="4" w:tplc="06EAC3E0" w:tentative="1">
      <w:start w:val="1"/>
      <w:numFmt w:val="bullet"/>
      <w:lvlText w:val="•"/>
      <w:lvlJc w:val="left"/>
      <w:pPr>
        <w:tabs>
          <w:tab w:val="num" w:pos="3600"/>
        </w:tabs>
        <w:ind w:left="3600" w:hanging="360"/>
      </w:pPr>
      <w:rPr>
        <w:rFonts w:ascii="Arial" w:hAnsi="Arial" w:hint="default"/>
      </w:rPr>
    </w:lvl>
    <w:lvl w:ilvl="5" w:tplc="E7E02D5E" w:tentative="1">
      <w:start w:val="1"/>
      <w:numFmt w:val="bullet"/>
      <w:lvlText w:val="•"/>
      <w:lvlJc w:val="left"/>
      <w:pPr>
        <w:tabs>
          <w:tab w:val="num" w:pos="4320"/>
        </w:tabs>
        <w:ind w:left="4320" w:hanging="360"/>
      </w:pPr>
      <w:rPr>
        <w:rFonts w:ascii="Arial" w:hAnsi="Arial" w:hint="default"/>
      </w:rPr>
    </w:lvl>
    <w:lvl w:ilvl="6" w:tplc="C1D0C6B0" w:tentative="1">
      <w:start w:val="1"/>
      <w:numFmt w:val="bullet"/>
      <w:lvlText w:val="•"/>
      <w:lvlJc w:val="left"/>
      <w:pPr>
        <w:tabs>
          <w:tab w:val="num" w:pos="5040"/>
        </w:tabs>
        <w:ind w:left="5040" w:hanging="360"/>
      </w:pPr>
      <w:rPr>
        <w:rFonts w:ascii="Arial" w:hAnsi="Arial" w:hint="default"/>
      </w:rPr>
    </w:lvl>
    <w:lvl w:ilvl="7" w:tplc="0A9419DA" w:tentative="1">
      <w:start w:val="1"/>
      <w:numFmt w:val="bullet"/>
      <w:lvlText w:val="•"/>
      <w:lvlJc w:val="left"/>
      <w:pPr>
        <w:tabs>
          <w:tab w:val="num" w:pos="5760"/>
        </w:tabs>
        <w:ind w:left="5760" w:hanging="360"/>
      </w:pPr>
      <w:rPr>
        <w:rFonts w:ascii="Arial" w:hAnsi="Arial" w:hint="default"/>
      </w:rPr>
    </w:lvl>
    <w:lvl w:ilvl="8" w:tplc="2054B53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Nicholas">
    <w15:presenceInfo w15:providerId="None" w15:userId="Nick 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FC"/>
    <w:rsid w:val="000D4563"/>
    <w:rsid w:val="00146DED"/>
    <w:rsid w:val="00182F77"/>
    <w:rsid w:val="00190CD1"/>
    <w:rsid w:val="00196568"/>
    <w:rsid w:val="00216C1C"/>
    <w:rsid w:val="00285EC4"/>
    <w:rsid w:val="002B5A63"/>
    <w:rsid w:val="002D3180"/>
    <w:rsid w:val="00312648"/>
    <w:rsid w:val="0037484B"/>
    <w:rsid w:val="004A1A38"/>
    <w:rsid w:val="004C17B6"/>
    <w:rsid w:val="005259F6"/>
    <w:rsid w:val="005A4F04"/>
    <w:rsid w:val="005B7FAD"/>
    <w:rsid w:val="00636B19"/>
    <w:rsid w:val="00657BD0"/>
    <w:rsid w:val="006D59A2"/>
    <w:rsid w:val="006D6379"/>
    <w:rsid w:val="009336DE"/>
    <w:rsid w:val="0096055E"/>
    <w:rsid w:val="00960582"/>
    <w:rsid w:val="0099142C"/>
    <w:rsid w:val="009F558A"/>
    <w:rsid w:val="00A6326B"/>
    <w:rsid w:val="00AA2263"/>
    <w:rsid w:val="00AA61C7"/>
    <w:rsid w:val="00AB1EB9"/>
    <w:rsid w:val="00B71084"/>
    <w:rsid w:val="00B75EFC"/>
    <w:rsid w:val="00BE4950"/>
    <w:rsid w:val="00C02DEE"/>
    <w:rsid w:val="00C06D5D"/>
    <w:rsid w:val="00CA1874"/>
    <w:rsid w:val="00CF5033"/>
    <w:rsid w:val="00D05505"/>
    <w:rsid w:val="00D46B2F"/>
    <w:rsid w:val="00D537C7"/>
    <w:rsid w:val="00D569FD"/>
    <w:rsid w:val="00D96B91"/>
    <w:rsid w:val="00DE346C"/>
    <w:rsid w:val="00F148F4"/>
    <w:rsid w:val="00F56E2A"/>
    <w:rsid w:val="00F6376D"/>
    <w:rsid w:val="00FC3721"/>
    <w:rsid w:val="00FF35B2"/>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FA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4950"/>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12648"/>
    <w:rPr>
      <w:sz w:val="16"/>
      <w:szCs w:val="16"/>
    </w:rPr>
  </w:style>
  <w:style w:type="paragraph" w:styleId="CommentText">
    <w:name w:val="annotation text"/>
    <w:basedOn w:val="Normal"/>
    <w:link w:val="CommentTextChar"/>
    <w:uiPriority w:val="99"/>
    <w:semiHidden/>
    <w:unhideWhenUsed/>
    <w:rsid w:val="00312648"/>
    <w:rPr>
      <w:sz w:val="20"/>
      <w:szCs w:val="20"/>
    </w:rPr>
  </w:style>
  <w:style w:type="character" w:customStyle="1" w:styleId="CommentTextChar">
    <w:name w:val="Comment Text Char"/>
    <w:basedOn w:val="DefaultParagraphFont"/>
    <w:link w:val="CommentText"/>
    <w:uiPriority w:val="99"/>
    <w:semiHidden/>
    <w:rsid w:val="00312648"/>
    <w:rPr>
      <w:sz w:val="20"/>
      <w:szCs w:val="20"/>
      <w:lang w:val="en-AU"/>
    </w:rPr>
  </w:style>
  <w:style w:type="paragraph" w:styleId="BalloonText">
    <w:name w:val="Balloon Text"/>
    <w:basedOn w:val="Normal"/>
    <w:link w:val="BalloonTextChar"/>
    <w:uiPriority w:val="99"/>
    <w:semiHidden/>
    <w:unhideWhenUsed/>
    <w:rsid w:val="003126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648"/>
    <w:rPr>
      <w:rFonts w:ascii="Times New Roman" w:hAnsi="Times New Roman" w:cs="Times New Roman"/>
      <w:sz w:val="18"/>
      <w:szCs w:val="18"/>
      <w:lang w:val="en-AU"/>
    </w:rPr>
  </w:style>
  <w:style w:type="paragraph" w:styleId="CommentSubject">
    <w:name w:val="annotation subject"/>
    <w:basedOn w:val="CommentText"/>
    <w:next w:val="CommentText"/>
    <w:link w:val="CommentSubjectChar"/>
    <w:uiPriority w:val="99"/>
    <w:semiHidden/>
    <w:unhideWhenUsed/>
    <w:rsid w:val="00C06D5D"/>
    <w:rPr>
      <w:b/>
      <w:bCs/>
    </w:rPr>
  </w:style>
  <w:style w:type="character" w:customStyle="1" w:styleId="CommentSubjectChar">
    <w:name w:val="Comment Subject Char"/>
    <w:basedOn w:val="CommentTextChar"/>
    <w:link w:val="CommentSubject"/>
    <w:uiPriority w:val="99"/>
    <w:semiHidden/>
    <w:rsid w:val="00C06D5D"/>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w3.org/TR/xmlschema-2/" TargetMode="External"/><Relationship Id="rId14" Type="http://schemas.openxmlformats.org/officeDocument/2006/relationships/hyperlink" Target="http://www.w3.org/TR/xmlschema-2/" TargetMode="External"/><Relationship Id="rId15" Type="http://schemas.openxmlformats.org/officeDocument/2006/relationships/hyperlink" Target="http://www.w3.org/TR/xmlschema-2/" TargetMode="External"/><Relationship Id="rId16"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18" Type="http://schemas.openxmlformats.org/officeDocument/2006/relationships/hyperlink" Target="http://specification.sifassociation.org/Implementation/AU/3.4/5/CommonTypes.html" TargetMode="External"/><Relationship Id="rId19" Type="http://schemas.openxmlformats.org/officeDocument/2006/relationships/hyperlink" Target="http://specification.sifassociation.org/Implementation/AU/3.4/5/CommonTypes.html" TargetMode="External"/><Relationship Id="rId50" Type="http://schemas.openxmlformats.org/officeDocument/2006/relationships/hyperlink" Target="http://www.w3.org/TR/xmlschema-2/" TargetMode="External"/><Relationship Id="rId51" Type="http://schemas.openxmlformats.org/officeDocument/2006/relationships/hyperlink" Target="http://www.w3.org/TR/xmlschema-2/" TargetMode="External"/><Relationship Id="rId52" Type="http://schemas.openxmlformats.org/officeDocument/2006/relationships/hyperlink" Target="http://www.w3.org/TR/xmlschema-2/" TargetMode="External"/><Relationship Id="rId53" Type="http://schemas.openxmlformats.org/officeDocument/2006/relationships/hyperlink" Target="http://www.w3.org/TR/xmlschema-2/" TargetMode="External"/><Relationship Id="rId54" Type="http://schemas.openxmlformats.org/officeDocument/2006/relationships/hyperlink" Target="http://specification.sifassociation.org/Implementation/US/2.7M/html/DataModel.html" TargetMode="External"/><Relationship Id="rId55" Type="http://schemas.openxmlformats.org/officeDocument/2006/relationships/hyperlink" Target="http://specification.sifassociation.org/Implementation/US/2.7M/html/DataModel.html" TargetMode="External"/><Relationship Id="rId56" Type="http://schemas.openxmlformats.org/officeDocument/2006/relationships/fontTable" Target="fontTable.xml"/><Relationship Id="rId57" Type="http://schemas.microsoft.com/office/2011/relationships/people" Target="people.xml"/><Relationship Id="rId58" Type="http://schemas.openxmlformats.org/officeDocument/2006/relationships/theme" Target="theme/theme1.xml"/><Relationship Id="rId40" Type="http://schemas.openxmlformats.org/officeDocument/2006/relationships/hyperlink" Target="http://www.w3.org/TR/xmlschema-2/" TargetMode="External"/><Relationship Id="rId41" Type="http://schemas.openxmlformats.org/officeDocument/2006/relationships/hyperlink" Target="http://www.w3.org/TR/xmlschema-2/" TargetMode="External"/><Relationship Id="rId42" Type="http://schemas.openxmlformats.org/officeDocument/2006/relationships/hyperlink" Target="http://www.w3.org/TR/xmlschema-2/" TargetMode="External"/><Relationship Id="rId43" Type="http://schemas.openxmlformats.org/officeDocument/2006/relationships/hyperlink" Target="http://www.w3.org/TR/xmlschema-2/" TargetMode="External"/><Relationship Id="rId44" Type="http://schemas.openxmlformats.org/officeDocument/2006/relationships/hyperlink" Target="http://www.w3.org/TR/xmlschema-2/" TargetMode="External"/><Relationship Id="rId45" Type="http://schemas.openxmlformats.org/officeDocument/2006/relationships/hyperlink" Target="http://www.w3.org/TR/xmlschema-2/" TargetMode="External"/><Relationship Id="rId46" Type="http://schemas.openxmlformats.org/officeDocument/2006/relationships/hyperlink" Target="http://www.w3.org/TR/xmlschema-2/" TargetMode="External"/><Relationship Id="rId47" Type="http://schemas.openxmlformats.org/officeDocument/2006/relationships/hyperlink" Target="http://specification.sifassociation.org/Implementation/US/2.7M/html/DataModel.html" TargetMode="External"/><Relationship Id="rId48" Type="http://schemas.openxmlformats.org/officeDocument/2006/relationships/hyperlink" Target="http://www.w3.org/TR/xmlschema-2/" TargetMode="External"/><Relationship Id="rId49" Type="http://schemas.openxmlformats.org/officeDocument/2006/relationships/hyperlink" Target="http://www.w3.org/TR/xmlschema-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ecification.sifassociation.org/Implementation/AU/3.4/5/CommonTypes.html" TargetMode="External"/><Relationship Id="rId7" Type="http://schemas.openxmlformats.org/officeDocument/2006/relationships/hyperlink" Target="http://specification.sifassociation.org/Implementation/AU/3.4/5/CommonTypes.html" TargetMode="External"/><Relationship Id="rId8" Type="http://schemas.openxmlformats.org/officeDocument/2006/relationships/hyperlink" Target="http://specification.sifassociation.org/Implementation/AU/3.4/5/CommonTypes.html" TargetMode="External"/><Relationship Id="rId9" Type="http://schemas.openxmlformats.org/officeDocument/2006/relationships/hyperlink" Target="http://www.w3.org/TR/xmlschema-2/" TargetMode="External"/><Relationship Id="rId30" Type="http://schemas.openxmlformats.org/officeDocument/2006/relationships/hyperlink" Target="http://specification.sifassociation.org/Implementation/AU/3.4/5/CommonTypes.html" TargetMode="External"/><Relationship Id="rId31" Type="http://schemas.openxmlformats.org/officeDocument/2006/relationships/hyperlink" Target="http://specification.sifassociation.org/Implementation/AU/3.4/5/CommonTypes.html" TargetMode="External"/><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png"/><Relationship Id="rId35" Type="http://schemas.openxmlformats.org/officeDocument/2006/relationships/hyperlink" Target="http://specification.sifassociation.org/Implementation/US/2.7M/html/CommonTypes.html" TargetMode="External"/><Relationship Id="rId36" Type="http://schemas.openxmlformats.org/officeDocument/2006/relationships/hyperlink" Target="http://specification.sifassociation.org/Implementation/US/2.7M/html/CommonTypes.html" TargetMode="External"/><Relationship Id="rId37" Type="http://schemas.openxmlformats.org/officeDocument/2006/relationships/hyperlink" Target="http://specification.sifassociation.org/Implementation/US/2.7M/html/DataModel.html" TargetMode="External"/><Relationship Id="rId38" Type="http://schemas.openxmlformats.org/officeDocument/2006/relationships/hyperlink" Target="http://www.w3.org/TR/xmlschema-2/" TargetMode="External"/><Relationship Id="rId39" Type="http://schemas.openxmlformats.org/officeDocument/2006/relationships/hyperlink" Target="http://www.w3.org/TR/xmlschema-2/" TargetMode="External"/><Relationship Id="rId20" Type="http://schemas.openxmlformats.org/officeDocument/2006/relationships/hyperlink" Target="http://specification.sifassociation.org/Implementation/AU/3.4/5/CommonTypes.html" TargetMode="External"/><Relationship Id="rId21" Type="http://schemas.openxmlformats.org/officeDocument/2006/relationships/hyperlink" Target="http://specification.sifassociation.org/Implementation/AU/3.4/5/CommonTypes.html" TargetMode="External"/><Relationship Id="rId22" Type="http://schemas.openxmlformats.org/officeDocument/2006/relationships/hyperlink" Target="http://specification.sifassociation.org/Implementation/AU/3.4/5/CommonTypes.html" TargetMode="External"/><Relationship Id="rId23" Type="http://schemas.openxmlformats.org/officeDocument/2006/relationships/hyperlink" Target="http://specification.sifassociation.org/Implementation/AU/3.4/5/CommonTypes.html" TargetMode="External"/><Relationship Id="rId24" Type="http://schemas.openxmlformats.org/officeDocument/2006/relationships/hyperlink" Target="http://specification.sifassociation.org/Implementation/AU/3.4/5/CommonTypes.html" TargetMode="External"/><Relationship Id="rId25" Type="http://schemas.openxmlformats.org/officeDocument/2006/relationships/hyperlink" Target="http://specification.sifassociation.org/Implementation/AU/3.4/5/CommonTypes.html" TargetMode="External"/><Relationship Id="rId26" Type="http://schemas.openxmlformats.org/officeDocument/2006/relationships/hyperlink" Target="http://www.w3.org/TR/xmlschema-2/" TargetMode="External"/><Relationship Id="rId27" Type="http://schemas.openxmlformats.org/officeDocument/2006/relationships/hyperlink" Target="http://www.w3.org/TR/xmlschema-2/" TargetMode="External"/><Relationship Id="rId28" Type="http://schemas.openxmlformats.org/officeDocument/2006/relationships/hyperlink" Target="http://www.w3.org/TR/xmlschema-2/" TargetMode="External"/><Relationship Id="rId29"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11" Type="http://schemas.openxmlformats.org/officeDocument/2006/relationships/hyperlink" Target="http://www.w3.org/TR/xmlschema-2/" TargetMode="External"/><Relationship Id="rId12"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2234</Words>
  <Characters>12736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Catholic Education Office</Company>
  <LinksUpToDate>false</LinksUpToDate>
  <CharactersWithSpaces>14941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Nicholas</dc:creator>
  <cp:lastModifiedBy>Nick Nicholas</cp:lastModifiedBy>
  <cp:revision>3</cp:revision>
  <dcterms:created xsi:type="dcterms:W3CDTF">2016-11-09T06:01:00Z</dcterms:created>
  <dcterms:modified xsi:type="dcterms:W3CDTF">2016-12-13T00:28:00Z</dcterms:modified>
</cp:coreProperties>
</file>