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CBB80" w14:textId="73F356CC" w:rsidR="002D4719" w:rsidRPr="00895FB8" w:rsidRDefault="00000000" w:rsidP="00895FB8">
      <w:pPr>
        <w:pStyle w:val="Heading1"/>
        <w:rPr>
          <w:rFonts w:ascii="Aptos Display" w:eastAsia="Yu Gothic Light" w:hAnsi="Aptos Display" w:cs="Times New Roman"/>
          <w:b/>
          <w:bCs w:val="0"/>
          <w:i/>
          <w:iCs/>
          <w:smallCaps/>
          <w:color w:val="0C3937"/>
          <w:sz w:val="60"/>
          <w:szCs w:val="60"/>
          <w:u w:val="single"/>
        </w:rPr>
      </w:pPr>
      <w:r w:rsidRPr="00895FB8">
        <w:rPr>
          <w:rFonts w:ascii="Aptos Display" w:eastAsia="Yu Gothic Light" w:hAnsi="Aptos Display" w:cs="Times New Roman"/>
          <w:b/>
          <w:bCs w:val="0"/>
          <w:smallCaps/>
          <w:color w:val="0C3937"/>
          <w:sz w:val="60"/>
          <w:szCs w:val="60"/>
          <w:u w:val="single"/>
        </w:rPr>
        <w:t>Acceptable Use &amp; Linking Policy</w:t>
      </w:r>
    </w:p>
    <w:p w14:paraId="2A18A4C3" w14:textId="6E757461" w:rsidR="002D4719" w:rsidRPr="007663FC" w:rsidRDefault="00000000">
      <w:pPr>
        <w:rPr>
          <w:rStyle w:val="SubtleEmphasis"/>
          <w:color w:val="3A3B40"/>
        </w:rPr>
      </w:pPr>
      <w:r w:rsidRPr="007663FC">
        <w:rPr>
          <w:rStyle w:val="SubtleEmphasis"/>
          <w:color w:val="3A3B40"/>
        </w:rPr>
        <w:t>Effective Date: October 02, 2025</w:t>
      </w:r>
    </w:p>
    <w:p w14:paraId="0E75A76E" w14:textId="77777777" w:rsidR="002D4719" w:rsidRPr="00895FB8" w:rsidRDefault="00000000" w:rsidP="00895FB8">
      <w:pPr>
        <w:pStyle w:val="Heading1"/>
        <w:rPr>
          <w:rFonts w:ascii="Aptos Display" w:eastAsia="Yu Gothic Light" w:hAnsi="Aptos Display" w:cs="Times New Roman"/>
          <w:b/>
          <w:bCs w:val="0"/>
          <w:smallCaps/>
          <w:color w:val="0C3937"/>
        </w:rPr>
      </w:pPr>
      <w:r w:rsidRPr="00895FB8">
        <w:rPr>
          <w:rFonts w:ascii="Aptos Display" w:eastAsia="Yu Gothic Light" w:hAnsi="Aptos Display" w:cs="Times New Roman"/>
          <w:b/>
          <w:bCs w:val="0"/>
          <w:smallCaps/>
          <w:color w:val="0C3937"/>
        </w:rPr>
        <w:t>Acceptable Use</w:t>
      </w:r>
    </w:p>
    <w:p w14:paraId="1CD50466" w14:textId="64E5B5DB" w:rsidR="002D4719" w:rsidRPr="007663FC" w:rsidRDefault="00000000" w:rsidP="00774934">
      <w:pPr>
        <w:pStyle w:val="NoSpacing"/>
        <w:spacing w:after="240"/>
      </w:pPr>
      <w:r w:rsidRPr="007663FC">
        <w:t>You agree not to misuse the Services, including</w:t>
      </w:r>
      <w:r w:rsidR="00774934" w:rsidRPr="007663FC">
        <w:t>:</w:t>
      </w:r>
      <w:r w:rsidRPr="007663FC">
        <w:t xml:space="preserve"> attempting unauthorized access; interfering with or disrupting the Services; using automated means to access or copy content; bulk</w:t>
      </w:r>
      <w:r w:rsidRPr="007663FC">
        <w:rPr>
          <w:rFonts w:ascii="Cambria Math" w:hAnsi="Cambria Math" w:cs="Cambria Math"/>
        </w:rPr>
        <w:t>‑</w:t>
      </w:r>
      <w:r w:rsidRPr="007663FC">
        <w:t>generating or redistributing results; or using the Services to violate any law.</w:t>
      </w:r>
    </w:p>
    <w:p w14:paraId="33168F07" w14:textId="3E1431A0" w:rsidR="002D4719" w:rsidRPr="00895FB8" w:rsidRDefault="00000000" w:rsidP="00895FB8">
      <w:pPr>
        <w:pStyle w:val="Heading1"/>
        <w:rPr>
          <w:rFonts w:ascii="Aptos Display" w:eastAsia="Yu Gothic Light" w:hAnsi="Aptos Display" w:cs="Times New Roman"/>
          <w:b/>
          <w:bCs w:val="0"/>
          <w:smallCaps/>
          <w:color w:val="0C3937"/>
        </w:rPr>
      </w:pPr>
      <w:r w:rsidRPr="00895FB8">
        <w:rPr>
          <w:rFonts w:ascii="Aptos Display" w:eastAsia="Yu Gothic Light" w:hAnsi="Aptos Display" w:cs="Times New Roman"/>
          <w:b/>
          <w:bCs w:val="0"/>
          <w:smallCaps/>
          <w:color w:val="0C3937"/>
        </w:rPr>
        <w:t>Anti</w:t>
      </w:r>
      <w:r w:rsidRPr="00895FB8">
        <w:rPr>
          <w:rFonts w:ascii="Cambria Math" w:eastAsia="Yu Gothic Light" w:hAnsi="Cambria Math" w:cs="Cambria Math"/>
          <w:b/>
          <w:bCs w:val="0"/>
          <w:smallCaps/>
          <w:color w:val="0C3937"/>
        </w:rPr>
        <w:t>‑</w:t>
      </w:r>
      <w:r w:rsidRPr="00895FB8">
        <w:rPr>
          <w:rFonts w:ascii="Aptos Display" w:eastAsia="Yu Gothic Light" w:hAnsi="Aptos Display" w:cs="Times New Roman"/>
          <w:b/>
          <w:bCs w:val="0"/>
          <w:smallCaps/>
          <w:color w:val="0C3937"/>
        </w:rPr>
        <w:t>Scraping/AI Training</w:t>
      </w:r>
    </w:p>
    <w:p w14:paraId="72F1A927" w14:textId="084BEB67" w:rsidR="002D4719" w:rsidRDefault="00000000" w:rsidP="00774934">
      <w:pPr>
        <w:pStyle w:val="NoSpacing"/>
        <w:spacing w:after="240"/>
      </w:pPr>
      <w:r>
        <w:t>Automated scraping or extraction of the Services or content is prohibited. You may not use any content, outputs, or data from the Services to train, test, or improve any AI/ML systems.</w:t>
      </w:r>
    </w:p>
    <w:p w14:paraId="3BF330C8" w14:textId="77777777" w:rsidR="002D4719" w:rsidRPr="00895FB8" w:rsidRDefault="00000000" w:rsidP="00895FB8">
      <w:pPr>
        <w:pStyle w:val="Heading1"/>
        <w:rPr>
          <w:rFonts w:ascii="Aptos Display" w:eastAsia="Yu Gothic Light" w:hAnsi="Aptos Display" w:cs="Times New Roman"/>
          <w:b/>
          <w:bCs w:val="0"/>
          <w:smallCaps/>
          <w:color w:val="0C3937"/>
        </w:rPr>
      </w:pPr>
      <w:r w:rsidRPr="00895FB8">
        <w:rPr>
          <w:rFonts w:ascii="Aptos Display" w:eastAsia="Yu Gothic Light" w:hAnsi="Aptos Display" w:cs="Times New Roman"/>
          <w:b/>
          <w:bCs w:val="0"/>
          <w:smallCaps/>
          <w:color w:val="0C3937"/>
        </w:rPr>
        <w:t>Security</w:t>
      </w:r>
    </w:p>
    <w:p w14:paraId="42CD41B4" w14:textId="63928065" w:rsidR="002D4719" w:rsidRDefault="00000000" w:rsidP="00774934">
      <w:pPr>
        <w:pStyle w:val="NoSpacing"/>
        <w:spacing w:after="240"/>
      </w:pPr>
      <w:r>
        <w:t>Do not probe, scan, or test system vulnerabilities or bypass security controls. Do not introduce malware or harmful code.</w:t>
      </w:r>
    </w:p>
    <w:p w14:paraId="575E6E6E" w14:textId="77777777" w:rsidR="002D4719" w:rsidRPr="00895FB8" w:rsidRDefault="00000000" w:rsidP="00895FB8">
      <w:pPr>
        <w:pStyle w:val="Heading1"/>
        <w:rPr>
          <w:rFonts w:ascii="Aptos Display" w:eastAsia="Yu Gothic Light" w:hAnsi="Aptos Display" w:cs="Times New Roman"/>
          <w:b/>
          <w:bCs w:val="0"/>
          <w:smallCaps/>
          <w:color w:val="0C3937"/>
        </w:rPr>
      </w:pPr>
      <w:r w:rsidRPr="00895FB8">
        <w:rPr>
          <w:rFonts w:ascii="Aptos Display" w:eastAsia="Yu Gothic Light" w:hAnsi="Aptos Display" w:cs="Times New Roman"/>
          <w:b/>
          <w:bCs w:val="0"/>
          <w:smallCaps/>
          <w:color w:val="0C3937"/>
        </w:rPr>
        <w:t>Linking</w:t>
      </w:r>
    </w:p>
    <w:p w14:paraId="34414CD3" w14:textId="0AE5BEB9" w:rsidR="002D4719" w:rsidRDefault="00000000" w:rsidP="00774934">
      <w:pPr>
        <w:pStyle w:val="NoSpacing"/>
        <w:spacing w:after="240"/>
      </w:pPr>
      <w:r>
        <w:t>You may link to CloseDose.com in a way that is fair and legal and does not imply endorsement. You may not use CloseDose trademarks or logos without permission.</w:t>
      </w:r>
    </w:p>
    <w:p w14:paraId="482CFFE3" w14:textId="77777777" w:rsidR="002D4719" w:rsidRPr="00895FB8" w:rsidRDefault="00000000" w:rsidP="00895FB8">
      <w:pPr>
        <w:pStyle w:val="Heading1"/>
        <w:rPr>
          <w:rFonts w:ascii="Aptos Display" w:eastAsia="Yu Gothic Light" w:hAnsi="Aptos Display" w:cs="Times New Roman"/>
          <w:b/>
          <w:bCs w:val="0"/>
          <w:smallCaps/>
          <w:color w:val="0C3937"/>
        </w:rPr>
      </w:pPr>
      <w:r w:rsidRPr="00895FB8">
        <w:rPr>
          <w:rFonts w:ascii="Aptos Display" w:eastAsia="Yu Gothic Light" w:hAnsi="Aptos Display" w:cs="Times New Roman"/>
          <w:b/>
          <w:bCs w:val="0"/>
          <w:smallCaps/>
          <w:color w:val="0C3937"/>
        </w:rPr>
        <w:t>API Access (Preview)</w:t>
      </w:r>
    </w:p>
    <w:p w14:paraId="13B8E9E0" w14:textId="2AD2772E" w:rsidR="002D4719" w:rsidRDefault="00000000" w:rsidP="00774934">
      <w:pPr>
        <w:pStyle w:val="NoSpacing"/>
        <w:spacing w:after="240"/>
      </w:pPr>
      <w:r>
        <w:t>If CloseDose offers an API, use will require a separate agreement and API key. We may throttle or suspend access for abuse or security concerns.</w:t>
      </w:r>
    </w:p>
    <w:p w14:paraId="37F0EA4D" w14:textId="77777777" w:rsidR="002D4719" w:rsidRPr="00895FB8" w:rsidRDefault="00000000" w:rsidP="00895FB8">
      <w:pPr>
        <w:pStyle w:val="Heading1"/>
        <w:rPr>
          <w:rFonts w:ascii="Aptos Display" w:eastAsia="Yu Gothic Light" w:hAnsi="Aptos Display" w:cs="Times New Roman"/>
          <w:b/>
          <w:bCs w:val="0"/>
          <w:smallCaps/>
          <w:color w:val="0C3937"/>
        </w:rPr>
      </w:pPr>
      <w:r w:rsidRPr="00895FB8">
        <w:rPr>
          <w:rFonts w:ascii="Aptos Display" w:eastAsia="Yu Gothic Light" w:hAnsi="Aptos Display" w:cs="Times New Roman"/>
          <w:b/>
          <w:bCs w:val="0"/>
          <w:smallCaps/>
          <w:color w:val="0C3937"/>
        </w:rPr>
        <w:t>Enforcement</w:t>
      </w:r>
    </w:p>
    <w:p w14:paraId="71A7D27D" w14:textId="4806D3E6" w:rsidR="002D4719" w:rsidRDefault="00000000" w:rsidP="00774934">
      <w:pPr>
        <w:pStyle w:val="NoSpacing"/>
      </w:pPr>
      <w:r>
        <w:t xml:space="preserve">Violation of this Policy may result in access restrictions and other remedies. Contact </w:t>
      </w:r>
      <w:hyperlink r:id="rId8" w:history="1">
        <w:r w:rsidRPr="00895FB8">
          <w:rPr>
            <w:rStyle w:val="Hyperlink"/>
          </w:rPr>
          <w:t>legal@closedose.com</w:t>
        </w:r>
      </w:hyperlink>
      <w:r>
        <w:t xml:space="preserve"> to report abuse.</w:t>
      </w:r>
    </w:p>
    <w:sectPr w:rsidR="002D4719" w:rsidSect="00034616">
      <w:headerReference w:type="even" r:id="rId9"/>
      <w:head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07248" w14:textId="77777777" w:rsidR="00F20C58" w:rsidRDefault="00F20C58" w:rsidP="00987436">
      <w:pPr>
        <w:spacing w:after="0" w:line="240" w:lineRule="auto"/>
      </w:pPr>
      <w:r>
        <w:separator/>
      </w:r>
    </w:p>
  </w:endnote>
  <w:endnote w:type="continuationSeparator" w:id="0">
    <w:p w14:paraId="45D6B308" w14:textId="77777777" w:rsidR="00F20C58" w:rsidRDefault="00F20C58" w:rsidP="00987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E5ACB" w14:textId="77777777" w:rsidR="00F20C58" w:rsidRDefault="00F20C58" w:rsidP="00987436">
      <w:pPr>
        <w:spacing w:after="0" w:line="240" w:lineRule="auto"/>
      </w:pPr>
      <w:r>
        <w:separator/>
      </w:r>
    </w:p>
  </w:footnote>
  <w:footnote w:type="continuationSeparator" w:id="0">
    <w:p w14:paraId="2BFD558E" w14:textId="77777777" w:rsidR="00F20C58" w:rsidRDefault="00F20C58" w:rsidP="00987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E4715" w14:textId="0FBC915A" w:rsidR="008955FD" w:rsidRDefault="00895FB8">
    <w:pPr>
      <w:pStyle w:val="Header"/>
    </w:pPr>
    <w:r>
      <w:rPr>
        <w:noProof/>
      </w:rPr>
    </w:r>
    <w:r w:rsidR="00895FB8">
      <w:rPr>
        <w:noProof/>
      </w:rPr>
      <w:pict w14:anchorId="5020E9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855632" o:spid="_x0000_s1026" type="#_x0000_t75" alt="" style="position:absolute;margin-left:0;margin-top:0;width:1220.5pt;height:500pt;z-index:-251651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D_Logo-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C2A25" w14:textId="12CA721D" w:rsidR="00987436" w:rsidRPr="00987436" w:rsidRDefault="00895FB8" w:rsidP="00987436">
    <w:pPr>
      <w:pStyle w:val="NoSpacing"/>
      <w:rPr>
        <w:rFonts w:ascii="Proxima Nova" w:hAnsi="Proxima Nova"/>
        <w:b/>
        <w:bCs/>
        <w:sz w:val="48"/>
        <w:szCs w:val="48"/>
      </w:rPr>
    </w:pPr>
    <w:r>
      <w:rPr>
        <w:rFonts w:ascii="Proxima Nova" w:hAnsi="Proxima Nova"/>
        <w:b/>
        <w:bCs/>
        <w:noProof/>
        <w:sz w:val="72"/>
        <w:szCs w:val="72"/>
      </w:rPr>
    </w:r>
    <w:r w:rsidR="00895FB8">
      <w:rPr>
        <w:rFonts w:ascii="Proxima Nova" w:hAnsi="Proxima Nova"/>
        <w:b/>
        <w:bCs/>
        <w:noProof/>
        <w:sz w:val="72"/>
        <w:szCs w:val="72"/>
      </w:rPr>
      <w:pict w14:anchorId="5D2D76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855633" o:spid="_x0000_s1027" type="#_x0000_t75" alt="" style="position:absolute;margin-left:0;margin-top:0;width:1220.5pt;height:500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D_Logo-Black" gain="19661f" blacklevel="22938f"/>
          <w10:wrap anchorx="margin" anchory="margin"/>
        </v:shape>
      </w:pict>
    </w:r>
    <w:r w:rsidR="00987436" w:rsidRPr="00987436">
      <w:rPr>
        <w:rFonts w:ascii="Proxima Nova" w:hAnsi="Proxima Nova"/>
        <w:b/>
        <w:bCs/>
        <w:noProof/>
        <w:sz w:val="72"/>
        <w:szCs w:val="72"/>
      </w:rPr>
      <w:drawing>
        <wp:anchor distT="0" distB="0" distL="114300" distR="114300" simplePos="0" relativeHeight="251659264" behindDoc="0" locked="0" layoutInCell="1" allowOverlap="1" wp14:anchorId="161A3C5A" wp14:editId="47ADB7EA">
          <wp:simplePos x="0" y="0"/>
          <wp:positionH relativeFrom="column">
            <wp:posOffset>4834170</wp:posOffset>
          </wp:positionH>
          <wp:positionV relativeFrom="paragraph">
            <wp:posOffset>-72390</wp:posOffset>
          </wp:positionV>
          <wp:extent cx="598170" cy="459530"/>
          <wp:effectExtent l="0" t="0" r="0" b="0"/>
          <wp:wrapNone/>
          <wp:docPr id="522373504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2373504" name="Graphic 522373504"/>
                  <pic:cNvPicPr/>
                </pic:nvPicPr>
                <pic:blipFill rotWithShape="1"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rcRect l="25294" r="21368"/>
                  <a:stretch>
                    <a:fillRect/>
                  </a:stretch>
                </pic:blipFill>
                <pic:spPr bwMode="auto">
                  <a:xfrm>
                    <a:off x="0" y="0"/>
                    <a:ext cx="598170" cy="4595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7436" w:rsidRPr="00987436">
      <w:rPr>
        <w:rFonts w:ascii="Proxima Nova" w:hAnsi="Proxima Nova"/>
        <w:b/>
        <w:bCs/>
        <w:sz w:val="72"/>
        <w:szCs w:val="72"/>
      </w:rPr>
      <w:t>CloseDose.com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DFA33" w14:textId="6511A775" w:rsidR="008955FD" w:rsidRDefault="00895FB8">
    <w:pPr>
      <w:pStyle w:val="Header"/>
    </w:pPr>
    <w:r>
      <w:rPr>
        <w:noProof/>
      </w:rPr>
    </w:r>
    <w:r w:rsidR="00895FB8">
      <w:rPr>
        <w:noProof/>
      </w:rPr>
      <w:pict w14:anchorId="71522A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855631" o:spid="_x0000_s1025" type="#_x0000_t75" alt="" style="position:absolute;margin-left:0;margin-top:0;width:1220.5pt;height:500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D_Logo-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0667836">
    <w:abstractNumId w:val="8"/>
  </w:num>
  <w:num w:numId="2" w16cid:durableId="9770217">
    <w:abstractNumId w:val="6"/>
  </w:num>
  <w:num w:numId="3" w16cid:durableId="1843399129">
    <w:abstractNumId w:val="5"/>
  </w:num>
  <w:num w:numId="4" w16cid:durableId="1929650313">
    <w:abstractNumId w:val="4"/>
  </w:num>
  <w:num w:numId="5" w16cid:durableId="952637598">
    <w:abstractNumId w:val="7"/>
  </w:num>
  <w:num w:numId="6" w16cid:durableId="1907718974">
    <w:abstractNumId w:val="3"/>
  </w:num>
  <w:num w:numId="7" w16cid:durableId="1123690407">
    <w:abstractNumId w:val="2"/>
  </w:num>
  <w:num w:numId="8" w16cid:durableId="176389778">
    <w:abstractNumId w:val="1"/>
  </w:num>
  <w:num w:numId="9" w16cid:durableId="53230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69EC"/>
    <w:rsid w:val="0029639D"/>
    <w:rsid w:val="002D4719"/>
    <w:rsid w:val="00326F90"/>
    <w:rsid w:val="00585ABB"/>
    <w:rsid w:val="005A2E9D"/>
    <w:rsid w:val="007663FC"/>
    <w:rsid w:val="00774934"/>
    <w:rsid w:val="008955FD"/>
    <w:rsid w:val="00895FB8"/>
    <w:rsid w:val="008E58C9"/>
    <w:rsid w:val="00987436"/>
    <w:rsid w:val="00AA1D8D"/>
    <w:rsid w:val="00B47730"/>
    <w:rsid w:val="00CB0664"/>
    <w:rsid w:val="00DC3668"/>
    <w:rsid w:val="00ED118A"/>
    <w:rsid w:val="00F20C58"/>
    <w:rsid w:val="00F554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609BCE"/>
  <w14:defaultImageDpi w14:val="300"/>
  <w15:docId w15:val="{21043ED2-0BBB-6F45-9305-FEA93B3C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E9D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2E9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0E2841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E9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196B24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E9D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0E2841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E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E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E9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E9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E2841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E9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E9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5A2E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A2E9D"/>
    <w:rPr>
      <w:rFonts w:asciiTheme="majorHAnsi" w:eastAsiaTheme="majorEastAsia" w:hAnsiTheme="majorHAnsi" w:cstheme="majorBidi"/>
      <w:bCs/>
      <w:color w:val="0E2841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2E9D"/>
    <w:rPr>
      <w:rFonts w:asciiTheme="majorHAnsi" w:eastAsiaTheme="majorEastAsia" w:hAnsiTheme="majorHAnsi" w:cstheme="majorBidi"/>
      <w:b/>
      <w:bCs/>
      <w:color w:val="196B24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2E9D"/>
    <w:rPr>
      <w:rFonts w:eastAsiaTheme="majorEastAsia" w:cstheme="majorBidi"/>
      <w:b/>
      <w:bCs/>
      <w:color w:val="0E2841" w:themeColor="text2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A2E9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E2841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A2E9D"/>
    <w:rPr>
      <w:rFonts w:asciiTheme="majorHAnsi" w:eastAsiaTheme="majorEastAsia" w:hAnsiTheme="majorHAnsi" w:cstheme="majorBidi"/>
      <w:color w:val="0E2841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E9D"/>
    <w:pPr>
      <w:numPr>
        <w:ilvl w:val="1"/>
      </w:numPr>
    </w:pPr>
    <w:rPr>
      <w:rFonts w:eastAsiaTheme="majorEastAsia" w:cstheme="majorBidi"/>
      <w:iCs/>
      <w:color w:val="153D63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5A2E9D"/>
    <w:rPr>
      <w:rFonts w:eastAsiaTheme="majorEastAsia" w:cstheme="majorBidi"/>
      <w:iCs/>
      <w:color w:val="153D63" w:themeColor="text2" w:themeTint="E6"/>
      <w:sz w:val="32"/>
      <w:szCs w:val="24"/>
      <w14:ligatures w14:val="standard"/>
    </w:rPr>
  </w:style>
  <w:style w:type="paragraph" w:styleId="ListParagraph">
    <w:name w:val="List Paragraph"/>
    <w:basedOn w:val="Normal"/>
    <w:uiPriority w:val="34"/>
    <w:qFormat/>
    <w:rsid w:val="005A2E9D"/>
    <w:pPr>
      <w:spacing w:line="240" w:lineRule="auto"/>
      <w:ind w:left="720" w:hanging="288"/>
      <w:contextualSpacing/>
    </w:pPr>
    <w:rPr>
      <w:color w:val="0E2841" w:themeColor="text2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A2E9D"/>
    <w:pPr>
      <w:pBdr>
        <w:left w:val="single" w:sz="48" w:space="13" w:color="156082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156082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5A2E9D"/>
    <w:rPr>
      <w:rFonts w:asciiTheme="majorHAnsi" w:eastAsiaTheme="minorEastAsia" w:hAnsiTheme="majorHAnsi"/>
      <w:b/>
      <w:i/>
      <w:iCs/>
      <w:color w:val="156082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E9D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E9D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E9D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E9D"/>
    <w:rPr>
      <w:rFonts w:asciiTheme="majorHAnsi" w:eastAsiaTheme="majorEastAsia" w:hAnsiTheme="majorHAnsi" w:cstheme="majorBidi"/>
      <w:i/>
      <w:iCs/>
      <w:color w:val="0E2841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E9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E9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2E9D"/>
    <w:pPr>
      <w:spacing w:line="240" w:lineRule="auto"/>
    </w:pPr>
    <w:rPr>
      <w:rFonts w:eastAsiaTheme="minorEastAsia"/>
      <w:b/>
      <w:bCs/>
      <w:smallCaps/>
      <w:color w:val="0E2841" w:themeColor="text2"/>
      <w:spacing w:val="6"/>
      <w:szCs w:val="18"/>
    </w:rPr>
  </w:style>
  <w:style w:type="character" w:styleId="Strong">
    <w:name w:val="Strong"/>
    <w:basedOn w:val="DefaultParagraphFont"/>
    <w:uiPriority w:val="22"/>
    <w:qFormat/>
    <w:rsid w:val="005A2E9D"/>
    <w:rPr>
      <w:b/>
      <w:bCs/>
      <w:color w:val="153D63" w:themeColor="text2" w:themeTint="E6"/>
    </w:rPr>
  </w:style>
  <w:style w:type="character" w:styleId="Emphasis">
    <w:name w:val="Emphasis"/>
    <w:basedOn w:val="DefaultParagraphFont"/>
    <w:uiPriority w:val="20"/>
    <w:qFormat/>
    <w:rsid w:val="005A2E9D"/>
    <w:rPr>
      <w:b w:val="0"/>
      <w:i/>
      <w:iCs/>
      <w:color w:val="0E2841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E9D"/>
    <w:pPr>
      <w:pBdr>
        <w:left w:val="single" w:sz="48" w:space="13" w:color="E97132" w:themeColor="accent2"/>
      </w:pBdr>
      <w:spacing w:before="240" w:after="120" w:line="300" w:lineRule="auto"/>
    </w:pPr>
    <w:rPr>
      <w:rFonts w:eastAsiaTheme="minorEastAsia"/>
      <w:b/>
      <w:bCs/>
      <w:i/>
      <w:iCs/>
      <w:color w:val="E97132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E9D"/>
    <w:rPr>
      <w:rFonts w:eastAsiaTheme="minorEastAsia"/>
      <w:b/>
      <w:bCs/>
      <w:i/>
      <w:iCs/>
      <w:color w:val="E97132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5A2E9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A2E9D"/>
    <w:rPr>
      <w:b/>
      <w:bCs/>
      <w:i/>
      <w:iCs/>
      <w:color w:val="0E2841" w:themeColor="text2"/>
    </w:rPr>
  </w:style>
  <w:style w:type="character" w:styleId="SubtleReference">
    <w:name w:val="Subtle Reference"/>
    <w:basedOn w:val="DefaultParagraphFont"/>
    <w:uiPriority w:val="31"/>
    <w:qFormat/>
    <w:rsid w:val="005A2E9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A2E9D"/>
    <w:rPr>
      <w:rFonts w:asciiTheme="minorHAnsi" w:hAnsiTheme="minorHAnsi"/>
      <w:b/>
      <w:bCs/>
      <w:smallCaps/>
      <w:color w:val="0E2841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5A2E9D"/>
    <w:rPr>
      <w:rFonts w:asciiTheme="majorHAnsi" w:hAnsiTheme="majorHAnsi"/>
      <w:b/>
      <w:bCs/>
      <w:caps w:val="0"/>
      <w:smallCaps/>
      <w:color w:val="0E2841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2E9D"/>
    <w:pPr>
      <w:spacing w:before="480" w:line="264" w:lineRule="auto"/>
      <w:outlineLvl w:val="9"/>
    </w:pPr>
    <w:rPr>
      <w:b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paragraph" w:customStyle="1" w:styleId="PersonalName">
    <w:name w:val="Personal Name"/>
    <w:basedOn w:val="Title"/>
    <w:qFormat/>
    <w:rsid w:val="005A2E9D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5A2E9D"/>
  </w:style>
  <w:style w:type="character" w:styleId="Hyperlink">
    <w:name w:val="Hyperlink"/>
    <w:basedOn w:val="DefaultParagraphFont"/>
    <w:uiPriority w:val="99"/>
    <w:unhideWhenUsed/>
    <w:rsid w:val="00895F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gal@closedose.com?subject=CloseDose%20AUP%20Abuse!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Mancini, Nickolas</cp:lastModifiedBy>
  <cp:revision>3</cp:revision>
  <dcterms:created xsi:type="dcterms:W3CDTF">2025-10-03T00:13:00Z</dcterms:created>
  <dcterms:modified xsi:type="dcterms:W3CDTF">2025-10-03T07:39:00Z</dcterms:modified>
  <cp:category/>
</cp:coreProperties>
</file>