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77DB6" w14:textId="77777777" w:rsidR="00D1142A" w:rsidRDefault="00D1142A">
      <w:pPr>
        <w:pStyle w:val="p1"/>
      </w:pPr>
      <w:r>
        <w:rPr>
          <w:rStyle w:val="s1"/>
        </w:rPr>
        <w:t>Teoria das cores</w:t>
      </w:r>
    </w:p>
    <w:p w14:paraId="1A5E65BE" w14:textId="77777777" w:rsidR="00D1142A" w:rsidRDefault="00D1142A">
      <w:pPr>
        <w:pStyle w:val="p2"/>
      </w:pPr>
      <w:r>
        <w:rPr>
          <w:rStyle w:val="s2"/>
        </w:rPr>
        <w:t>O que é?</w:t>
      </w:r>
    </w:p>
    <w:p w14:paraId="3271ED76" w14:textId="77777777" w:rsidR="00D1142A" w:rsidRDefault="00D1142A">
      <w:pPr>
        <w:pStyle w:val="p2"/>
      </w:pPr>
      <w:r>
        <w:rPr>
          <w:rStyle w:val="apple-converted-space"/>
          <w:rFonts w:ascii="UICTFontTextStyleBody" w:hAnsi="UICTFontTextStyleBody"/>
        </w:rPr>
        <w:t xml:space="preserve">  </w:t>
      </w:r>
      <w:r>
        <w:rPr>
          <w:rStyle w:val="s2"/>
        </w:rPr>
        <w:t>A teoria das cores é um campo interdisciplinar que estuda como os seres humanos percebem, classificam e interagem com as cores. Ela engloba aspectos científicos, como a física da luz e a fisiologia da visão, bem como aspectos culturais, psicológicos e artísticos relacionados às cores.</w:t>
      </w:r>
    </w:p>
    <w:p w14:paraId="57AF9920" w14:textId="77777777" w:rsidR="00D1142A" w:rsidRDefault="00D1142A">
      <w:pPr>
        <w:pStyle w:val="p2"/>
      </w:pPr>
      <w:r>
        <w:rPr>
          <w:rStyle w:val="apple-converted-space"/>
          <w:rFonts w:ascii="UICTFontTextStyleBody" w:hAnsi="UICTFontTextStyleBody"/>
        </w:rPr>
        <w:t xml:space="preserve">  </w:t>
      </w:r>
      <w:r>
        <w:rPr>
          <w:rStyle w:val="s2"/>
        </w:rPr>
        <w:t>A teoria das cores explora fenômenos como a formação das cores, a mistura de cores, a percepção das cores pelo olho humano e os efeitos psicológicos e emocionais das diferentes cores. Além disso, abrange o uso prático das cores em diversas áreas, como arte, design, publicidade, moda, arquitetura, terapia de cores e muito mais.</w:t>
      </w:r>
    </w:p>
    <w:p w14:paraId="06924D3D" w14:textId="77777777" w:rsidR="00D1142A" w:rsidRDefault="00D1142A">
      <w:pPr>
        <w:pStyle w:val="p2"/>
      </w:pPr>
      <w:r>
        <w:rPr>
          <w:rStyle w:val="apple-converted-space"/>
          <w:rFonts w:ascii="UICTFontTextStyleBody" w:hAnsi="UICTFontTextStyleBody"/>
        </w:rPr>
        <w:t xml:space="preserve">  </w:t>
      </w:r>
      <w:r>
        <w:rPr>
          <w:rStyle w:val="s2"/>
        </w:rPr>
        <w:t>Essa teoria é fundamentada em diversos modelos e sistemas de cores, como o modelo RGB (vermelho, verde e azul), o modelo CMYK (ciano, magenta, amarelo e preto), o círculo cromático de cores primárias e secundárias, entre outros. A compreensão da teoria das cores é essencial para criar composições visuais eficazes, transmitir mensagens emocionais e comunicar de forma mais impactante em várias mídias e contextos.</w:t>
      </w:r>
    </w:p>
    <w:p w14:paraId="35A9C88B" w14:textId="77777777" w:rsidR="00D1142A" w:rsidRDefault="00D1142A">
      <w:pPr>
        <w:pStyle w:val="p3"/>
      </w:pPr>
    </w:p>
    <w:p w14:paraId="4D7F5CDA" w14:textId="77777777" w:rsidR="00D1142A" w:rsidRDefault="00D1142A">
      <w:pPr>
        <w:pStyle w:val="p2"/>
      </w:pPr>
      <w:r>
        <w:rPr>
          <w:rStyle w:val="s2"/>
        </w:rPr>
        <w:t>Origem da teoria das cores:</w:t>
      </w:r>
    </w:p>
    <w:p w14:paraId="2A1A07AA" w14:textId="77777777" w:rsidR="00D1142A" w:rsidRDefault="00D1142A">
      <w:pPr>
        <w:pStyle w:val="p2"/>
      </w:pPr>
      <w:r>
        <w:rPr>
          <w:rStyle w:val="s2"/>
        </w:rPr>
        <w:t>A origem da teoria das cores remonta a civilizações antigas, onde as cores eram frequentemente associadas a simbolismos culturais, religiosos e artísticos. No entanto, a compreensão científica da teoria das cores começou a se desenvolver de forma mais significativa durante a Renascença e o Iluminismo.</w:t>
      </w:r>
    </w:p>
    <w:p w14:paraId="43A4D0E3" w14:textId="77777777" w:rsidR="00D1142A" w:rsidRDefault="00D1142A">
      <w:pPr>
        <w:pStyle w:val="p3"/>
      </w:pPr>
    </w:p>
    <w:p w14:paraId="24EE5CEC" w14:textId="77777777" w:rsidR="00D1142A" w:rsidRDefault="00D1142A">
      <w:pPr>
        <w:pStyle w:val="p2"/>
      </w:pPr>
      <w:r>
        <w:rPr>
          <w:rStyle w:val="s2"/>
        </w:rPr>
        <w:t>Como os avanços na ciência influenciaram a compreensão contemporânea das cores?</w:t>
      </w:r>
    </w:p>
    <w:p w14:paraId="676F9602" w14:textId="77777777" w:rsidR="00D1142A" w:rsidRDefault="00D1142A">
      <w:pPr>
        <w:pStyle w:val="li2"/>
        <w:numPr>
          <w:ilvl w:val="0"/>
          <w:numId w:val="1"/>
        </w:numPr>
        <w:rPr>
          <w:rFonts w:eastAsia="Times New Roman"/>
        </w:rPr>
      </w:pPr>
      <w:r>
        <w:rPr>
          <w:rStyle w:val="s2"/>
          <w:rFonts w:eastAsia="Times New Roman"/>
        </w:rPr>
        <w:t>Física da Luz: Os estudos sobre a natureza da luz, como as teorias de Isaac Newton sobre a decomposição da luz branca em diferentes cores do espectro e as propriedades da luz visível e invisível, contribuíram para uma compreensão mais precisa da formação das cores.</w:t>
      </w:r>
    </w:p>
    <w:p w14:paraId="3EDAC77C" w14:textId="77777777" w:rsidR="00D1142A" w:rsidRDefault="00D1142A">
      <w:pPr>
        <w:pStyle w:val="li2"/>
        <w:numPr>
          <w:ilvl w:val="0"/>
          <w:numId w:val="1"/>
        </w:numPr>
        <w:rPr>
          <w:rFonts w:eastAsia="Times New Roman"/>
        </w:rPr>
      </w:pPr>
      <w:r>
        <w:rPr>
          <w:rStyle w:val="s2"/>
          <w:rFonts w:eastAsia="Times New Roman"/>
        </w:rPr>
        <w:t>Óptica: Avanços na óptica, incluindo o desenvolvimento de instrumentos como o espectroscópio, permitiram uma análise mais detalhada da luz e das cores, auxiliando na compreensão de como os diferentes comprimentos de onda da luz se traduzem em cores percebidas.</w:t>
      </w:r>
    </w:p>
    <w:p w14:paraId="6A23A414" w14:textId="77777777" w:rsidR="00D1142A" w:rsidRDefault="00D1142A">
      <w:pPr>
        <w:pStyle w:val="li2"/>
        <w:numPr>
          <w:ilvl w:val="0"/>
          <w:numId w:val="1"/>
        </w:numPr>
        <w:rPr>
          <w:rFonts w:eastAsia="Times New Roman"/>
        </w:rPr>
      </w:pPr>
      <w:r>
        <w:rPr>
          <w:rStyle w:val="s2"/>
          <w:rFonts w:eastAsia="Times New Roman"/>
        </w:rPr>
        <w:t>Teoria da Visão: Pesquisas em psicologia da percepção visual ajudaram a entender como o cérebro interpreta e processa as informações visuais, incluindo a percepção das cores. Isso inclui estudos sobre como os olhos detectam e interpretam os estímulos de cor, bem como os fatores psicológicos e culturais que influenciam a percepção das cores.</w:t>
      </w:r>
    </w:p>
    <w:p w14:paraId="745A90C5" w14:textId="77777777" w:rsidR="00D1142A" w:rsidRDefault="00D1142A">
      <w:pPr>
        <w:pStyle w:val="li2"/>
        <w:numPr>
          <w:ilvl w:val="0"/>
          <w:numId w:val="1"/>
        </w:numPr>
        <w:rPr>
          <w:rFonts w:eastAsia="Times New Roman"/>
        </w:rPr>
      </w:pPr>
      <w:proofErr w:type="spellStart"/>
      <w:r>
        <w:rPr>
          <w:rStyle w:val="s2"/>
          <w:rFonts w:eastAsia="Times New Roman"/>
        </w:rPr>
        <w:t>Cromatologia</w:t>
      </w:r>
      <w:proofErr w:type="spellEnd"/>
      <w:r>
        <w:rPr>
          <w:rStyle w:val="s2"/>
          <w:rFonts w:eastAsia="Times New Roman"/>
        </w:rPr>
        <w:t xml:space="preserve">: A </w:t>
      </w:r>
      <w:proofErr w:type="spellStart"/>
      <w:r>
        <w:rPr>
          <w:rStyle w:val="s2"/>
          <w:rFonts w:eastAsia="Times New Roman"/>
        </w:rPr>
        <w:t>cromatologia</w:t>
      </w:r>
      <w:proofErr w:type="spellEnd"/>
      <w:r>
        <w:rPr>
          <w:rStyle w:val="s2"/>
          <w:rFonts w:eastAsia="Times New Roman"/>
        </w:rPr>
        <w:t xml:space="preserve"> é o estudo científico das cores e de seu uso em diversas áreas, como arte, design, ciência e medicina. Avanços nesse campo levaram a uma compreensão mais sofisticada das propriedades das cores, sua interação e seu impacto nas emoções, comportamento humano e ambiente circundante.</w:t>
      </w:r>
    </w:p>
    <w:p w14:paraId="5170B8EC" w14:textId="77777777" w:rsidR="00D1142A" w:rsidRDefault="00D1142A">
      <w:pPr>
        <w:pStyle w:val="li2"/>
        <w:numPr>
          <w:ilvl w:val="0"/>
          <w:numId w:val="1"/>
        </w:numPr>
        <w:rPr>
          <w:rFonts w:eastAsia="Times New Roman"/>
        </w:rPr>
      </w:pPr>
      <w:r>
        <w:rPr>
          <w:rStyle w:val="s2"/>
          <w:rFonts w:eastAsia="Times New Roman"/>
        </w:rPr>
        <w:t>Aplicações Práticas: Os conhecimentos adquiridos a partir desses avanços têm sido aplicados em uma variedade de campos, como design gráfico, arquitetura, publicidade, terapia de cores e medicina, para criar ambientes mais eficientes, comunicativos e emocionalmente envolventes.</w:t>
      </w:r>
    </w:p>
    <w:p w14:paraId="6C730A07" w14:textId="77777777" w:rsidR="00D1142A" w:rsidRDefault="00D1142A">
      <w:pPr>
        <w:pStyle w:val="p3"/>
      </w:pPr>
    </w:p>
    <w:p w14:paraId="145495A6" w14:textId="77777777" w:rsidR="00D1142A" w:rsidRDefault="00D1142A">
      <w:pPr>
        <w:pStyle w:val="p2"/>
      </w:pPr>
      <w:r>
        <w:rPr>
          <w:rStyle w:val="s2"/>
        </w:rPr>
        <w:t>Teorias e conceitos sobre cores nas civilizações antigas:</w:t>
      </w:r>
    </w:p>
    <w:p w14:paraId="0BFDB263" w14:textId="77777777" w:rsidR="00D1142A" w:rsidRDefault="00D1142A">
      <w:pPr>
        <w:pStyle w:val="p3"/>
      </w:pPr>
    </w:p>
    <w:p w14:paraId="1EB13278" w14:textId="77777777" w:rsidR="00D1142A" w:rsidRDefault="00D1142A">
      <w:pPr>
        <w:pStyle w:val="li2"/>
        <w:numPr>
          <w:ilvl w:val="0"/>
          <w:numId w:val="2"/>
        </w:numPr>
        <w:rPr>
          <w:rFonts w:eastAsia="Times New Roman"/>
        </w:rPr>
      </w:pPr>
      <w:r>
        <w:rPr>
          <w:rStyle w:val="s2"/>
          <w:rFonts w:eastAsia="Times New Roman"/>
        </w:rPr>
        <w:t>Egito Antigo: As cores tinham um significado simbólico profundo no Egito Antigo. Por exemplo, o azul e o verde eram associados à fertilidade e à vida após a morte, enquanto o amarelo representava o sol e a imortalidade. O vermelho era associado ao caos e ao deserto.</w:t>
      </w:r>
    </w:p>
    <w:p w14:paraId="0EE9E968" w14:textId="77777777" w:rsidR="00D1142A" w:rsidRDefault="00D1142A">
      <w:pPr>
        <w:pStyle w:val="li2"/>
        <w:numPr>
          <w:ilvl w:val="0"/>
          <w:numId w:val="2"/>
        </w:numPr>
        <w:rPr>
          <w:rFonts w:eastAsia="Times New Roman"/>
        </w:rPr>
      </w:pPr>
      <w:r>
        <w:rPr>
          <w:rStyle w:val="s2"/>
          <w:rFonts w:eastAsia="Times New Roman"/>
        </w:rPr>
        <w:t>Grécia Antiga: Na Grécia Antiga, as cores eram frequentemente associadas aos deuses e à natureza. Por exemplo, o branco era associado à pureza e à divindade, enquanto o azul era associado ao divino e ao transcendente.</w:t>
      </w:r>
    </w:p>
    <w:p w14:paraId="3EABFD05" w14:textId="77777777" w:rsidR="00D1142A" w:rsidRDefault="00D1142A">
      <w:pPr>
        <w:pStyle w:val="li2"/>
        <w:numPr>
          <w:ilvl w:val="0"/>
          <w:numId w:val="2"/>
        </w:numPr>
        <w:rPr>
          <w:rFonts w:eastAsia="Times New Roman"/>
        </w:rPr>
      </w:pPr>
      <w:r>
        <w:rPr>
          <w:rStyle w:val="s2"/>
          <w:rFonts w:eastAsia="Times New Roman"/>
        </w:rPr>
        <w:t>Roma Antiga: Os romanos valorizavam cores vibrantes e ricas em suas artes e arquitetura. O roxo, por exemplo, era reservado para os mais altos dignitários e imperadores, simbolizando poder e riqueza.</w:t>
      </w:r>
    </w:p>
    <w:p w14:paraId="6716722B" w14:textId="77777777" w:rsidR="00D1142A" w:rsidRDefault="00D1142A">
      <w:pPr>
        <w:pStyle w:val="li2"/>
        <w:numPr>
          <w:ilvl w:val="0"/>
          <w:numId w:val="2"/>
        </w:numPr>
        <w:rPr>
          <w:rFonts w:eastAsia="Times New Roman"/>
        </w:rPr>
      </w:pPr>
      <w:r>
        <w:rPr>
          <w:rStyle w:val="s2"/>
          <w:rFonts w:eastAsia="Times New Roman"/>
        </w:rPr>
        <w:t xml:space="preserve">China Antiga: Na China Antiga, as cores tinham significados profundos e eram usadas em várias práticas, como na medicina tradicional chinesa e no </w:t>
      </w:r>
      <w:proofErr w:type="spellStart"/>
      <w:r>
        <w:rPr>
          <w:rStyle w:val="s2"/>
          <w:rFonts w:eastAsia="Times New Roman"/>
        </w:rPr>
        <w:t>Feng</w:t>
      </w:r>
      <w:proofErr w:type="spellEnd"/>
      <w:r>
        <w:rPr>
          <w:rStyle w:val="s2"/>
          <w:rFonts w:eastAsia="Times New Roman"/>
        </w:rPr>
        <w:t xml:space="preserve"> </w:t>
      </w:r>
      <w:proofErr w:type="spellStart"/>
      <w:r>
        <w:rPr>
          <w:rStyle w:val="s2"/>
          <w:rFonts w:eastAsia="Times New Roman"/>
        </w:rPr>
        <w:t>Shui</w:t>
      </w:r>
      <w:proofErr w:type="spellEnd"/>
      <w:r>
        <w:rPr>
          <w:rStyle w:val="s2"/>
          <w:rFonts w:eastAsia="Times New Roman"/>
        </w:rPr>
        <w:t>. Por exemplo, o vermelho era considerado uma cor de sorte e felicidade, enquanto o amarelo era associado à realeza e ao imperador.</w:t>
      </w:r>
    </w:p>
    <w:p w14:paraId="6326D527" w14:textId="77777777" w:rsidR="00D1142A" w:rsidRDefault="00D1142A">
      <w:pPr>
        <w:pStyle w:val="li2"/>
        <w:numPr>
          <w:ilvl w:val="0"/>
          <w:numId w:val="2"/>
        </w:numPr>
        <w:rPr>
          <w:rFonts w:eastAsia="Times New Roman"/>
        </w:rPr>
      </w:pPr>
      <w:r>
        <w:rPr>
          <w:rStyle w:val="s2"/>
          <w:rFonts w:eastAsia="Times New Roman"/>
        </w:rPr>
        <w:t>Índia Antiga: As cores desempenhavam um papel crucial na religião e na cultura da Índia Antiga. Por exemplo, o vermelho era associado à fertilidade e à prosperidade, enquanto o branco simbolizava pureza e espiritualidade.</w:t>
      </w:r>
    </w:p>
    <w:p w14:paraId="63CC2AD5" w14:textId="77777777" w:rsidR="00D1142A" w:rsidRDefault="00D1142A">
      <w:pPr>
        <w:pStyle w:val="p3"/>
      </w:pPr>
    </w:p>
    <w:p w14:paraId="2A941C46" w14:textId="77777777" w:rsidR="00D1142A" w:rsidRDefault="00D1142A">
      <w:pPr>
        <w:pStyle w:val="p2"/>
      </w:pPr>
      <w:r>
        <w:rPr>
          <w:rStyle w:val="s2"/>
        </w:rPr>
        <w:t xml:space="preserve">Grandes figuras </w:t>
      </w:r>
      <w:proofErr w:type="spellStart"/>
      <w:r>
        <w:rPr>
          <w:rStyle w:val="s2"/>
        </w:rPr>
        <w:t>contribuidoras</w:t>
      </w:r>
      <w:proofErr w:type="spellEnd"/>
      <w:r>
        <w:rPr>
          <w:rStyle w:val="s2"/>
        </w:rPr>
        <w:t xml:space="preserve"> para o desenvolvimento da teoria das cores:</w:t>
      </w:r>
    </w:p>
    <w:p w14:paraId="0F0D7CAE" w14:textId="77777777" w:rsidR="00D1142A" w:rsidRDefault="00D1142A">
      <w:pPr>
        <w:pStyle w:val="p3"/>
      </w:pPr>
    </w:p>
    <w:p w14:paraId="1374CB1F" w14:textId="77777777" w:rsidR="00D1142A" w:rsidRDefault="00D1142A">
      <w:pPr>
        <w:pStyle w:val="li2"/>
        <w:numPr>
          <w:ilvl w:val="0"/>
          <w:numId w:val="3"/>
        </w:numPr>
        <w:rPr>
          <w:rFonts w:eastAsia="Times New Roman"/>
        </w:rPr>
      </w:pPr>
      <w:r>
        <w:rPr>
          <w:rStyle w:val="s2"/>
          <w:rFonts w:eastAsia="Times New Roman"/>
        </w:rPr>
        <w:t>Isaac Newton: Em 1672, Newton publicou seu trabalho "</w:t>
      </w:r>
      <w:proofErr w:type="spellStart"/>
      <w:r>
        <w:rPr>
          <w:rStyle w:val="s2"/>
          <w:rFonts w:eastAsia="Times New Roman"/>
        </w:rPr>
        <w:t>Opticks</w:t>
      </w:r>
      <w:proofErr w:type="spellEnd"/>
      <w:r>
        <w:rPr>
          <w:rStyle w:val="s2"/>
          <w:rFonts w:eastAsia="Times New Roman"/>
        </w:rPr>
        <w:t>", onde descreveu seu experimento com um prisma, mostrando que a luz branca é composta por um espectro contínuo de cores. Ele também desenvolveu a teoria corpuscular da luz, que influenciou a compreensão das cores como resultado da interação entre luz e matéria.</w:t>
      </w:r>
    </w:p>
    <w:p w14:paraId="02A128AD" w14:textId="77777777" w:rsidR="00D1142A" w:rsidRDefault="00D1142A">
      <w:pPr>
        <w:pStyle w:val="li2"/>
        <w:numPr>
          <w:ilvl w:val="0"/>
          <w:numId w:val="3"/>
        </w:numPr>
        <w:rPr>
          <w:rFonts w:eastAsia="Times New Roman"/>
        </w:rPr>
      </w:pPr>
      <w:r>
        <w:rPr>
          <w:rStyle w:val="s2"/>
          <w:rFonts w:eastAsia="Times New Roman"/>
        </w:rPr>
        <w:t>Johann Wolfgang von Goethe: Em contraste com a abordagem científica de Newton, Goethe explorou as cores de uma perspectiva mais subjetiva e fenomenológica. Em sua obra "Teoria das Cores", publicada em 1810, ele argumentou contra a visão de Newton, propondo que as cores surgem da interação da luz e da escuridão, e não apenas da decomposição da luz branca.</w:t>
      </w:r>
    </w:p>
    <w:p w14:paraId="7BA2221A" w14:textId="77777777" w:rsidR="00D1142A" w:rsidRDefault="00D1142A">
      <w:pPr>
        <w:pStyle w:val="li2"/>
        <w:numPr>
          <w:ilvl w:val="0"/>
          <w:numId w:val="3"/>
        </w:numPr>
        <w:rPr>
          <w:rFonts w:eastAsia="Times New Roman"/>
        </w:rPr>
      </w:pPr>
      <w:r>
        <w:rPr>
          <w:rStyle w:val="s2"/>
          <w:rFonts w:eastAsia="Times New Roman"/>
        </w:rPr>
        <w:t xml:space="preserve">Albert </w:t>
      </w:r>
      <w:proofErr w:type="spellStart"/>
      <w:r>
        <w:rPr>
          <w:rStyle w:val="s2"/>
          <w:rFonts w:eastAsia="Times New Roman"/>
        </w:rPr>
        <w:t>Munsell</w:t>
      </w:r>
      <w:proofErr w:type="spellEnd"/>
      <w:r>
        <w:rPr>
          <w:rStyle w:val="s2"/>
          <w:rFonts w:eastAsia="Times New Roman"/>
        </w:rPr>
        <w:t xml:space="preserve">: </w:t>
      </w:r>
      <w:proofErr w:type="spellStart"/>
      <w:r>
        <w:rPr>
          <w:rStyle w:val="s2"/>
          <w:rFonts w:eastAsia="Times New Roman"/>
        </w:rPr>
        <w:t>Munsell</w:t>
      </w:r>
      <w:proofErr w:type="spellEnd"/>
      <w:r>
        <w:rPr>
          <w:rStyle w:val="s2"/>
          <w:rFonts w:eastAsia="Times New Roman"/>
        </w:rPr>
        <w:t xml:space="preserve"> foi um pintor e professor americano que desenvolveu o sistema de cores </w:t>
      </w:r>
      <w:proofErr w:type="spellStart"/>
      <w:r>
        <w:rPr>
          <w:rStyle w:val="s2"/>
          <w:rFonts w:eastAsia="Times New Roman"/>
        </w:rPr>
        <w:t>Munsell</w:t>
      </w:r>
      <w:proofErr w:type="spellEnd"/>
      <w:r>
        <w:rPr>
          <w:rStyle w:val="s2"/>
          <w:rFonts w:eastAsia="Times New Roman"/>
        </w:rPr>
        <w:t xml:space="preserve"> em 1905. Seu sistema introduziu uma abordagem científica e sistemática para descrever e classificar as cores com base em três dimensões: matiz, valor (brilho) e croma (pureza). Isso foi revolucionário para áreas como arte, design e ciência.</w:t>
      </w:r>
    </w:p>
    <w:p w14:paraId="16033490" w14:textId="77777777" w:rsidR="00D1142A" w:rsidRDefault="00D1142A">
      <w:pPr>
        <w:pStyle w:val="li2"/>
        <w:numPr>
          <w:ilvl w:val="0"/>
          <w:numId w:val="3"/>
        </w:numPr>
        <w:rPr>
          <w:rFonts w:eastAsia="Times New Roman"/>
        </w:rPr>
      </w:pPr>
      <w:r>
        <w:rPr>
          <w:rStyle w:val="s2"/>
          <w:rFonts w:eastAsia="Times New Roman"/>
        </w:rPr>
        <w:t>Josef Albers: Albers foi um artista e educador associado à Escola Bauhaus e mais tarde à Universidade Yale. Ele é conhecido por suas contribuições para a teoria das cores e para o ensino de arte. Seu livro "A Interpretação da Cor", publicado em 1963, explora as interações ópticas entre cores e como elas são percebidas pelo espectador. Albers também é conhecido por sua série "</w:t>
      </w:r>
      <w:proofErr w:type="spellStart"/>
      <w:r>
        <w:rPr>
          <w:rStyle w:val="s2"/>
          <w:rFonts w:eastAsia="Times New Roman"/>
        </w:rPr>
        <w:t>Homage</w:t>
      </w:r>
      <w:proofErr w:type="spellEnd"/>
      <w:r>
        <w:rPr>
          <w:rStyle w:val="s2"/>
          <w:rFonts w:eastAsia="Times New Roman"/>
        </w:rPr>
        <w:t xml:space="preserve"> to the Square", onde investigou as relações entre cores simples através da sobreposição de quadrados coloridos.</w:t>
      </w:r>
    </w:p>
    <w:p w14:paraId="14043F1F" w14:textId="77777777" w:rsidR="00D1142A" w:rsidRDefault="00D1142A">
      <w:pPr>
        <w:pStyle w:val="p3"/>
      </w:pPr>
    </w:p>
    <w:p w14:paraId="01F654B1" w14:textId="77777777" w:rsidR="00D1142A" w:rsidRDefault="00D1142A">
      <w:pPr>
        <w:pStyle w:val="p3"/>
      </w:pPr>
    </w:p>
    <w:p w14:paraId="55C7BFF8" w14:textId="77777777" w:rsidR="00D1142A" w:rsidRDefault="00D1142A"/>
    <w:sectPr w:rsidR="00D114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.AppleSystemUIFont">
    <w:altName w:val="Cambria"/>
    <w:panose1 w:val="020B0604020202020204"/>
    <w:charset w:val="00"/>
    <w:family w:val="roman"/>
    <w:pitch w:val="default"/>
  </w:font>
  <w:font w:name="UICTFontTextStyleBody">
    <w:altName w:val="Cambria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70C1D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4A978A9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4E95A82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118983095">
    <w:abstractNumId w:val="2"/>
  </w:num>
  <w:num w:numId="2" w16cid:durableId="1339042434">
    <w:abstractNumId w:val="1"/>
  </w:num>
  <w:num w:numId="3" w16cid:durableId="14589866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60"/>
  <w:proofState w:spelling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42A"/>
    <w:rsid w:val="00D11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D353E85"/>
  <w15:chartTrackingRefBased/>
  <w15:docId w15:val="{D1A07D81-49CA-E441-9438-E425E142E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1">
    <w:name w:val="p1"/>
    <w:basedOn w:val="Normal"/>
    <w:rsid w:val="00D1142A"/>
    <w:pPr>
      <w:spacing w:after="45"/>
    </w:pPr>
    <w:rPr>
      <w:rFonts w:ascii=".AppleSystemUIFont" w:hAnsi=".AppleSystemUIFont" w:cs="Times New Roman"/>
      <w:kern w:val="0"/>
      <w:sz w:val="39"/>
      <w:szCs w:val="39"/>
      <w14:ligatures w14:val="none"/>
    </w:rPr>
  </w:style>
  <w:style w:type="paragraph" w:customStyle="1" w:styleId="p2">
    <w:name w:val="p2"/>
    <w:basedOn w:val="Normal"/>
    <w:rsid w:val="00D1142A"/>
    <w:rPr>
      <w:rFonts w:ascii=".AppleSystemUIFont" w:hAnsi=".AppleSystemUIFont" w:cs="Times New Roman"/>
      <w:kern w:val="0"/>
      <w:sz w:val="24"/>
      <w:szCs w:val="24"/>
      <w14:ligatures w14:val="none"/>
    </w:rPr>
  </w:style>
  <w:style w:type="paragraph" w:customStyle="1" w:styleId="p3">
    <w:name w:val="p3"/>
    <w:basedOn w:val="Normal"/>
    <w:rsid w:val="00D1142A"/>
    <w:rPr>
      <w:rFonts w:ascii=".AppleSystemUIFont" w:hAnsi=".AppleSystemUIFont" w:cs="Times New Roman"/>
      <w:kern w:val="0"/>
      <w:sz w:val="24"/>
      <w:szCs w:val="24"/>
      <w14:ligatures w14:val="none"/>
    </w:rPr>
  </w:style>
  <w:style w:type="character" w:customStyle="1" w:styleId="s1">
    <w:name w:val="s1"/>
    <w:basedOn w:val="Fontepargpadro"/>
    <w:rsid w:val="00D1142A"/>
    <w:rPr>
      <w:rFonts w:ascii="UICTFontTextStyleBody" w:hAnsi="UICTFontTextStyleBody" w:hint="default"/>
      <w:b/>
      <w:bCs/>
      <w:i w:val="0"/>
      <w:iCs w:val="0"/>
      <w:sz w:val="39"/>
      <w:szCs w:val="39"/>
    </w:rPr>
  </w:style>
  <w:style w:type="character" w:customStyle="1" w:styleId="s2">
    <w:name w:val="s2"/>
    <w:basedOn w:val="Fontepargpadro"/>
    <w:rsid w:val="00D1142A"/>
    <w:rPr>
      <w:rFonts w:ascii="UICTFontTextStyleBody" w:hAnsi="UICTFontTextStyleBody" w:hint="default"/>
      <w:b w:val="0"/>
      <w:bCs w:val="0"/>
      <w:i w:val="0"/>
      <w:iCs w:val="0"/>
      <w:sz w:val="24"/>
      <w:szCs w:val="24"/>
    </w:rPr>
  </w:style>
  <w:style w:type="paragraph" w:customStyle="1" w:styleId="li2">
    <w:name w:val="li2"/>
    <w:basedOn w:val="Normal"/>
    <w:rsid w:val="00D1142A"/>
    <w:rPr>
      <w:rFonts w:ascii=".AppleSystemUIFont" w:hAnsi=".AppleSystemUIFont" w:cs="Times New Roman"/>
      <w:kern w:val="0"/>
      <w:sz w:val="24"/>
      <w:szCs w:val="24"/>
      <w14:ligatures w14:val="none"/>
    </w:rPr>
  </w:style>
  <w:style w:type="character" w:customStyle="1" w:styleId="apple-converted-space">
    <w:name w:val="apple-converted-space"/>
    <w:basedOn w:val="Fontepargpadro"/>
    <w:rsid w:val="00D114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F046B9796C1314BB67E93552DD3CC0F" ma:contentTypeVersion="12" ma:contentTypeDescription="Create a new document." ma:contentTypeScope="" ma:versionID="af031907f6dc33a0aaa2ec69c9e25674">
  <xsd:schema xmlns:xsd="http://www.w3.org/2001/XMLSchema" xmlns:xs="http://www.w3.org/2001/XMLSchema" xmlns:p="http://schemas.microsoft.com/office/2006/metadata/properties" xmlns:ns2="28c0e811-ab93-4383-9629-151b3756bceb" xmlns:ns3="3b0e3d24-87c3-4576-9f41-517844c641ef" targetNamespace="http://schemas.microsoft.com/office/2006/metadata/properties" ma:root="true" ma:fieldsID="b057b2fd6a7f7edf92a35e1b054df0e5" ns2:_="" ns3:_="">
    <xsd:import namespace="28c0e811-ab93-4383-9629-151b3756bceb"/>
    <xsd:import namespace="3b0e3d24-87c3-4576-9f41-517844c641e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c0e811-ab93-4383-9629-151b3756bce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3714fbfa-5ced-4307-b76a-786f22ad6a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0e3d24-87c3-4576-9f41-517844c641ef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e2338ef6-e39b-487e-acda-efd6d3256b4b}" ma:internalName="TaxCatchAll" ma:showField="CatchAllData" ma:web="3b0e3d24-87c3-4576-9f41-517844c641e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28c0e811-ab93-4383-9629-151b3756bceb" xsi:nil="true"/>
    <TaxCatchAll xmlns="3b0e3d24-87c3-4576-9f41-517844c641ef" xsi:nil="true"/>
    <lcf76f155ced4ddcb4097134ff3c332f xmlns="28c0e811-ab93-4383-9629-151b3756bceb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34BB1F6-3339-4E0D-8763-3371F17031A7}"/>
</file>

<file path=customXml/itemProps2.xml><?xml version="1.0" encoding="utf-8"?>
<ds:datastoreItem xmlns:ds="http://schemas.openxmlformats.org/officeDocument/2006/customXml" ds:itemID="{6552DDA0-2949-4072-A5AD-61F1049AB05E}"/>
</file>

<file path=customXml/itemProps3.xml><?xml version="1.0" encoding="utf-8"?>
<ds:datastoreItem xmlns:ds="http://schemas.openxmlformats.org/officeDocument/2006/customXml" ds:itemID="{68B0AEB8-ADF6-4B96-8F6A-7BB7E9F849F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904</Words>
  <Characters>4883</Characters>
  <Application>Microsoft Office Word</Application>
  <DocSecurity>0</DocSecurity>
  <Lines>40</Lines>
  <Paragraphs>11</Paragraphs>
  <ScaleCrop>false</ScaleCrop>
  <Company/>
  <LinksUpToDate>false</LinksUpToDate>
  <CharactersWithSpaces>5776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MILLENA VICTORIA NUNES</dc:creator>
  <cp:keywords/>
  <dc:description/>
  <cp:lastModifiedBy>MILLENA VICTORIA NUNES</cp:lastModifiedBy>
  <cp:revision>2</cp:revision>
  <dcterms:created xsi:type="dcterms:W3CDTF">2024-03-19T20:52:00Z</dcterms:created>
  <dcterms:modified xsi:type="dcterms:W3CDTF">2024-03-19T20:52:00Z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0x0101008F046B9796C1314BB67E93552DD3CC0F</vt:lpwstr>
  </property>
  <property fmtid="{D5CDD505-2E9C-101B-9397-08002B2CF9AE}" pid="3" name="Order">
    <vt:r8>500</vt:r8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_ExtendedDescription">
    <vt:lpwstr/>
  </property>
  <property fmtid="{D5CDD505-2E9C-101B-9397-08002B2CF9AE}" pid="7" name="_CopySource">
    <vt:lpwstr>https://etecspgov-my.sharepoint.com/personal/millena_nunes_etec_sp_gov_br/Documents/Teoria das cores.docx</vt:lpwstr>
  </property>
</Properties>
</file>