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IP数据报捕获与分析（利用NPcap编程捕获数据包）</w:t>
      </w:r>
    </w:p>
    <w:p>
      <w:pPr>
        <w:pStyle w:val="2"/>
      </w:pPr>
      <w:r>
        <w:rPr>
          <w:rFonts w:hint="eastAsia"/>
        </w:rPr>
        <w:t>实验要求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数据报捕获与分析编程实验，要求如下：（</w:t>
      </w:r>
      <w:r>
        <w:rPr>
          <w:rFonts w:ascii="Helvetica" w:hAnsi="Helvetica" w:eastAsia="宋体" w:cs="Helvetica"/>
          <w:color w:val="303133"/>
          <w:kern w:val="0"/>
        </w:rPr>
        <w:t>1</w:t>
      </w:r>
      <w:r>
        <w:rPr>
          <w:rFonts w:ascii="宋体" w:hAnsi="宋体" w:eastAsia="宋体" w:cs="Helvetica"/>
          <w:color w:val="303133"/>
          <w:kern w:val="0"/>
        </w:rPr>
        <w:t>）了解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的架构。（</w:t>
      </w:r>
      <w:r>
        <w:rPr>
          <w:rFonts w:ascii="Helvetica" w:hAnsi="Helvetica" w:eastAsia="宋体" w:cs="Helvetica"/>
          <w:color w:val="303133"/>
          <w:kern w:val="0"/>
        </w:rPr>
        <w:t>2</w:t>
      </w:r>
      <w:r>
        <w:rPr>
          <w:rFonts w:ascii="宋体" w:hAnsi="宋体" w:eastAsia="宋体" w:cs="Helvetica"/>
          <w:color w:val="303133"/>
          <w:kern w:val="0"/>
        </w:rPr>
        <w:t>）学习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的设备列表获取方法、网卡设备打开方法，以及数据包捕获方法。（</w:t>
      </w:r>
      <w:r>
        <w:rPr>
          <w:rFonts w:ascii="Helvetica" w:hAnsi="Helvetica" w:eastAsia="宋体" w:cs="Helvetica"/>
          <w:color w:val="303133"/>
          <w:kern w:val="0"/>
        </w:rPr>
        <w:t>3</w:t>
      </w:r>
      <w:r>
        <w:rPr>
          <w:rFonts w:ascii="宋体" w:hAnsi="宋体" w:eastAsia="宋体" w:cs="Helvetica"/>
          <w:color w:val="303133"/>
          <w:kern w:val="0"/>
        </w:rPr>
        <w:t>）通过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编程，实现本机的</w:t>
      </w: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数据报捕获，显示捕获数据帧的源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地址，以及类型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4</w:t>
      </w:r>
      <w:r>
        <w:rPr>
          <w:rFonts w:ascii="宋体" w:hAnsi="宋体" w:eastAsia="宋体" w:cs="Helvetica"/>
          <w:color w:val="303133"/>
          <w:kern w:val="0"/>
        </w:rPr>
        <w:t>）捕获的数据报不要求硬盘存储，但应以简单明了的方式在屏幕上显示。必显字段包括源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地址、目的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5</w:t>
      </w:r>
      <w:r>
        <w:rPr>
          <w:rFonts w:ascii="宋体" w:hAnsi="宋体" w:eastAsia="宋体" w:cs="Helvetica"/>
          <w:color w:val="303133"/>
          <w:kern w:val="0"/>
        </w:rPr>
        <w:t>）编写的程序应结构清晰，具有较好的可读性。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cap了解</w:t>
      </w:r>
    </w:p>
    <w:p>
      <w:pPr>
        <w:ind w:firstLine="420"/>
        <w:rPr>
          <w:rFonts w:hint="eastAsia"/>
        </w:rPr>
      </w:pPr>
      <w:r>
        <w:t>WinPcap 是一个基于 Win32 平台的，用于捕获网络数据包并进行分析的开源库；在 Linux 上也有对应的 LibPcap；目前 WinPcap 已经处于无人维护的状态，对于 Windows 10 有更新的且目前有人维护的开源项目 NpCap。</w:t>
      </w:r>
    </w:p>
    <w:p>
      <w:pPr>
        <w:pStyle w:val="4"/>
      </w:pPr>
      <w:r>
        <w:rPr>
          <w:rFonts w:hint="eastAsia"/>
        </w:rPr>
        <w:t>架构</w:t>
      </w:r>
    </w:p>
    <w:p>
      <w:pPr>
        <w:ind w:firstLine="420"/>
        <w:rPr>
          <w:rFonts w:hint="eastAsia"/>
        </w:rPr>
      </w:pPr>
      <w:r>
        <w:t>WinPcap/NpCap 则为 Win32 应用程序提供了这样的接口：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捕获原始数据包；无论它是发往某台机器的，还是在其他设备（共享媒介）上进行交换的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在数据包发送给某应用程序前，根据指定的规则过滤数据包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将原始数据包通过网络发送出去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收集并统计网络流量信息</w:t>
      </w:r>
    </w:p>
    <w:p>
      <w:pPr>
        <w:ind w:firstLine="420"/>
      </w:pPr>
      <w:r>
        <w:t>SDK 提供的这些功能需要借助运行在 Win32 内核中的网络设备驱动程序来实现；在安装完成驱动之后，SDK 将这些功能作为一个接口表现出来以供使用。</w:t>
      </w:r>
    </w:p>
    <w:p>
      <w:pPr>
        <w:pStyle w:val="4"/>
      </w:pPr>
      <w:r>
        <w:rPr>
          <w:rFonts w:hint="eastAsia"/>
        </w:rPr>
        <w:t>设备列表获取（</w:t>
      </w:r>
      <w:r>
        <w:t>pcap_findalldevs</w:t>
      </w:r>
      <w:r>
        <w:softHyphen/>
      </w:r>
      <w:r>
        <w:rPr>
          <w:rFonts w:hint="eastAsia"/>
        </w:rPr>
        <w:t>_</w:t>
      </w:r>
      <w:r>
        <w:t>ex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NpCap 提供了 pcap_findalldevs_ex 和 pcap_findalldevs 函数来获取计算机上的网络接口设备的列表；此函数会为传入的 pcap_if_t 赋值——该类型是一个表示了设备列表的链表头；每一个这样的节点都包含了 name 和 description 域来描述设备。</w:t>
      </w:r>
    </w:p>
    <w:p>
      <w:pPr>
        <w:ind w:firstLine="420"/>
      </w:pPr>
      <w:r>
        <w:rPr>
          <w:rFonts w:hint="eastAsia"/>
        </w:rPr>
        <w:t>除此之外，</w:t>
      </w:r>
      <w:r>
        <w:t>pcap_if_t 结构体还包含了一个 pcap_addr 结构体；后者包含了一个地址列表、一个掩码列表、一个广播地址列表和一个目的地址的列表；此外，pcap_findalldevs_ex 还能返回远程适配器信息和一个位于所给的本地文件夹的 pcap 文件列表。</w:t>
      </w:r>
    </w:p>
    <w:p>
      <w:pPr>
        <w:pStyle w:val="4"/>
      </w:pPr>
      <w:r>
        <w:rPr>
          <w:rFonts w:hint="eastAsia"/>
        </w:rPr>
        <w:t>网卡设备打开（</w:t>
      </w:r>
      <w:r>
        <w:t>pcap_open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用来打开一个适配器，实际调用的是</w:t>
      </w:r>
      <w:r>
        <w:t xml:space="preserve"> pcap_open_live；它接受五个参数：</w:t>
      </w:r>
    </w:p>
    <w:p>
      <w:pPr>
        <w:pStyle w:val="18"/>
        <w:numPr>
          <w:ilvl w:val="0"/>
          <w:numId w:val="2"/>
        </w:numPr>
        <w:ind w:firstLineChars="0"/>
      </w:pPr>
      <w:r>
        <w:t>name：适配器的名称（GUID）</w:t>
      </w:r>
    </w:p>
    <w:p>
      <w:pPr>
        <w:pStyle w:val="18"/>
        <w:numPr>
          <w:ilvl w:val="0"/>
          <w:numId w:val="2"/>
        </w:numPr>
        <w:ind w:firstLineChars="0"/>
      </w:pPr>
      <w:r>
        <w:t>snaplen：制定要捕获数据包中的哪些部分。在一些操作系统中 (比如 xBSD 和 Win32)，驱动可以被配置成只捕获数据包的初始化部分：这样可以减少应用程序间复制数据的量，从而提高捕获效率；本次实验中，将值定为 65535，比能遇到的最大的 MTU 还要大，因此总能收到完整的数据包。</w:t>
      </w:r>
    </w:p>
    <w:p>
      <w:pPr>
        <w:pStyle w:val="18"/>
        <w:numPr>
          <w:ilvl w:val="0"/>
          <w:numId w:val="2"/>
        </w:numPr>
        <w:ind w:firstLineChars="0"/>
      </w:pPr>
      <w:r>
        <w:t>flags：主要的意义是其中包含的混杂模式开关；一般情况下，适配器只接收发给它自己的数据包， 而那些在其他机器之间通讯的数据包，将会被丢弃。但混杂模式将会捕获所有的数据包——因为我们需要捕获其他适配器的数据包，所以需要打开这个开关。</w:t>
      </w:r>
    </w:p>
    <w:p>
      <w:pPr>
        <w:pStyle w:val="18"/>
        <w:numPr>
          <w:ilvl w:val="0"/>
          <w:numId w:val="2"/>
        </w:numPr>
        <w:ind w:firstLineChars="0"/>
      </w:pPr>
      <w:r>
        <w:t>to_ms：指定读取数据的超时时间，以毫秒计；在适配器上使用其他 API 进行读取操作的时候，这些函数会在这里设定的时间内响应——即使没有数据包或者捕获失败了；在统计模式下，to_ms 还可以用来定义统计的时间间隔：设置为 0 说明没有超时——如果没有数据包到达，则永远不返回；对应的还有 -1：读操作立刻返回。</w:t>
      </w:r>
    </w:p>
    <w:p>
      <w:pPr>
        <w:pStyle w:val="18"/>
        <w:numPr>
          <w:ilvl w:val="0"/>
          <w:numId w:val="2"/>
        </w:numPr>
        <w:ind w:firstLineChars="0"/>
      </w:pPr>
      <w:r>
        <w:t>errbuf：用于存储错误信息字符串的缓冲区</w:t>
      </w:r>
    </w:p>
    <w:p>
      <w:pPr>
        <w:ind w:firstLine="420"/>
      </w:pPr>
      <w:r>
        <w:rPr>
          <w:rFonts w:hint="eastAsia"/>
        </w:rPr>
        <w:t>该函数返回一个</w:t>
      </w:r>
      <w:r>
        <w:t xml:space="preserve"> pcap_t 类型的 handle。</w:t>
      </w:r>
    </w:p>
    <w:p>
      <w:pPr>
        <w:pStyle w:val="4"/>
      </w:pPr>
      <w:r>
        <w:rPr>
          <w:rFonts w:hint="eastAsia"/>
        </w:rPr>
        <w:t>数据包捕获方法（</w:t>
      </w:r>
      <w:r>
        <w:t>pcap_loop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API 函数 pcap_loop 和 pcap_dispatch 都用来在打开的适配器中捕获数据包；但是前者会已知捕获直到捕获到的数据包数量达到要求数量，而后者在到达了前面 API 设定的超时时间之后就会返回（尽管这得不到保证）；前者会在一小段时间内阻塞网络的应用，故一般项目都会使用后者作为读取数据包的函数；虽然在本次实验中，使用前者就够了。</w:t>
      </w:r>
    </w:p>
    <w:p>
      <w:pPr>
        <w:ind w:firstLine="420"/>
      </w:pPr>
      <w:r>
        <w:rPr>
          <w:rFonts w:hint="eastAsia"/>
        </w:rPr>
        <w:t>这两个函数都有一个回调函数；这个回调函数会在这两个函数捕获到数据包的时候被调用，用来处理捕获到的数据包；这个回调函数需要遵顼特定的格式。但是需要注意的是我们无法发现</w:t>
      </w:r>
      <w:r>
        <w:t xml:space="preserve"> CRC 冗余校验码——因为帧到达适配器之后，会经过校验确认的过程；这个过程成功，则适配器会删除 CRC；否则，大多数适配器会删除整个包，因此无法被 NpCap 确认到。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pcap_loop(pcap_t * p,int cnt, pcap_handler callback, uchar * user);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参数说明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p是由pcap_open_live()返回的所打的网卡的指针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cnt用于设置所捕获数据包的个数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如果为-1则无限循环捕获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pcap_handler是void packet_handler()使用的一个参数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即回调函数的名称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user值一般为NULL</w:t>
      </w:r>
    </w:p>
    <w:p>
      <w:pPr>
        <w:pStyle w:val="3"/>
      </w:pPr>
      <w:r>
        <w:t>W</w:t>
      </w:r>
      <w:r>
        <w:rPr>
          <w:rFonts w:hint="eastAsia"/>
        </w:rPr>
        <w:t>ireshark使用</w:t>
      </w:r>
    </w:p>
    <w:p>
      <w:pPr>
        <w:ind w:firstLine="420"/>
      </w:pPr>
      <w:r>
        <w:rPr>
          <w:rFonts w:hint="eastAsia"/>
        </w:rPr>
        <w:t>安装过程在写实验报告前已经完成了，报告中就忽略了具体内容。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获得本机的设备列表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0865" cy="310070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5761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7815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获取数据包</w:t>
      </w:r>
    </w:p>
    <w:p>
      <w:r>
        <w:drawing>
          <wp:inline distT="0" distB="0" distL="114300" distR="114300">
            <wp:extent cx="5273040" cy="156527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问题：error C4996: 'strcpy': This function or variable may be unsafe. Consider using strcpy_s instead.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解决：找到【项目属性】，点击【C++】里的【预处理器】，对【预处理器】进行编辑，在里面加入一段代码：_CRT_SECURE_NO_WARNINGS。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问题：错误 C4996 ‘inet_ntoa‘: Use inet_ntop() or InetNtop() instead or define _WINS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解决：改使用inet_ntop()函数     inet_ntop(AF_INET,&amp;source.sin_addr,str,16)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问题：error LNK2019: 无法解析的外部符号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解决：添加#pragma comment(lib,"ws2_32.lib")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问题：ip地址打印错误</w:t>
      </w:r>
    </w:p>
    <w:p>
      <w:r>
        <w:drawing>
          <wp:inline distT="0" distB="0" distL="114300" distR="114300">
            <wp:extent cx="4697730" cy="3131820"/>
            <wp:effectExtent l="0" t="0" r="1143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代码如下图：</w:t>
      </w:r>
    </w:p>
    <w:p>
      <w:r>
        <w:drawing>
          <wp:inline distT="0" distB="0" distL="114300" distR="114300">
            <wp:extent cx="4732655" cy="348869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解决：网上所给的实例使用的都是printf（）函数，没有对应的cout输出示例。</w:t>
      </w:r>
    </w:p>
    <w:p>
      <w:r>
        <w:drawing>
          <wp:inline distT="0" distB="0" distL="114300" distR="114300">
            <wp:extent cx="4202430" cy="56007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这是printf（）函数和cout输出的结果对比、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在ASCII中，一共定义了128个字符，其中33个无法显示，为0～31和127，32到126为可显示字符，当使用cout输出一个char型字符时，如果是可显示范围内，则输出相应可显示字符，其余的都输出乱码。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如果我们要使字符按十六进制输出，可以使用hex，但是发现cout &lt;&lt; hex &lt;&lt; data[0];没有输出十六进制，因为hex只对整数起作用，将data[0]转换为int，cout &lt;&lt; hex &lt;&lt; int(data[0])； 发现输出的结果前面带了很多f。因为data[0]是有符号数，最高位为1时，转换为int时，其余位都为1，cout &lt;&lt; hex &lt;&lt; (unsigned int) (unsigned char)data[0];结果正确。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此时输出结果格式正确。</w:t>
      </w:r>
    </w:p>
    <w:p>
      <w:r>
        <w:drawing>
          <wp:inline distT="0" distB="0" distL="114300" distR="114300">
            <wp:extent cx="4261485" cy="253936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问题：数据等结果不正确</w:t>
      </w:r>
    </w:p>
    <w:p>
      <w:r>
        <w:drawing>
          <wp:inline distT="0" distB="0" distL="114300" distR="114300">
            <wp:extent cx="4134485" cy="275653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解决：在c++中，首先按照几进制输出得在前面写出来一个 cout &lt;&lt; hex &lt;&lt;(十六进制)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然后因为hex 只对整形数据起作用，所以还得强制类型转换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修改后代码如下：</w:t>
      </w:r>
    </w:p>
    <w:p>
      <w:r>
        <w:drawing>
          <wp:inline distT="0" distB="0" distL="114300" distR="114300">
            <wp:extent cx="5272405" cy="36410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此时输出结果正确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问题：某一条输出输出的协议类型和wireshark中的不一样</w:t>
      </w:r>
    </w:p>
    <w:p>
      <w:r>
        <w:drawing>
          <wp:inline distT="0" distB="0" distL="114300" distR="114300">
            <wp:extent cx="4761230" cy="138493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660" cy="2601595"/>
            <wp:effectExtent l="0" t="0" r="1270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解决：TLSv1.2是基于TCP协议，而且查询对应的ip协议表，并没有TSLv1.2这一项</w:t>
      </w:r>
      <w:bookmarkStart w:id="0" w:name="_GoBack"/>
      <w:bookmarkEnd w:id="0"/>
    </w:p>
    <w:p/>
    <w:p>
      <w:r>
        <w:drawing>
          <wp:inline distT="0" distB="0" distL="114300" distR="114300">
            <wp:extent cx="5271135" cy="168719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1-3（WAN Miniport ）：wan微型端口协议，安装了VPN或者PPPOE就会出现，使用V-P-N等拨号连接产生的虚拟网卡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4（Bluetooth 个人区域网 (PAN)）：Bluetooth 个人区域网 (PAN) 是一种可利用便携式计算机、移动电话和手持设备之间的无线链接创建以太网网络的技术。可以连接到以下类型的启用 Bluetooth 的设备（这些设备都使用 PAN）：个人区域网用户 (PANU) 设备、组式临时网络 (GN) 设备或网络访问点 (NAP) 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下面是有关这些设备中每种设备的功能的详细信息：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PANU 设备。 连接到启用 Bluetooth 的 PANU 设备可创建一个包含您的计算机和设备的临时网络。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 设备。 连接到启用 Bluetooth 的 GN 设备可创建一个包含您的计算机、GN 设备和其他任何与同一 GN 设备连接的 PANU 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 设备。 连接到启用 Bluetooth 的 NAP 设备可让您将计算机连接到更大的网络，如家庭网络、企业网络或 Internet。：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8（Microsoft virtual wifi adapter）：用来无线显示时使用的，当你的电脑和其他设备在同一个网络环境（例连接同一WiFi）时其他设备可以将其显示内容和声音投放到你的电脑上，而不使用你原来的WiFi连接（用不同的网络适配器接受数据）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经实践，1-11中，5能快速捕获到大量的数据包；10能捕获到数据包，但速度较慢；1-4基本无法捕获到数据包；6-7能够捕获到数据包，但速度较慢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77058"/>
    <w:multiLevelType w:val="singleLevel"/>
    <w:tmpl w:val="B1977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81B2547"/>
    <w:multiLevelType w:val="multilevel"/>
    <w:tmpl w:val="081B25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EF32C0"/>
    <w:multiLevelType w:val="multilevel"/>
    <w:tmpl w:val="1CEF3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72A27"/>
    <w:rsid w:val="00112AF2"/>
    <w:rsid w:val="00490F3F"/>
    <w:rsid w:val="00C540AE"/>
    <w:rsid w:val="00D224EC"/>
    <w:rsid w:val="00E22C0B"/>
    <w:rsid w:val="00EB2E96"/>
    <w:rsid w:val="15A24B3A"/>
    <w:rsid w:val="20613A2E"/>
    <w:rsid w:val="2E74204E"/>
    <w:rsid w:val="33EF57A3"/>
    <w:rsid w:val="47AA4890"/>
    <w:rsid w:val="51BF339D"/>
    <w:rsid w:val="550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99"/>
    <w:pPr>
      <w:spacing w:before="240" w:after="60"/>
      <w:jc w:val="center"/>
      <w:outlineLvl w:val="0"/>
    </w:pPr>
    <w:rPr>
      <w:rFonts w:eastAsia="等线 Light" w:cs="Times New Roman" w:asciiTheme="majorHAnsi" w:hAnsiTheme="majorHAns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字符"/>
    <w:basedOn w:val="10"/>
    <w:link w:val="8"/>
    <w:uiPriority w:val="99"/>
    <w:rPr>
      <w:rFonts w:eastAsia="等线 Light" w:cs="Times New Roman" w:asciiTheme="majorHAnsi" w:hAnsiTheme="majorHAns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cstheme="majorBidi"/>
      <w:b/>
      <w:bCs/>
      <w:sz w:val="36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0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5 字符"/>
    <w:basedOn w:val="10"/>
    <w:link w:val="6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2532</Words>
  <Characters>3506</Characters>
  <Lines>13</Lines>
  <Paragraphs>3</Paragraphs>
  <TotalTime>266</TotalTime>
  <ScaleCrop>false</ScaleCrop>
  <LinksUpToDate>false</LinksUpToDate>
  <CharactersWithSpaces>3677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2022-10-11T02:26:00Z</dcterms:created>
  <dc:creator>w tx</dc:creator>
  <cp:lastModifiedBy>qzuser</cp:lastModifiedBy>
  <dcterms:modified xsi:type="dcterms:W3CDTF">2022-10-16T11:40:45Z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CC9D427309F74D0EA64E83C87D82AA25</vt:lpwstr>
  </property>
</Properties>
</file>