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</w:pPr>
      <w:r>
        <w:t>实验3：基于UDP</w:t>
      </w:r>
      <w:r>
        <w:rPr>
          <w:rFonts w:hint="eastAsia"/>
        </w:rPr>
        <w:t>服务设计可靠传输协议并编程实现</w:t>
      </w:r>
    </w:p>
    <w:p>
      <w:pPr>
        <w:pStyle w:val="5"/>
        <w:rPr>
          <w:rFonts w:hint="eastAsia" w:eastAsia="宋体"/>
          <w:lang w:val="en-US" w:eastAsia="zh-CN"/>
        </w:rPr>
      </w:pPr>
      <w:r>
        <w:t>实验3-</w:t>
      </w:r>
      <w:r>
        <w:rPr>
          <w:rFonts w:hint="eastAsia"/>
          <w:lang w:val="en-US" w:eastAsia="zh-CN"/>
        </w:rPr>
        <w:t>3</w:t>
      </w:r>
      <w:r>
        <w:t>：</w:t>
      </w:r>
      <w:r>
        <w:rPr>
          <w:rFonts w:hint="eastAsia"/>
        </w:rPr>
        <w:t>改进实验3</w:t>
      </w:r>
      <w:r>
        <w:t>-</w:t>
      </w:r>
      <w:r>
        <w:rPr>
          <w:rFonts w:hint="eastAsia"/>
          <w:lang w:val="en-US" w:eastAsia="zh-CN"/>
        </w:rPr>
        <w:t>2</w:t>
      </w:r>
    </w:p>
    <w:p>
      <w:pPr>
        <w:pStyle w:val="2"/>
      </w:pPr>
      <w:r>
        <w:rPr>
          <w:rFonts w:hint="eastAsia"/>
        </w:rPr>
        <w:t>实验要求</w:t>
      </w:r>
    </w:p>
    <w:p>
      <w:pPr>
        <w:bidi w:val="0"/>
        <w:ind w:firstLine="420" w:firstLineChars="0"/>
      </w:pPr>
      <w:r>
        <w:t>在实验3-</w:t>
      </w:r>
      <w:r>
        <w:rPr>
          <w:rFonts w:hint="eastAsia"/>
        </w:rPr>
        <w:t>2</w:t>
      </w:r>
      <w:r>
        <w:t>的基础上，</w:t>
      </w:r>
      <w:r>
        <w:rPr>
          <w:rFonts w:hint="eastAsia"/>
        </w:rPr>
        <w:t>选择</w:t>
      </w:r>
      <w:r>
        <w:t>实现一种拥塞控制算法，也可以是改进的算法，完成给定测试文件的传输。</w:t>
      </w:r>
    </w:p>
    <w:p>
      <w:pPr>
        <w:ind w:firstLine="420"/>
      </w:pPr>
      <w:r>
        <w:t>(1)实现单向传输。</w:t>
      </w:r>
    </w:p>
    <w:p>
      <w:pPr>
        <w:ind w:firstLine="420"/>
      </w:pPr>
      <w:r>
        <w:t>(2)对于每一个任务要求给出详细的协议设计。</w:t>
      </w:r>
    </w:p>
    <w:p>
      <w:pPr>
        <w:ind w:firstLine="420"/>
      </w:pPr>
      <w:r>
        <w:t>(3)给出实现的拥塞控制算法的原理说明。</w:t>
      </w:r>
    </w:p>
    <w:p>
      <w:pPr>
        <w:ind w:firstLine="420"/>
      </w:pPr>
      <w:r>
        <w:t>(4)完成给定测试文件的传输，显示传输时间和平均吞吐率。</w:t>
      </w:r>
    </w:p>
    <w:p>
      <w:pPr>
        <w:ind w:firstLine="420"/>
      </w:pPr>
      <w:r>
        <w:t>(5)性能测试指标：吞吐率、时延，给出图形结果并进行分析。</w:t>
      </w:r>
    </w:p>
    <w:p>
      <w:pPr>
        <w:ind w:firstLine="420"/>
      </w:pPr>
      <w:r>
        <w:t>(6)完成详细的实验报告（每个任务完成一份）。</w:t>
      </w:r>
    </w:p>
    <w:p>
      <w:pPr>
        <w:ind w:firstLine="420"/>
      </w:pPr>
      <w:r>
        <w:t>(7)编写的程序应结构清晰，具有较好的可读性。</w:t>
      </w:r>
    </w:p>
    <w:p>
      <w:pPr>
        <w:ind w:firstLine="420"/>
      </w:pPr>
      <w:r>
        <w:t>(8)提交程序源码和实验报告。</w:t>
      </w:r>
    </w:p>
    <w:p>
      <w:pPr>
        <w:pStyle w:val="2"/>
      </w:pPr>
      <w:r>
        <w:rPr>
          <w:rFonts w:hint="eastAsia"/>
        </w:rPr>
        <w:t>协议设计</w:t>
      </w:r>
    </w:p>
    <w:p>
      <w:pPr>
        <w:pStyle w:val="3"/>
      </w:pPr>
      <w:r>
        <w:rPr>
          <w:rFonts w:hint="eastAsia"/>
        </w:rPr>
        <w:t>面向连接</w:t>
      </w:r>
    </w:p>
    <w:p>
      <w:r>
        <w:rPr>
          <w:rFonts w:hint="eastAsia"/>
        </w:rPr>
        <w:t>建立连接和断开连接的设计参考了TCP协议的三次握手和四次挥手。</w:t>
      </w:r>
    </w:p>
    <w:p>
      <w:r>
        <w:rPr>
          <w:rFonts w:hint="eastAsia"/>
        </w:rPr>
        <w:t>在TCP协议中，三次握手过程如下：</w:t>
      </w:r>
    </w:p>
    <w:p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5648325" cy="3552825"/>
            <wp:effectExtent l="0" t="0" r="5715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基于此，设计建立连接过程</w:t>
      </w:r>
      <w:r>
        <w:t>：</w:t>
      </w:r>
    </w:p>
    <w:p>
      <w:pPr>
        <w:pStyle w:val="16"/>
        <w:numPr>
          <w:ilvl w:val="0"/>
          <w:numId w:val="1"/>
        </w:numPr>
        <w:ind w:firstLineChars="0"/>
      </w:pPr>
      <w:r>
        <w:tab/>
      </w:r>
      <w:r>
        <w:rPr>
          <w:rFonts w:hint="eastAsia"/>
        </w:rPr>
        <w:t>首先客户端向服务器端发送一个报文，其SYN标志位置1，标志</w:t>
      </w:r>
      <w:r>
        <w:t>请求建立连接</w:t>
      </w:r>
    </w:p>
    <w:p>
      <w:pPr>
        <w:pStyle w:val="16"/>
        <w:numPr>
          <w:ilvl w:val="0"/>
          <w:numId w:val="1"/>
        </w:numPr>
        <w:ind w:firstLineChars="0"/>
      </w:pPr>
      <w:r>
        <w:tab/>
      </w:r>
      <w:r>
        <w:rPr>
          <w:rFonts w:hint="eastAsia"/>
        </w:rPr>
        <w:t>服务器收到请求后，向客户端回复一个报文，SYN和ACK标志位置1，标志</w:t>
      </w:r>
      <w:r>
        <w:t>允许建立连接</w:t>
      </w:r>
    </w:p>
    <w:p>
      <w:pPr>
        <w:pStyle w:val="16"/>
        <w:numPr>
          <w:ilvl w:val="0"/>
          <w:numId w:val="1"/>
        </w:numPr>
        <w:ind w:firstLineChars="0"/>
        <w:rPr>
          <w:rFonts w:hint="eastAsia"/>
        </w:rPr>
      </w:pPr>
      <w:r>
        <w:tab/>
      </w:r>
      <w:r>
        <w:rPr>
          <w:rFonts w:hint="eastAsia"/>
        </w:rPr>
        <w:t>客户端收到服务器反馈后，向服务器发送一个报文</w:t>
      </w:r>
      <w:r>
        <w:t>，</w:t>
      </w:r>
      <w:r>
        <w:rPr>
          <w:rFonts w:hint="eastAsia"/>
        </w:rPr>
        <w:t>ACK置1，</w:t>
      </w:r>
      <w:r>
        <w:t>标</w:t>
      </w:r>
      <w:r>
        <w:rPr>
          <w:rFonts w:hint="eastAsia"/>
        </w:rPr>
        <w:t>志</w:t>
      </w:r>
      <w:r>
        <w:t>可以开始传输</w:t>
      </w:r>
    </w:p>
    <w:p>
      <w:r>
        <w:rPr>
          <w:rFonts w:hint="eastAsia"/>
        </w:rPr>
        <w:t>TCP中四次挥手过程如下：</w:t>
      </w:r>
    </w:p>
    <w:p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4808855" cy="3133725"/>
            <wp:effectExtent l="0" t="0" r="6985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</w:rPr>
        <w:t>基于此，设计</w:t>
      </w:r>
      <w:r>
        <w:t>断开连接过程：</w:t>
      </w:r>
    </w:p>
    <w:p>
      <w:r>
        <w:rPr>
          <w:rFonts w:hint="eastAsia" w:ascii="宋体" w:hAnsi="宋体" w:cs="宋体"/>
        </w:rPr>
        <w:t>①</w:t>
      </w:r>
      <w:r>
        <w:rPr>
          <w:rFonts w:hint="eastAsia"/>
        </w:rPr>
        <w:t>客户端向服务器</w:t>
      </w:r>
      <w:r>
        <w:t>端发送</w:t>
      </w:r>
      <w:r>
        <w:rPr>
          <w:rFonts w:hint="eastAsia"/>
        </w:rPr>
        <w:t>一个报文，将FIN标志位置1，</w:t>
      </w:r>
      <w:r>
        <w:t>标识文件传输完毕请求断开连接</w:t>
      </w:r>
    </w:p>
    <w:p>
      <w:r>
        <w:rPr>
          <w:rFonts w:hint="eastAsia" w:ascii="宋体" w:hAnsi="宋体" w:cs="宋体"/>
        </w:rPr>
        <w:t>②</w:t>
      </w:r>
      <w:r>
        <w:rPr>
          <w:rFonts w:hint="eastAsia"/>
        </w:rPr>
        <w:t>服务器端收到断开请求后，回应一个报文，将ACK标志位置1，标识接到断开请求</w:t>
      </w:r>
    </w:p>
    <w:p>
      <w:r>
        <w:rPr>
          <w:rFonts w:hint="eastAsia"/>
        </w:rPr>
        <w:t>③服务器端向客户端发送一个报文，将A=FIN标志位置1，标识请求断开连接</w:t>
      </w:r>
    </w:p>
    <w:p>
      <w:r>
        <w:rPr>
          <w:rFonts w:hint="eastAsia"/>
        </w:rPr>
        <w:t>④客户端收到断开请求后，回应一个报文，将ACK标志位置1，标识接到断开请求。之后客户端在等待两个MSL时间后，确保不再接收到服务端的数据包（即服务端已经收到客户端的回应，不会再进行重传操作）后，再关闭。</w:t>
      </w:r>
    </w:p>
    <w:p>
      <w:pPr>
        <w:pStyle w:val="3"/>
        <w:rPr>
          <w:rFonts w:hint="eastAsia"/>
        </w:rPr>
      </w:pPr>
      <w:r>
        <w:rPr>
          <w:rFonts w:hint="eastAsia"/>
        </w:rPr>
        <w:t>拥塞设置：</w:t>
      </w:r>
    </w:p>
    <w:p>
      <w:bookmarkStart w:id="0" w:name="_GoBack"/>
      <w:bookmarkEnd w:id="0"/>
    </w:p>
    <w:p>
      <w:pPr>
        <w:pStyle w:val="3"/>
        <w:rPr>
          <w:rFonts w:hint="default" w:eastAsiaTheme="majorEastAsia"/>
          <w:lang w:val="en-US" w:eastAsia="zh-CN"/>
        </w:rPr>
      </w:pPr>
      <w:r>
        <w:rPr>
          <w:rFonts w:hint="eastAsia"/>
        </w:rPr>
        <w:t>可靠数据传输</w:t>
      </w:r>
      <w:r>
        <w:rPr>
          <w:rFonts w:hint="eastAsia"/>
          <w:lang w:eastAsia="zh-CN"/>
        </w:rPr>
        <w:t>：</w:t>
      </w:r>
      <w:r>
        <w:rPr>
          <w:rFonts w:hint="eastAsia"/>
        </w:rPr>
        <w:t>使用基于滑动窗口的流量控制机制的rdt3.0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发送端有限状态状态机如图：</w:t>
      </w:r>
    </w:p>
    <w:p>
      <w:r>
        <w:drawing>
          <wp:inline distT="0" distB="0" distL="114300" distR="114300">
            <wp:extent cx="4731385" cy="3355340"/>
            <wp:effectExtent l="0" t="0" r="8255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138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重传策略采用GBN（滑动窗口）：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当滑动窗口有空闲时，持续发送数据包；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发送一个数据包后，看是否收到了确认包，收到了则进行判断是否需要确认重传或者滑动窗口；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判断是否有超时的情况出现，有则进行重传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接收端有限状态机如图：</w:t>
      </w:r>
    </w:p>
    <w:p>
      <w:r>
        <w:drawing>
          <wp:inline distT="0" distB="0" distL="114300" distR="114300">
            <wp:extent cx="5274310" cy="1688465"/>
            <wp:effectExtent l="0" t="0" r="13970" b="31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采取累计确认：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当收到正确seq的数据包，将其存储到缓存空间表示，并等待下一个数据包。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当收到错误seq的数据包，则丢弃，并发送对最新seq数据包的确认包</w:t>
      </w:r>
    </w:p>
    <w:p>
      <w:pPr>
        <w:pStyle w:val="3"/>
        <w:tabs>
          <w:tab w:val="left" w:pos="2290"/>
        </w:tabs>
      </w:pPr>
      <w:r>
        <w:rPr>
          <w:rFonts w:hint="eastAsia"/>
        </w:rPr>
        <w:t>超时重传</w:t>
      </w:r>
      <w:r>
        <w:tab/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服务器端</w:t>
      </w:r>
      <w:r>
        <w:rPr>
          <w:rFonts w:hint="eastAsia"/>
          <w:lang w:val="en-US" w:eastAsia="zh-CN"/>
        </w:rPr>
        <w:t>对于窗口中第一个数据包进行计时</w:t>
      </w:r>
      <w:r>
        <w:rPr>
          <w:rFonts w:hint="eastAsia"/>
        </w:rPr>
        <w:t>，当超时时，重发</w:t>
      </w:r>
      <w:r>
        <w:rPr>
          <w:rFonts w:hint="eastAsia"/>
          <w:lang w:val="en-US" w:eastAsia="zh-CN"/>
        </w:rPr>
        <w:t>窗口中的所有</w:t>
      </w:r>
      <w:r>
        <w:rPr>
          <w:rFonts w:hint="eastAsia"/>
        </w:rPr>
        <w:t>数据报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并重新开始计时。</w:t>
      </w:r>
    </w:p>
    <w:p>
      <w:pPr>
        <w:pStyle w:val="3"/>
      </w:pPr>
      <w:r>
        <w:rPr>
          <w:rFonts w:hint="eastAsia"/>
        </w:rPr>
        <w:t>差错检测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模仿</w:t>
      </w:r>
      <w:r>
        <w:t>tcp，发送方发送报文前先计算checksum并封装到包内，接收方收到包进行校验，如果正确则正确接收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如果错误则忽略。发送方与接收方相似，但当发送方接收到错误的校验和时，会重发窗口中的所有数据包。</w:t>
      </w:r>
    </w:p>
    <w:p>
      <w:pPr>
        <w:pStyle w:val="2"/>
      </w:pPr>
      <w:r>
        <w:rPr>
          <w:rFonts w:hint="eastAsia"/>
        </w:rPr>
        <w:t>功能实现</w:t>
      </w:r>
    </w:p>
    <w:p>
      <w:pPr>
        <w:pStyle w:val="3"/>
      </w:pPr>
      <w:r>
        <w:rPr>
          <w:rFonts w:hint="eastAsia"/>
        </w:rPr>
        <w:t>报文结构定义和一些宏定义</w:t>
      </w:r>
    </w:p>
    <w:p>
      <w:r>
        <w:rPr>
          <w:rFonts w:hint="eastAsia"/>
        </w:rPr>
        <w:t>报文结构</w:t>
      </w:r>
    </w:p>
    <w:p>
      <w:r>
        <w:drawing>
          <wp:inline distT="0" distB="0" distL="114300" distR="114300">
            <wp:extent cx="2592070" cy="4010660"/>
            <wp:effectExtent l="0" t="0" r="13970" b="1270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宏定义</w:t>
      </w:r>
    </w:p>
    <w:p>
      <w:r>
        <w:drawing>
          <wp:inline distT="0" distB="0" distL="114300" distR="114300">
            <wp:extent cx="2691130" cy="2093595"/>
            <wp:effectExtent l="0" t="0" r="6350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发送端：</w:t>
      </w:r>
    </w:p>
    <w:p>
      <w:r>
        <w:drawing>
          <wp:inline distT="0" distB="0" distL="114300" distR="114300">
            <wp:extent cx="4409440" cy="2404745"/>
            <wp:effectExtent l="0" t="0" r="10160" b="317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接收端：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03525" cy="1643380"/>
            <wp:effectExtent l="0" t="0" r="635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计算校验和</w:t>
      </w:r>
    </w:p>
    <w:p>
      <w:r>
        <w:drawing>
          <wp:inline distT="0" distB="0" distL="114300" distR="114300">
            <wp:extent cx="3446780" cy="3074035"/>
            <wp:effectExtent l="0" t="0" r="12700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发送端判断是否在窗口内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57015" cy="3357880"/>
            <wp:effectExtent l="0" t="0" r="12065" b="1016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主函数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发送</w:t>
      </w:r>
      <w:r>
        <w:rPr>
          <w:rFonts w:hint="eastAsia"/>
        </w:rPr>
        <w:t>端：</w:t>
      </w:r>
    </w:p>
    <w:p>
      <w:r>
        <w:drawing>
          <wp:inline distT="0" distB="0" distL="114300" distR="114300">
            <wp:extent cx="5269865" cy="3090545"/>
            <wp:effectExtent l="0" t="0" r="3175" b="317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767455"/>
            <wp:effectExtent l="0" t="0" r="8890" b="1206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接收</w:t>
      </w:r>
      <w:r>
        <w:rPr>
          <w:rFonts w:hint="eastAsia"/>
        </w:rPr>
        <w:t>端：</w:t>
      </w:r>
    </w:p>
    <w:p>
      <w:r>
        <w:drawing>
          <wp:inline distT="0" distB="0" distL="114300" distR="114300">
            <wp:extent cx="5267325" cy="3708400"/>
            <wp:effectExtent l="0" t="0" r="5715" b="1016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642870"/>
            <wp:effectExtent l="0" t="0" r="6985" b="889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客户端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发送端）</w:t>
      </w:r>
      <w:r>
        <w:t>有限状态机</w:t>
      </w:r>
    </w:p>
    <w:p>
      <w:r>
        <w:drawing>
          <wp:inline distT="0" distB="0" distL="114300" distR="114300">
            <wp:extent cx="5268595" cy="1663065"/>
            <wp:effectExtent l="0" t="0" r="4445" b="1333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599690"/>
            <wp:effectExtent l="0" t="0" r="9525" b="635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28240"/>
            <wp:effectExtent l="0" t="0" r="3810" b="1016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10510"/>
            <wp:effectExtent l="0" t="0" r="3810" b="889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3515" cy="1736725"/>
            <wp:effectExtent l="0" t="0" r="9525" b="63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服务端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接收端）</w:t>
      </w:r>
      <w:r>
        <w:t>有限状态机</w:t>
      </w:r>
    </w:p>
    <w:p>
      <w:r>
        <w:drawing>
          <wp:inline distT="0" distB="0" distL="114300" distR="114300">
            <wp:extent cx="5269865" cy="2849880"/>
            <wp:effectExtent l="0" t="0" r="3175" b="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3040" cy="2019935"/>
            <wp:effectExtent l="0" t="0" r="0" b="698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输出结果</w:t>
      </w:r>
    </w:p>
    <w:p>
      <w:r>
        <w:rPr>
          <w:rFonts w:hint="eastAsia"/>
        </w:rPr>
        <w:t>建立连接</w:t>
      </w:r>
    </w:p>
    <w:p>
      <w:r>
        <w:drawing>
          <wp:inline distT="0" distB="0" distL="114300" distR="114300">
            <wp:extent cx="5000625" cy="1590675"/>
            <wp:effectExtent l="0" t="0" r="13335" b="952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2819400" cy="1104900"/>
            <wp:effectExtent l="0" t="0" r="0" b="762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传输时间、吞吐率</w:t>
      </w:r>
    </w:p>
    <w:p>
      <w:pPr>
        <w:rPr>
          <w:rFonts w:hint="eastAsia"/>
        </w:rPr>
      </w:pPr>
      <w:r>
        <w:drawing>
          <wp:inline distT="0" distB="0" distL="114300" distR="114300">
            <wp:extent cx="4819650" cy="885825"/>
            <wp:effectExtent l="0" t="0" r="11430" b="13335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断开连接</w:t>
      </w:r>
    </w:p>
    <w:p>
      <w:r>
        <w:drawing>
          <wp:inline distT="0" distB="0" distL="114300" distR="114300">
            <wp:extent cx="4762500" cy="1400175"/>
            <wp:effectExtent l="0" t="0" r="7620" b="1905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3543300" cy="1438275"/>
            <wp:effectExtent l="0" t="0" r="7620" b="9525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文件传输过程部分截图（包括超时重传与窗口滑动）</w:t>
      </w:r>
    </w:p>
    <w:p>
      <w:r>
        <w:drawing>
          <wp:inline distT="0" distB="0" distL="114300" distR="114300">
            <wp:extent cx="5241925" cy="1821815"/>
            <wp:effectExtent l="0" t="0" r="635" b="6985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rcRect t="43185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遇到问题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Q：在clion运行项目时，选择运行时无法进行吞吐率的输出以及断开连接，但是选择调试时可以正确执行。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A：暂未解决。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49E6F2"/>
    <w:multiLevelType w:val="singleLevel"/>
    <w:tmpl w:val="1B49E6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C52371D"/>
    <w:multiLevelType w:val="multilevel"/>
    <w:tmpl w:val="4C52371D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F9818EC"/>
    <w:multiLevelType w:val="singleLevel"/>
    <w:tmpl w:val="6F9818E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ZiMzI3MTk5ZWY4N2QyNWMyMWI5NTdmNDllMGYwMDkifQ=="/>
  </w:docVars>
  <w:rsids>
    <w:rsidRoot w:val="00F71597"/>
    <w:rsid w:val="0024199D"/>
    <w:rsid w:val="0057387D"/>
    <w:rsid w:val="00A80E23"/>
    <w:rsid w:val="00F71597"/>
    <w:rsid w:val="085F2F50"/>
    <w:rsid w:val="288B54FE"/>
    <w:rsid w:val="51404DEB"/>
    <w:rsid w:val="59A07E4F"/>
    <w:rsid w:val="6C7E0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6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Subtitle"/>
    <w:basedOn w:val="1"/>
    <w:next w:val="1"/>
    <w:link w:val="14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6">
    <w:name w:val="Title"/>
    <w:basedOn w:val="1"/>
    <w:next w:val="1"/>
    <w:link w:val="9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customStyle="1" w:styleId="9">
    <w:name w:val="标题 字符"/>
    <w:basedOn w:val="8"/>
    <w:link w:val="6"/>
    <w:qFormat/>
    <w:uiPriority w:val="10"/>
    <w:rPr>
      <w:rFonts w:eastAsia="宋体" w:asciiTheme="majorHAnsi" w:hAnsiTheme="majorHAnsi" w:cstheme="majorBidi"/>
      <w:b/>
      <w:bCs/>
      <w:sz w:val="44"/>
      <w:szCs w:val="32"/>
    </w:rPr>
  </w:style>
  <w:style w:type="character" w:customStyle="1" w:styleId="10">
    <w:name w:val="标题 1 字符"/>
    <w:basedOn w:val="8"/>
    <w:link w:val="2"/>
    <w:uiPriority w:val="9"/>
    <w:rPr>
      <w:b/>
      <w:bCs/>
      <w:kern w:val="44"/>
      <w:sz w:val="44"/>
      <w:szCs w:val="44"/>
    </w:rPr>
  </w:style>
  <w:style w:type="paragraph" w:customStyle="1" w:styleId="11">
    <w:name w:val="标题3"/>
    <w:basedOn w:val="1"/>
    <w:link w:val="12"/>
    <w:qFormat/>
    <w:uiPriority w:val="0"/>
  </w:style>
  <w:style w:type="character" w:customStyle="1" w:styleId="12">
    <w:name w:val="标题3 字符"/>
    <w:basedOn w:val="8"/>
    <w:link w:val="11"/>
    <w:qFormat/>
    <w:uiPriority w:val="0"/>
    <w:rPr>
      <w:rFonts w:eastAsia="宋体"/>
      <w:sz w:val="28"/>
    </w:rPr>
  </w:style>
  <w:style w:type="character" w:customStyle="1" w:styleId="13">
    <w:name w:val="标题 3 字符"/>
    <w:basedOn w:val="8"/>
    <w:link w:val="4"/>
    <w:semiHidden/>
    <w:qFormat/>
    <w:uiPriority w:val="9"/>
    <w:rPr>
      <w:rFonts w:eastAsiaTheme="majorEastAsia"/>
      <w:b/>
      <w:bCs/>
      <w:sz w:val="32"/>
      <w:szCs w:val="32"/>
    </w:rPr>
  </w:style>
  <w:style w:type="character" w:customStyle="1" w:styleId="14">
    <w:name w:val="副标题 字符"/>
    <w:basedOn w:val="8"/>
    <w:link w:val="5"/>
    <w:qFormat/>
    <w:uiPriority w:val="11"/>
    <w:rPr>
      <w:rFonts w:eastAsia="宋体"/>
      <w:b/>
      <w:bCs/>
      <w:kern w:val="28"/>
      <w:sz w:val="32"/>
      <w:szCs w:val="32"/>
    </w:rPr>
  </w:style>
  <w:style w:type="character" w:customStyle="1" w:styleId="15">
    <w:name w:val="标题 2 字符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6"/>
      <w:szCs w:val="32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1313</Words>
  <Characters>1418</Characters>
  <Lines>9</Lines>
  <Paragraphs>2</Paragraphs>
  <TotalTime>5</TotalTime>
  <ScaleCrop>false</ScaleCrop>
  <LinksUpToDate>false</LinksUpToDate>
  <CharactersWithSpaces>1428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2022-11-19T14:15:00Z</dcterms:created>
  <dc:creator>w tx</dc:creator>
  <cp:lastModifiedBy>qzuser</cp:lastModifiedBy>
  <dcterms:modified xsi:type="dcterms:W3CDTF">2022-12-24T13:38:03Z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8A942424A4544687BB3A358DC33C920C</vt:lpwstr>
  </property>
</Properties>
</file>