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C5" w:rsidRDefault="002437C5">
      <w:pPr>
        <w:pStyle w:val="En-tte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832983" w:rsidRDefault="00EE311D" w:rsidP="00EE311D">
      <w:pPr>
        <w:pStyle w:val="En-tte"/>
        <w:pBdr>
          <w:bottom w:val="single" w:sz="4" w:space="1" w:color="auto"/>
        </w:pBdr>
        <w:tabs>
          <w:tab w:val="right" w:pos="9746"/>
        </w:tabs>
        <w:rPr>
          <w:rFonts w:ascii="Arial Black" w:hAnsi="Arial Black" w:cs="Arial"/>
        </w:rPr>
      </w:pPr>
      <w:r w:rsidRPr="00EE4501">
        <w:rPr>
          <w:rFonts w:ascii="Arial Black" w:hAnsi="Arial Black" w:cs="Arial"/>
        </w:rPr>
        <w:t xml:space="preserve">PHYSICAL CHEMISTRY </w:t>
      </w:r>
      <w:proofErr w:type="gramStart"/>
      <w:r w:rsidRPr="00EE4501">
        <w:rPr>
          <w:rFonts w:ascii="Arial Black" w:hAnsi="Arial Black" w:cs="Arial"/>
        </w:rPr>
        <w:t>I :</w:t>
      </w:r>
      <w:proofErr w:type="gramEnd"/>
      <w:r w:rsidRPr="00EE4501">
        <w:rPr>
          <w:rFonts w:ascii="Arial Black" w:hAnsi="Arial Black" w:cs="Arial"/>
        </w:rPr>
        <w:t xml:space="preserve"> Thermodynamics (CHEM</w:t>
      </w:r>
      <w:r w:rsidR="00832983">
        <w:rPr>
          <w:rFonts w:ascii="Arial Black" w:hAnsi="Arial Black" w:cs="Arial"/>
        </w:rPr>
        <w:t xml:space="preserve"> </w:t>
      </w:r>
      <w:r w:rsidRPr="00EE4501">
        <w:rPr>
          <w:rFonts w:ascii="Arial Black" w:hAnsi="Arial Black" w:cs="Arial"/>
        </w:rPr>
        <w:t>234</w:t>
      </w:r>
      <w:r w:rsidR="00B15D7B">
        <w:rPr>
          <w:rFonts w:ascii="Arial Black" w:hAnsi="Arial Black" w:cs="Arial"/>
        </w:rPr>
        <w:t>/2</w:t>
      </w:r>
      <w:r w:rsidR="00832983">
        <w:rPr>
          <w:rFonts w:ascii="Arial Black" w:hAnsi="Arial Black" w:cs="Arial"/>
        </w:rPr>
        <w:t xml:space="preserve">  Section 51</w:t>
      </w:r>
      <w:r w:rsidRPr="00EE4501">
        <w:rPr>
          <w:rFonts w:ascii="Arial Black" w:hAnsi="Arial Black" w:cs="Arial"/>
        </w:rPr>
        <w:t>)</w:t>
      </w:r>
      <w:r w:rsidR="00741766">
        <w:rPr>
          <w:rFonts w:ascii="Arial Black" w:hAnsi="Arial Black" w:cs="Arial"/>
        </w:rPr>
        <w:t xml:space="preserve">  </w:t>
      </w:r>
    </w:p>
    <w:p w:rsidR="00EE311D" w:rsidRPr="00EE4501" w:rsidRDefault="00741766" w:rsidP="00EE311D">
      <w:pPr>
        <w:pStyle w:val="En-tte"/>
        <w:pBdr>
          <w:bottom w:val="single" w:sz="4" w:space="1" w:color="auto"/>
        </w:pBdr>
        <w:tabs>
          <w:tab w:val="right" w:pos="9746"/>
        </w:tabs>
        <w:rPr>
          <w:rFonts w:ascii="Arial" w:hAnsi="Arial" w:cs="Arial"/>
        </w:rPr>
      </w:pPr>
      <w:r>
        <w:rPr>
          <w:rFonts w:ascii="Arial Black" w:hAnsi="Arial Black" w:cs="Arial"/>
        </w:rPr>
        <w:t>Fall 2014</w:t>
      </w:r>
      <w:r w:rsidR="00EE311D" w:rsidRPr="00EE4501">
        <w:rPr>
          <w:rFonts w:ascii="Arial Black" w:hAnsi="Arial Black" w:cs="Arial"/>
        </w:rPr>
        <w:tab/>
      </w:r>
    </w:p>
    <w:p w:rsidR="00EE311D" w:rsidRDefault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</w:p>
    <w:p w:rsidR="00776DD0" w:rsidRPr="00EE311D" w:rsidRDefault="00776DD0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t>Instructor:</w:t>
      </w:r>
      <w:r w:rsidRPr="00EE311D">
        <w:rPr>
          <w:rFonts w:ascii="Arial" w:hAnsi="Arial" w:cs="Arial"/>
        </w:rPr>
        <w:tab/>
      </w:r>
      <w:r w:rsidRPr="00EE311D">
        <w:rPr>
          <w:rFonts w:ascii="Arial" w:hAnsi="Arial" w:cs="Arial"/>
        </w:rPr>
        <w:tab/>
      </w:r>
      <w:r w:rsidR="00BD5FB4" w:rsidRPr="00EE311D">
        <w:rPr>
          <w:rFonts w:ascii="Arial" w:hAnsi="Arial" w:cs="Arial"/>
        </w:rPr>
        <w:t xml:space="preserve">Dr. </w:t>
      </w:r>
      <w:r w:rsidR="0065678E" w:rsidRPr="00EE311D">
        <w:rPr>
          <w:rFonts w:ascii="Arial" w:hAnsi="Arial" w:cs="Arial"/>
        </w:rPr>
        <w:t>Guy Paquette</w:t>
      </w:r>
      <w:r w:rsidRPr="00EE311D">
        <w:rPr>
          <w:rFonts w:ascii="Arial" w:hAnsi="Arial" w:cs="Arial"/>
        </w:rPr>
        <w:tab/>
      </w:r>
      <w:r w:rsidRPr="00EE311D">
        <w:rPr>
          <w:rFonts w:ascii="Arial" w:hAnsi="Arial" w:cs="Arial"/>
        </w:rPr>
        <w:tab/>
      </w:r>
      <w:r w:rsidRPr="00EE311D">
        <w:rPr>
          <w:rFonts w:ascii="Arial" w:hAnsi="Arial" w:cs="Arial"/>
        </w:rPr>
        <w:tab/>
      </w:r>
    </w:p>
    <w:p w:rsidR="00776DD0" w:rsidRPr="00EE311D" w:rsidRDefault="00776DD0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t xml:space="preserve">Office: </w:t>
      </w:r>
      <w:r w:rsidRPr="00EE311D">
        <w:rPr>
          <w:rFonts w:ascii="Arial" w:hAnsi="Arial" w:cs="Arial"/>
        </w:rPr>
        <w:tab/>
      </w:r>
      <w:r w:rsidRPr="00EE311D">
        <w:rPr>
          <w:rFonts w:ascii="Arial" w:hAnsi="Arial" w:cs="Arial"/>
        </w:rPr>
        <w:tab/>
      </w:r>
      <w:r w:rsidR="00C67F06" w:rsidRPr="00EE311D">
        <w:rPr>
          <w:rFonts w:ascii="Arial" w:hAnsi="Arial" w:cs="Arial"/>
        </w:rPr>
        <w:t>SP-2</w:t>
      </w:r>
      <w:r w:rsidR="00291CFD" w:rsidRPr="00EE311D">
        <w:rPr>
          <w:rFonts w:ascii="Arial" w:hAnsi="Arial" w:cs="Arial"/>
        </w:rPr>
        <w:t>01.14</w:t>
      </w:r>
      <w:r w:rsidR="00C67F06" w:rsidRPr="00EE311D">
        <w:rPr>
          <w:rFonts w:ascii="Arial" w:hAnsi="Arial" w:cs="Arial"/>
        </w:rPr>
        <w:t>.</w:t>
      </w:r>
      <w:r w:rsidR="00C67F06" w:rsidRPr="00EE311D">
        <w:rPr>
          <w:rFonts w:ascii="Arial" w:hAnsi="Arial" w:cs="Arial"/>
        </w:rPr>
        <w:tab/>
      </w:r>
      <w:r w:rsidR="0065678E" w:rsidRPr="00EE311D">
        <w:rPr>
          <w:rFonts w:ascii="Arial" w:hAnsi="Arial" w:cs="Arial"/>
        </w:rPr>
        <w:tab/>
      </w:r>
    </w:p>
    <w:p w:rsidR="00BD5FB4" w:rsidRPr="002A7EA4" w:rsidRDefault="00776DD0" w:rsidP="00624913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/>
        </w:rPr>
      </w:pPr>
      <w:r w:rsidRPr="002A7EA4">
        <w:rPr>
          <w:rFonts w:ascii="Arial" w:hAnsi="Arial" w:cs="Arial"/>
          <w:lang w:val="en-CA"/>
        </w:rPr>
        <w:t xml:space="preserve">E-mail: </w:t>
      </w:r>
      <w:r w:rsidRPr="002A7EA4">
        <w:rPr>
          <w:rFonts w:ascii="Arial" w:hAnsi="Arial" w:cs="Arial"/>
          <w:lang w:val="en-CA"/>
        </w:rPr>
        <w:tab/>
      </w:r>
      <w:r w:rsidR="00C67F06" w:rsidRPr="002A7EA4">
        <w:rPr>
          <w:rFonts w:ascii="Arial" w:hAnsi="Arial" w:cs="Arial"/>
          <w:lang w:val="en-CA"/>
        </w:rPr>
        <w:tab/>
      </w:r>
      <w:r w:rsidR="0065678E" w:rsidRPr="002A7EA4">
        <w:rPr>
          <w:rFonts w:ascii="Arial" w:hAnsi="Arial" w:cs="Arial"/>
          <w:lang w:val="en-CA"/>
        </w:rPr>
        <w:t>guy</w:t>
      </w:r>
      <w:r w:rsidR="00624913" w:rsidRPr="002A7EA4">
        <w:rPr>
          <w:rFonts w:ascii="Arial" w:hAnsi="Arial" w:cs="Arial"/>
          <w:lang w:val="en-CA"/>
        </w:rPr>
        <w:t>.</w:t>
      </w:r>
      <w:r w:rsidR="0065678E" w:rsidRPr="002A7EA4">
        <w:rPr>
          <w:rFonts w:ascii="Arial" w:hAnsi="Arial" w:cs="Arial"/>
          <w:lang w:val="en-CA"/>
        </w:rPr>
        <w:t>paquette</w:t>
      </w:r>
      <w:r w:rsidR="00783444" w:rsidRPr="002A7EA4">
        <w:rPr>
          <w:rFonts w:ascii="Arial" w:hAnsi="Arial" w:cs="Arial"/>
          <w:lang w:val="en-CA"/>
        </w:rPr>
        <w:t xml:space="preserve">@concordia.ca </w:t>
      </w:r>
    </w:p>
    <w:p w:rsidR="00291CFD" w:rsidRPr="00EE311D" w:rsidRDefault="00291CFD" w:rsidP="00624913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t>Office hours:</w:t>
      </w:r>
      <w:r w:rsidRPr="00EE311D">
        <w:rPr>
          <w:rFonts w:ascii="Arial" w:hAnsi="Arial" w:cs="Arial"/>
        </w:rPr>
        <w:tab/>
      </w:r>
      <w:r w:rsidRPr="00EE311D">
        <w:rPr>
          <w:rFonts w:ascii="Arial" w:hAnsi="Arial" w:cs="Arial"/>
        </w:rPr>
        <w:tab/>
      </w:r>
      <w:r w:rsidR="00741766">
        <w:rPr>
          <w:rFonts w:ascii="Arial" w:hAnsi="Arial" w:cs="Arial"/>
        </w:rPr>
        <w:t>Thursday: 10h</w:t>
      </w:r>
      <w:r w:rsidR="00637197">
        <w:rPr>
          <w:rFonts w:ascii="Arial" w:hAnsi="Arial" w:cs="Arial"/>
        </w:rPr>
        <w:t>0</w:t>
      </w:r>
      <w:r w:rsidR="00741766">
        <w:rPr>
          <w:rFonts w:ascii="Arial" w:hAnsi="Arial" w:cs="Arial"/>
        </w:rPr>
        <w:t>0-1</w:t>
      </w:r>
      <w:r w:rsidR="00637197">
        <w:rPr>
          <w:rFonts w:ascii="Arial" w:hAnsi="Arial" w:cs="Arial"/>
        </w:rPr>
        <w:t>1</w:t>
      </w:r>
      <w:r w:rsidR="00741766">
        <w:rPr>
          <w:rFonts w:ascii="Arial" w:hAnsi="Arial" w:cs="Arial"/>
        </w:rPr>
        <w:t>:30</w:t>
      </w:r>
      <w:r w:rsidR="00637197">
        <w:rPr>
          <w:rFonts w:ascii="Arial" w:hAnsi="Arial" w:cs="Arial"/>
        </w:rPr>
        <w:t xml:space="preserve"> and 16h00-17h00</w:t>
      </w:r>
      <w:r w:rsidR="00741766">
        <w:rPr>
          <w:rFonts w:ascii="Arial" w:hAnsi="Arial" w:cs="Arial"/>
        </w:rPr>
        <w:t xml:space="preserve">; </w:t>
      </w:r>
      <w:r w:rsidR="00AD221D">
        <w:rPr>
          <w:rFonts w:ascii="Arial" w:hAnsi="Arial" w:cs="Arial"/>
        </w:rPr>
        <w:t xml:space="preserve">please </w:t>
      </w:r>
      <w:r w:rsidR="00972D61" w:rsidRPr="00EE311D">
        <w:rPr>
          <w:rFonts w:ascii="Arial" w:hAnsi="Arial" w:cs="Arial"/>
        </w:rPr>
        <w:t xml:space="preserve">make an </w:t>
      </w:r>
      <w:r w:rsidR="00185CA9">
        <w:rPr>
          <w:rFonts w:ascii="Arial" w:hAnsi="Arial" w:cs="Arial"/>
        </w:rPr>
        <w:tab/>
      </w:r>
      <w:r w:rsidR="00185CA9">
        <w:rPr>
          <w:rFonts w:ascii="Arial" w:hAnsi="Arial" w:cs="Arial"/>
        </w:rPr>
        <w:tab/>
      </w:r>
      <w:r w:rsidR="00185CA9">
        <w:rPr>
          <w:rFonts w:ascii="Arial" w:hAnsi="Arial" w:cs="Arial"/>
        </w:rPr>
        <w:tab/>
      </w:r>
      <w:r w:rsidR="00185CA9">
        <w:rPr>
          <w:rFonts w:ascii="Arial" w:hAnsi="Arial" w:cs="Arial"/>
        </w:rPr>
        <w:tab/>
      </w:r>
      <w:r w:rsidR="00185CA9">
        <w:rPr>
          <w:rFonts w:ascii="Arial" w:hAnsi="Arial" w:cs="Arial"/>
        </w:rPr>
        <w:tab/>
      </w:r>
      <w:r w:rsidR="00972D61" w:rsidRPr="00EE311D">
        <w:rPr>
          <w:rFonts w:ascii="Arial" w:hAnsi="Arial" w:cs="Arial"/>
        </w:rPr>
        <w:t>appointment</w:t>
      </w:r>
      <w:r w:rsidR="00EE311D">
        <w:rPr>
          <w:rFonts w:ascii="Arial" w:hAnsi="Arial" w:cs="Arial"/>
        </w:rPr>
        <w:t xml:space="preserve"> </w:t>
      </w:r>
    </w:p>
    <w:p w:rsidR="00776DD0" w:rsidRPr="00143077" w:rsidRDefault="00776DD0" w:rsidP="00C16ADC">
      <w:pPr>
        <w:pStyle w:val="En-tte"/>
        <w:tabs>
          <w:tab w:val="clear" w:pos="4320"/>
          <w:tab w:val="clear" w:pos="8640"/>
        </w:tabs>
        <w:spacing w:line="120" w:lineRule="auto"/>
        <w:rPr>
          <w:u w:val="single"/>
        </w:rPr>
      </w:pPr>
    </w:p>
    <w:p w:rsidR="00624913" w:rsidRDefault="00624913" w:rsidP="00C16ADC">
      <w:pPr>
        <w:pStyle w:val="En-tte"/>
        <w:tabs>
          <w:tab w:val="clear" w:pos="4320"/>
          <w:tab w:val="clear" w:pos="8640"/>
        </w:tabs>
        <w:spacing w:line="120" w:lineRule="auto"/>
        <w:rPr>
          <w:u w:val="single"/>
        </w:rPr>
      </w:pPr>
    </w:p>
    <w:p w:rsidR="006E4BC8" w:rsidRDefault="006E4BC8" w:rsidP="00EE311D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311D">
        <w:rPr>
          <w:rFonts w:ascii="Arial" w:hAnsi="Arial" w:cs="Arial"/>
          <w:b/>
          <w:bCs/>
          <w:lang w:val="en-CA" w:eastAsia="fr-CA"/>
        </w:rPr>
        <w:t>GENERAL INFORMATION</w:t>
      </w:r>
    </w:p>
    <w:p w:rsidR="00917B40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fr-CA"/>
        </w:rPr>
      </w:pPr>
      <w:r w:rsidRPr="00EE311D">
        <w:rPr>
          <w:rFonts w:ascii="Arial" w:hAnsi="Arial" w:cs="Arial"/>
          <w:sz w:val="22"/>
          <w:szCs w:val="22"/>
          <w:lang w:val="en-CA" w:eastAsia="fr-CA"/>
        </w:rPr>
        <w:t>This 3-credit course introduces the student to the principles governing the energy exchanges that accompany physical and chemical transformations. It has the following prerequisites: CHEM 205 and 206 (Gen. Chem. I &amp; II); PHYS 204, 206, 224 and 226 (Mechanics &amp; Waves and Modern Physics + Labs); and MATH 203 and 205 (Calculus I &amp; II)</w:t>
      </w:r>
    </w:p>
    <w:p w:rsidR="00EE311D" w:rsidRPr="00EE311D" w:rsidRDefault="00EE311D" w:rsidP="00C16ADC">
      <w:pPr>
        <w:pStyle w:val="En-tte"/>
        <w:tabs>
          <w:tab w:val="clear" w:pos="4320"/>
          <w:tab w:val="clear" w:pos="8640"/>
        </w:tabs>
        <w:spacing w:line="120" w:lineRule="auto"/>
        <w:rPr>
          <w:rFonts w:ascii="Arial" w:hAnsi="Arial" w:cs="Arial"/>
          <w:u w:val="single"/>
        </w:rPr>
      </w:pPr>
    </w:p>
    <w:p w:rsidR="00EE311D" w:rsidRDefault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E311D" w:rsidRPr="00EE311D" w:rsidRDefault="00EE311D" w:rsidP="0076323D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  <w:r w:rsidRPr="008B7E2A">
        <w:rPr>
          <w:rFonts w:ascii="Arial" w:hAnsi="Arial" w:cs="Arial"/>
          <w:b/>
          <w:bCs/>
          <w:lang w:val="en-CA" w:eastAsia="fr-CA"/>
        </w:rPr>
        <w:t xml:space="preserve">Course Format: </w:t>
      </w:r>
      <w:r w:rsidRPr="008B7E2A">
        <w:rPr>
          <w:rFonts w:ascii="Arial" w:hAnsi="Arial" w:cs="Arial"/>
          <w:lang w:val="en-CA" w:eastAsia="fr-CA"/>
        </w:rPr>
        <w:t>Lectures</w:t>
      </w:r>
      <w:r w:rsidR="002F0174">
        <w:rPr>
          <w:rFonts w:ascii="Arial" w:hAnsi="Arial" w:cs="Arial"/>
          <w:lang w:val="en-CA" w:eastAsia="fr-CA"/>
        </w:rPr>
        <w:t>,</w:t>
      </w:r>
      <w:r w:rsidR="0076323D">
        <w:rPr>
          <w:rFonts w:ascii="Arial" w:hAnsi="Arial" w:cs="Arial"/>
          <w:lang w:val="en-CA" w:eastAsia="fr-CA"/>
        </w:rPr>
        <w:t xml:space="preserve"> </w:t>
      </w:r>
      <w:r w:rsidR="00866573">
        <w:rPr>
          <w:rFonts w:ascii="Arial" w:hAnsi="Arial" w:cs="Arial"/>
          <w:lang w:val="en-CA" w:eastAsia="fr-CA"/>
        </w:rPr>
        <w:t xml:space="preserve">on </w:t>
      </w:r>
      <w:r w:rsidRPr="00EE311D">
        <w:rPr>
          <w:rFonts w:ascii="Arial" w:hAnsi="Arial" w:cs="Arial"/>
          <w:lang w:val="en-CA" w:eastAsia="fr-CA"/>
        </w:rPr>
        <w:t>Thursdays from 18:00 to 20:15</w:t>
      </w:r>
    </w:p>
    <w:p w:rsidR="00EE311D" w:rsidRPr="00EE311D" w:rsidRDefault="00EE311D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  <w:r w:rsidRPr="00EE311D">
        <w:rPr>
          <w:rFonts w:ascii="Arial" w:hAnsi="Arial" w:cs="Arial"/>
          <w:lang w:val="en-CA" w:eastAsia="fr-CA"/>
        </w:rPr>
        <w:t xml:space="preserve"> Location: CC-314</w:t>
      </w:r>
    </w:p>
    <w:p w:rsidR="00EE311D" w:rsidRDefault="00EE311D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637197" w:rsidRDefault="00637197" w:rsidP="00EE311D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311D">
        <w:rPr>
          <w:rFonts w:ascii="Arial" w:hAnsi="Arial" w:cs="Arial"/>
          <w:b/>
          <w:bCs/>
          <w:lang w:val="en-CA" w:eastAsia="fr-CA"/>
        </w:rPr>
        <w:t xml:space="preserve">Textbook: Atkins &amp; De Paula, </w:t>
      </w:r>
      <w:r w:rsidRPr="00EE311D">
        <w:rPr>
          <w:rFonts w:ascii="Arial" w:hAnsi="Arial" w:cs="Arial"/>
          <w:b/>
          <w:bCs/>
          <w:i/>
          <w:iCs/>
          <w:lang w:val="en-CA" w:eastAsia="fr-CA"/>
        </w:rPr>
        <w:t>Physical Chemistry</w:t>
      </w:r>
      <w:r w:rsidRPr="00EE311D">
        <w:rPr>
          <w:rFonts w:ascii="Arial" w:hAnsi="Arial" w:cs="Arial"/>
          <w:b/>
          <w:bCs/>
          <w:lang w:val="en-CA" w:eastAsia="fr-CA"/>
        </w:rPr>
        <w:t xml:space="preserve">, </w:t>
      </w:r>
      <w:r w:rsidR="000F5F3A">
        <w:rPr>
          <w:rFonts w:ascii="Arial" w:hAnsi="Arial" w:cs="Arial"/>
          <w:b/>
          <w:bCs/>
          <w:lang w:val="en-CA" w:eastAsia="fr-CA"/>
        </w:rPr>
        <w:t>10</w:t>
      </w:r>
      <w:r w:rsidRPr="00EE311D">
        <w:rPr>
          <w:rFonts w:ascii="Arial" w:hAnsi="Arial" w:cs="Arial"/>
          <w:b/>
          <w:bCs/>
          <w:lang w:val="en-CA" w:eastAsia="fr-CA"/>
        </w:rPr>
        <w:t>th Ed.</w:t>
      </w:r>
      <w:r w:rsidR="00052660">
        <w:rPr>
          <w:rFonts w:ascii="Arial" w:hAnsi="Arial" w:cs="Arial"/>
          <w:b/>
          <w:bCs/>
          <w:lang w:val="en-CA" w:eastAsia="fr-CA"/>
        </w:rPr>
        <w:t>, 2014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311D">
        <w:rPr>
          <w:rFonts w:ascii="Arial" w:hAnsi="Arial" w:cs="Arial"/>
          <w:lang w:val="en-CA" w:eastAsia="fr-CA"/>
        </w:rPr>
        <w:t xml:space="preserve"> (</w:t>
      </w:r>
      <w:proofErr w:type="gramStart"/>
      <w:r w:rsidRPr="00EE311D">
        <w:rPr>
          <w:rFonts w:ascii="Arial" w:hAnsi="Arial" w:cs="Arial"/>
          <w:lang w:val="en-CA" w:eastAsia="fr-CA"/>
        </w:rPr>
        <w:t>available</w:t>
      </w:r>
      <w:proofErr w:type="gramEnd"/>
      <w:r w:rsidRPr="00EE311D">
        <w:rPr>
          <w:rFonts w:ascii="Arial" w:hAnsi="Arial" w:cs="Arial"/>
          <w:lang w:val="en-CA" w:eastAsia="fr-CA"/>
        </w:rPr>
        <w:t xml:space="preserve"> at the Concordia Bookstore)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311D">
        <w:rPr>
          <w:rFonts w:ascii="Arial" w:hAnsi="Arial" w:cs="Arial"/>
          <w:lang w:val="en-CA" w:eastAsia="fr-CA"/>
        </w:rPr>
        <w:t xml:space="preserve"> (The textbook is sold as a package that includes access to the </w:t>
      </w:r>
      <w:proofErr w:type="spellStart"/>
      <w:r w:rsidRPr="00EE311D">
        <w:rPr>
          <w:rFonts w:ascii="Arial" w:hAnsi="Arial" w:cs="Arial"/>
          <w:lang w:val="en-CA" w:eastAsia="fr-CA"/>
        </w:rPr>
        <w:t>bookʼs</w:t>
      </w:r>
      <w:proofErr w:type="spellEnd"/>
      <w:r w:rsidRPr="00EE311D">
        <w:rPr>
          <w:rFonts w:ascii="Arial" w:hAnsi="Arial" w:cs="Arial"/>
          <w:lang w:val="en-CA" w:eastAsia="fr-CA"/>
        </w:rPr>
        <w:t xml:space="preserve"> website.</w:t>
      </w:r>
    </w:p>
    <w:p w:rsidR="00EE311D" w:rsidRPr="00EE311D" w:rsidRDefault="00EE311D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 w:rsidRPr="00EE311D">
        <w:rPr>
          <w:rFonts w:ascii="Arial" w:hAnsi="Arial" w:cs="Arial"/>
          <w:lang w:val="en-CA" w:eastAsia="fr-CA"/>
        </w:rPr>
        <w:t>It is highly recommended.)</w:t>
      </w:r>
    </w:p>
    <w:p w:rsidR="00EE311D" w:rsidRDefault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E311D" w:rsidRDefault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637197" w:rsidRDefault="00637197">
      <w:pPr>
        <w:pStyle w:val="En-tte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776DD0" w:rsidRPr="00EE311D" w:rsidRDefault="00776DD0">
      <w:pPr>
        <w:pStyle w:val="En-tte"/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EE311D">
        <w:rPr>
          <w:rFonts w:ascii="Arial" w:hAnsi="Arial" w:cs="Arial"/>
          <w:b/>
          <w:u w:val="single"/>
        </w:rPr>
        <w:t>Lecture Topics</w:t>
      </w:r>
    </w:p>
    <w:p w:rsidR="00776DD0" w:rsidRPr="00EE311D" w:rsidRDefault="00776DD0" w:rsidP="00C16ADC">
      <w:pPr>
        <w:pStyle w:val="En-tte"/>
        <w:tabs>
          <w:tab w:val="clear" w:pos="4320"/>
          <w:tab w:val="clear" w:pos="8640"/>
        </w:tabs>
        <w:spacing w:line="120" w:lineRule="auto"/>
        <w:rPr>
          <w:rFonts w:ascii="Arial" w:hAnsi="Arial" w:cs="Arial"/>
        </w:rPr>
      </w:pPr>
    </w:p>
    <w:p w:rsidR="00EE311D" w:rsidRDefault="00EE311D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</w:rPr>
        <w:t>(1)</w:t>
      </w:r>
      <w:r w:rsidR="00776DD0" w:rsidRPr="00EE311D">
        <w:rPr>
          <w:rFonts w:ascii="Arial" w:hAnsi="Arial" w:cs="Arial"/>
        </w:rPr>
        <w:t xml:space="preserve"> Introduction</w:t>
      </w:r>
      <w:r w:rsidR="00BD5FB4" w:rsidRPr="00EE311D">
        <w:rPr>
          <w:rFonts w:ascii="Arial" w:hAnsi="Arial" w:cs="Arial"/>
        </w:rPr>
        <w:t>;</w:t>
      </w:r>
      <w:r w:rsidRPr="00EE311D">
        <w:rPr>
          <w:rFonts w:ascii="Arial" w:hAnsi="Arial" w:cs="Arial"/>
          <w:lang w:val="en-CA" w:eastAsia="fr-CA"/>
        </w:rPr>
        <w:t xml:space="preserve"> properties of gases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311D">
        <w:rPr>
          <w:rFonts w:ascii="Arial" w:hAnsi="Arial" w:cs="Arial"/>
          <w:lang w:val="en-CA" w:eastAsia="fr-CA"/>
        </w:rPr>
        <w:t xml:space="preserve">(2) </w:t>
      </w:r>
      <w:proofErr w:type="gramStart"/>
      <w:r w:rsidRPr="00EE311D">
        <w:rPr>
          <w:rFonts w:ascii="Arial" w:hAnsi="Arial" w:cs="Arial"/>
          <w:lang w:val="en-CA" w:eastAsia="fr-CA"/>
        </w:rPr>
        <w:t>internal</w:t>
      </w:r>
      <w:proofErr w:type="gramEnd"/>
      <w:r w:rsidRPr="00EE311D">
        <w:rPr>
          <w:rFonts w:ascii="Arial" w:hAnsi="Arial" w:cs="Arial"/>
          <w:lang w:val="en-CA" w:eastAsia="fr-CA"/>
        </w:rPr>
        <w:t xml:space="preserve"> energy, enthalpy &amp; the </w:t>
      </w:r>
      <w:proofErr w:type="spellStart"/>
      <w:r w:rsidRPr="00EE311D">
        <w:rPr>
          <w:rFonts w:ascii="Arial" w:hAnsi="Arial" w:cs="Arial"/>
          <w:lang w:val="en-CA" w:eastAsia="fr-CA"/>
        </w:rPr>
        <w:t>First</w:t>
      </w:r>
      <w:r w:rsidR="00EE4501">
        <w:rPr>
          <w:rFonts w:ascii="Arial" w:hAnsi="Arial" w:cs="Arial"/>
          <w:lang w:val="en-CA" w:eastAsia="fr-CA"/>
        </w:rPr>
        <w:t>Law</w:t>
      </w:r>
      <w:proofErr w:type="spellEnd"/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311D">
        <w:rPr>
          <w:rFonts w:ascii="Arial" w:hAnsi="Arial" w:cs="Arial"/>
          <w:lang w:val="en-CA" w:eastAsia="fr-CA"/>
        </w:rPr>
        <w:t xml:space="preserve">(3) </w:t>
      </w:r>
      <w:proofErr w:type="gramStart"/>
      <w:r w:rsidRPr="00EE311D">
        <w:rPr>
          <w:rFonts w:ascii="Arial" w:hAnsi="Arial" w:cs="Arial"/>
          <w:lang w:val="en-CA" w:eastAsia="fr-CA"/>
        </w:rPr>
        <w:t>entropy</w:t>
      </w:r>
      <w:proofErr w:type="gramEnd"/>
      <w:r w:rsidRPr="00EE311D">
        <w:rPr>
          <w:rFonts w:ascii="Arial" w:hAnsi="Arial" w:cs="Arial"/>
          <w:lang w:val="en-CA" w:eastAsia="fr-CA"/>
        </w:rPr>
        <w:t>, free ener</w:t>
      </w:r>
      <w:r w:rsidR="00EE4501">
        <w:rPr>
          <w:rFonts w:ascii="Arial" w:hAnsi="Arial" w:cs="Arial"/>
          <w:lang w:val="en-CA" w:eastAsia="fr-CA"/>
        </w:rPr>
        <w:t>gy &amp; the Second and Third Laws</w:t>
      </w:r>
    </w:p>
    <w:p w:rsidR="00EE311D" w:rsidRPr="00EE311D" w:rsidRDefault="00EE4501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  <w:lang w:val="en-CA" w:eastAsia="fr-CA"/>
        </w:rPr>
        <w:t xml:space="preserve">(4) </w:t>
      </w:r>
      <w:proofErr w:type="gramStart"/>
      <w:r>
        <w:rPr>
          <w:rFonts w:ascii="Arial" w:hAnsi="Arial" w:cs="Arial"/>
          <w:lang w:val="en-CA" w:eastAsia="fr-CA"/>
        </w:rPr>
        <w:t>phase</w:t>
      </w:r>
      <w:proofErr w:type="gramEnd"/>
      <w:r>
        <w:rPr>
          <w:rFonts w:ascii="Arial" w:hAnsi="Arial" w:cs="Arial"/>
          <w:lang w:val="en-CA" w:eastAsia="fr-CA"/>
        </w:rPr>
        <w:t xml:space="preserve"> equilibrium</w:t>
      </w:r>
    </w:p>
    <w:p w:rsidR="00EE311D" w:rsidRPr="00EE311D" w:rsidRDefault="00EE4501" w:rsidP="00EE311D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  <w:lang w:val="en-CA" w:eastAsia="fr-CA"/>
        </w:rPr>
        <w:t xml:space="preserve">(5) </w:t>
      </w:r>
      <w:proofErr w:type="gramStart"/>
      <w:r>
        <w:rPr>
          <w:rFonts w:ascii="Arial" w:hAnsi="Arial" w:cs="Arial"/>
          <w:lang w:val="en-CA" w:eastAsia="fr-CA"/>
        </w:rPr>
        <w:t>simple</w:t>
      </w:r>
      <w:proofErr w:type="gramEnd"/>
      <w:r>
        <w:rPr>
          <w:rFonts w:ascii="Arial" w:hAnsi="Arial" w:cs="Arial"/>
          <w:lang w:val="en-CA" w:eastAsia="fr-CA"/>
        </w:rPr>
        <w:t xml:space="preserve"> mixtures</w:t>
      </w:r>
    </w:p>
    <w:p w:rsidR="00776DD0" w:rsidRPr="00EE311D" w:rsidRDefault="00EE311D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  <w:lang w:val="en-CA" w:eastAsia="fr-CA"/>
        </w:rPr>
        <w:t xml:space="preserve">(6) </w:t>
      </w:r>
      <w:proofErr w:type="gramStart"/>
      <w:r w:rsidRPr="00EE311D">
        <w:rPr>
          <w:rFonts w:ascii="Arial" w:hAnsi="Arial" w:cs="Arial"/>
          <w:lang w:val="en-CA" w:eastAsia="fr-CA"/>
        </w:rPr>
        <w:t>chemical</w:t>
      </w:r>
      <w:proofErr w:type="gramEnd"/>
      <w:r w:rsidRPr="00EE311D">
        <w:rPr>
          <w:rFonts w:ascii="Arial" w:hAnsi="Arial" w:cs="Arial"/>
          <w:lang w:val="en-CA" w:eastAsia="fr-CA"/>
        </w:rPr>
        <w:t xml:space="preserve"> equilibrium</w:t>
      </w:r>
    </w:p>
    <w:p w:rsidR="00637197" w:rsidRDefault="00637197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</w:p>
    <w:p w:rsidR="00917B40" w:rsidRPr="00EE311D" w:rsidRDefault="00776DD0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tab/>
      </w:r>
    </w:p>
    <w:p w:rsidR="00917B40" w:rsidRPr="00EE311D" w:rsidRDefault="00917B40" w:rsidP="00C16ADC">
      <w:pPr>
        <w:pStyle w:val="En-tte"/>
        <w:tabs>
          <w:tab w:val="clear" w:pos="4320"/>
          <w:tab w:val="clear" w:pos="8640"/>
        </w:tabs>
        <w:spacing w:line="120" w:lineRule="auto"/>
        <w:rPr>
          <w:rFonts w:ascii="Arial" w:hAnsi="Arial" w:cs="Arial"/>
        </w:rPr>
      </w:pPr>
    </w:p>
    <w:p w:rsidR="00917B40" w:rsidRPr="00EE311D" w:rsidRDefault="00917B40" w:rsidP="00C16ADC">
      <w:pPr>
        <w:pStyle w:val="En-tte"/>
        <w:tabs>
          <w:tab w:val="clear" w:pos="4320"/>
          <w:tab w:val="clear" w:pos="8640"/>
        </w:tabs>
        <w:spacing w:line="120" w:lineRule="auto"/>
        <w:rPr>
          <w:rFonts w:ascii="Arial" w:hAnsi="Arial" w:cs="Arial"/>
        </w:rPr>
      </w:pPr>
    </w:p>
    <w:p w:rsidR="00776DD0" w:rsidRPr="00EE311D" w:rsidRDefault="00B013B3">
      <w:pPr>
        <w:pStyle w:val="En-tte"/>
        <w:tabs>
          <w:tab w:val="clear" w:pos="4320"/>
          <w:tab w:val="clear" w:pos="8640"/>
        </w:tabs>
        <w:rPr>
          <w:rFonts w:ascii="Arial" w:hAnsi="Arial" w:cs="Arial"/>
          <w:b/>
        </w:rPr>
      </w:pPr>
      <w:r w:rsidRPr="00EE311D">
        <w:rPr>
          <w:rFonts w:ascii="Arial" w:hAnsi="Arial" w:cs="Arial"/>
          <w:b/>
          <w:u w:val="single"/>
        </w:rPr>
        <w:t>E</w:t>
      </w:r>
      <w:r w:rsidR="00D7775F" w:rsidRPr="00EE311D">
        <w:rPr>
          <w:rFonts w:ascii="Arial" w:hAnsi="Arial" w:cs="Arial"/>
          <w:b/>
          <w:u w:val="single"/>
        </w:rPr>
        <w:t xml:space="preserve">xam Schedule and </w:t>
      </w:r>
      <w:r w:rsidR="00776DD0" w:rsidRPr="00EE311D">
        <w:rPr>
          <w:rFonts w:ascii="Arial" w:hAnsi="Arial" w:cs="Arial"/>
          <w:b/>
          <w:u w:val="single"/>
        </w:rPr>
        <w:t>Grading</w:t>
      </w:r>
    </w:p>
    <w:p w:rsidR="00776DD0" w:rsidRPr="00EE311D" w:rsidRDefault="00776DD0" w:rsidP="00C16ADC">
      <w:pPr>
        <w:pStyle w:val="En-tte"/>
        <w:tabs>
          <w:tab w:val="clear" w:pos="4320"/>
          <w:tab w:val="clear" w:pos="8640"/>
        </w:tabs>
        <w:spacing w:line="120" w:lineRule="auto"/>
        <w:rPr>
          <w:rFonts w:ascii="Arial" w:hAnsi="Arial" w:cs="Arial"/>
        </w:rPr>
      </w:pPr>
    </w:p>
    <w:p w:rsidR="00741766" w:rsidRDefault="00776DD0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sym w:font="Symbol" w:char="F0AE"/>
      </w:r>
      <w:r w:rsidR="00D7775F" w:rsidRPr="00EE311D">
        <w:rPr>
          <w:rFonts w:ascii="Arial" w:hAnsi="Arial" w:cs="Arial"/>
        </w:rPr>
        <w:t xml:space="preserve"> </w:t>
      </w:r>
      <w:r w:rsidR="00741766">
        <w:rPr>
          <w:rFonts w:ascii="Arial" w:hAnsi="Arial" w:cs="Arial"/>
        </w:rPr>
        <w:t xml:space="preserve">2 </w:t>
      </w:r>
      <w:proofErr w:type="gramStart"/>
      <w:r w:rsidR="00741766">
        <w:rPr>
          <w:rFonts w:ascii="Arial" w:hAnsi="Arial" w:cs="Arial"/>
        </w:rPr>
        <w:t>assignments :</w:t>
      </w:r>
      <w:proofErr w:type="gramEnd"/>
      <w:r w:rsidR="00741766">
        <w:rPr>
          <w:rFonts w:ascii="Arial" w:hAnsi="Arial" w:cs="Arial"/>
        </w:rPr>
        <w:t xml:space="preserve"> 5% each</w:t>
      </w:r>
      <w:r w:rsidR="00741766">
        <w:rPr>
          <w:rFonts w:ascii="Arial" w:hAnsi="Arial" w:cs="Arial"/>
        </w:rPr>
        <w:tab/>
      </w:r>
      <w:r w:rsidR="00741766">
        <w:rPr>
          <w:rFonts w:ascii="Arial" w:hAnsi="Arial" w:cs="Arial"/>
        </w:rPr>
        <w:tab/>
      </w:r>
      <w:r w:rsidR="00741766">
        <w:rPr>
          <w:rFonts w:ascii="Arial" w:hAnsi="Arial" w:cs="Arial"/>
        </w:rPr>
        <w:tab/>
      </w:r>
      <w:r w:rsidR="00741766">
        <w:rPr>
          <w:rFonts w:ascii="Arial" w:hAnsi="Arial" w:cs="Arial"/>
        </w:rPr>
        <w:tab/>
      </w:r>
      <w:r w:rsidR="00741766">
        <w:rPr>
          <w:rFonts w:ascii="Arial" w:hAnsi="Arial" w:cs="Arial"/>
        </w:rPr>
        <w:tab/>
      </w:r>
      <w:r w:rsidR="006E4BC8">
        <w:rPr>
          <w:rFonts w:ascii="Arial" w:hAnsi="Arial" w:cs="Arial"/>
        </w:rPr>
        <w:tab/>
      </w:r>
      <w:r w:rsidR="00741766">
        <w:rPr>
          <w:rFonts w:ascii="Arial" w:hAnsi="Arial" w:cs="Arial"/>
        </w:rPr>
        <w:t>10%</w:t>
      </w:r>
    </w:p>
    <w:p w:rsidR="00EE311D" w:rsidRDefault="00741766" w:rsidP="00741766">
      <w:pPr>
        <w:pStyle w:val="En-tte"/>
        <w:tabs>
          <w:tab w:val="clear" w:pos="4320"/>
          <w:tab w:val="clear" w:pos="8640"/>
        </w:tabs>
        <w:ind w:left="360" w:hanging="360"/>
        <w:rPr>
          <w:rFonts w:ascii="Arial" w:hAnsi="Arial" w:cs="Arial"/>
        </w:rPr>
      </w:pPr>
      <w:r w:rsidRPr="00EE311D">
        <w:rPr>
          <w:rFonts w:ascii="Arial" w:hAnsi="Arial" w:cs="Arial"/>
        </w:rPr>
        <w:sym w:font="Symbol" w:char="F0AE"/>
      </w:r>
      <w:r w:rsidRPr="00EE31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 </w:t>
      </w:r>
      <w:r w:rsidR="00D7775F" w:rsidRPr="00EE311D">
        <w:rPr>
          <w:rFonts w:ascii="Arial" w:hAnsi="Arial" w:cs="Arial"/>
        </w:rPr>
        <w:t>Midterm Exam</w:t>
      </w:r>
      <w:r>
        <w:rPr>
          <w:rFonts w:ascii="Arial" w:hAnsi="Arial" w:cs="Arial"/>
        </w:rPr>
        <w:t>s: 20 % each</w:t>
      </w:r>
      <w:r>
        <w:rPr>
          <w:rFonts w:ascii="Arial" w:hAnsi="Arial" w:cs="Arial"/>
        </w:rPr>
        <w:tab/>
        <w:t>(</w:t>
      </w:r>
      <w:r w:rsidR="00637197">
        <w:rPr>
          <w:rFonts w:ascii="Arial" w:hAnsi="Arial" w:cs="Arial"/>
        </w:rPr>
        <w:t xml:space="preserve">Oct. </w:t>
      </w:r>
      <w:proofErr w:type="gramStart"/>
      <w:r w:rsidR="00637197">
        <w:rPr>
          <w:rFonts w:ascii="Arial" w:hAnsi="Arial" w:cs="Arial"/>
        </w:rPr>
        <w:t>2</w:t>
      </w:r>
      <w:r w:rsidR="00637197" w:rsidRPr="00637197">
        <w:rPr>
          <w:rFonts w:ascii="Arial" w:hAnsi="Arial" w:cs="Arial"/>
          <w:vertAlign w:val="superscript"/>
        </w:rPr>
        <w:t>nd</w:t>
      </w:r>
      <w:r w:rsidR="00637197">
        <w:rPr>
          <w:rFonts w:ascii="Arial" w:hAnsi="Arial" w:cs="Arial"/>
        </w:rPr>
        <w:t xml:space="preserve"> </w:t>
      </w:r>
      <w:r w:rsidR="006E4BC8">
        <w:rPr>
          <w:rFonts w:ascii="Arial" w:hAnsi="Arial" w:cs="Arial"/>
        </w:rPr>
        <w:t xml:space="preserve"> and</w:t>
      </w:r>
      <w:proofErr w:type="gramEnd"/>
      <w:r w:rsidR="006E4BC8">
        <w:rPr>
          <w:rFonts w:ascii="Arial" w:hAnsi="Arial" w:cs="Arial"/>
        </w:rPr>
        <w:t xml:space="preserve"> </w:t>
      </w:r>
      <w:r w:rsidR="00185CA9">
        <w:rPr>
          <w:rFonts w:ascii="Arial" w:hAnsi="Arial" w:cs="Arial"/>
        </w:rPr>
        <w:t>Oct. 30</w:t>
      </w:r>
      <w:r w:rsidR="00185CA9" w:rsidRPr="00185CA9">
        <w:rPr>
          <w:rFonts w:ascii="Arial" w:hAnsi="Arial" w:cs="Arial"/>
          <w:vertAlign w:val="superscript"/>
        </w:rPr>
        <w:t>th</w:t>
      </w:r>
      <w:r w:rsidR="00185CA9">
        <w:rPr>
          <w:rFonts w:ascii="Arial" w:hAnsi="Arial" w:cs="Arial"/>
        </w:rPr>
        <w:t xml:space="preserve"> </w:t>
      </w:r>
      <w:r w:rsidR="006E4BC8">
        <w:rPr>
          <w:rFonts w:ascii="Arial" w:hAnsi="Arial" w:cs="Arial"/>
        </w:rPr>
        <w:t xml:space="preserve"> </w:t>
      </w:r>
      <w:r w:rsidR="00832983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7D231F" w:rsidRPr="00EE311D">
        <w:rPr>
          <w:rFonts w:ascii="Arial" w:hAnsi="Arial" w:cs="Arial"/>
        </w:rPr>
        <w:tab/>
      </w:r>
      <w:r w:rsidR="00BD5FB4" w:rsidRPr="00EE311D">
        <w:rPr>
          <w:rFonts w:ascii="Arial" w:hAnsi="Arial" w:cs="Arial"/>
        </w:rPr>
        <w:t>40</w:t>
      </w:r>
      <w:r w:rsidR="00776DD0" w:rsidRPr="00EE311D">
        <w:rPr>
          <w:rFonts w:ascii="Arial" w:hAnsi="Arial" w:cs="Arial"/>
        </w:rPr>
        <w:t>%</w:t>
      </w:r>
      <w:r w:rsidR="00B75B24" w:rsidRPr="00EE311D">
        <w:rPr>
          <w:rFonts w:ascii="Arial" w:hAnsi="Arial" w:cs="Arial"/>
        </w:rPr>
        <w:t xml:space="preserve"> </w:t>
      </w:r>
    </w:p>
    <w:p w:rsidR="00EE311D" w:rsidRDefault="00776DD0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 w:rsidRPr="00EE311D">
        <w:rPr>
          <w:rFonts w:ascii="Arial" w:hAnsi="Arial" w:cs="Arial"/>
        </w:rPr>
        <w:sym w:font="Symbol" w:char="F0AE"/>
      </w:r>
      <w:r w:rsidR="00DB6EB7" w:rsidRPr="00EE311D">
        <w:rPr>
          <w:rFonts w:ascii="Arial" w:hAnsi="Arial" w:cs="Arial"/>
        </w:rPr>
        <w:t xml:space="preserve"> Final Exam</w:t>
      </w:r>
      <w:r w:rsidR="00DB6EB7" w:rsidRPr="00EE311D">
        <w:rPr>
          <w:rFonts w:ascii="Arial" w:hAnsi="Arial" w:cs="Arial"/>
        </w:rPr>
        <w:tab/>
      </w:r>
      <w:r w:rsidR="00DB6EB7" w:rsidRPr="00EE311D">
        <w:rPr>
          <w:rFonts w:ascii="Arial" w:hAnsi="Arial" w:cs="Arial"/>
        </w:rPr>
        <w:tab/>
      </w:r>
      <w:proofErr w:type="gramStart"/>
      <w:r w:rsidR="00D7775F" w:rsidRPr="00EE311D">
        <w:rPr>
          <w:rFonts w:ascii="Arial" w:hAnsi="Arial" w:cs="Arial"/>
        </w:rPr>
        <w:t>December</w:t>
      </w:r>
      <w:r w:rsidR="00EE4501">
        <w:rPr>
          <w:rFonts w:ascii="Arial" w:hAnsi="Arial" w:cs="Arial"/>
        </w:rPr>
        <w:t xml:space="preserve">  (</w:t>
      </w:r>
      <w:proofErr w:type="gramEnd"/>
      <w:r w:rsidR="00EE4501">
        <w:rPr>
          <w:rFonts w:ascii="Arial" w:hAnsi="Arial" w:cs="Arial"/>
        </w:rPr>
        <w:t>TBA)</w:t>
      </w:r>
      <w:r w:rsidR="00D7775F" w:rsidRPr="00EE311D">
        <w:rPr>
          <w:rFonts w:ascii="Arial" w:hAnsi="Arial" w:cs="Arial"/>
        </w:rPr>
        <w:tab/>
      </w:r>
      <w:r w:rsidR="00DB6EB7" w:rsidRPr="00EE311D">
        <w:rPr>
          <w:rFonts w:ascii="Arial" w:hAnsi="Arial" w:cs="Arial"/>
        </w:rPr>
        <w:tab/>
      </w:r>
      <w:r w:rsidR="00F60AD9" w:rsidRPr="00EE311D">
        <w:rPr>
          <w:rFonts w:ascii="Arial" w:hAnsi="Arial" w:cs="Arial"/>
        </w:rPr>
        <w:tab/>
      </w:r>
      <w:r w:rsidR="006E4BC8">
        <w:rPr>
          <w:rFonts w:ascii="Arial" w:hAnsi="Arial" w:cs="Arial"/>
        </w:rPr>
        <w:tab/>
      </w:r>
      <w:r w:rsidR="00741766">
        <w:rPr>
          <w:rFonts w:ascii="Arial" w:hAnsi="Arial" w:cs="Arial"/>
        </w:rPr>
        <w:t>5</w:t>
      </w:r>
      <w:r w:rsidRPr="00EE311D">
        <w:rPr>
          <w:rFonts w:ascii="Arial" w:hAnsi="Arial" w:cs="Arial"/>
        </w:rPr>
        <w:t>0%</w:t>
      </w:r>
      <w:r w:rsidR="00BD5FB4" w:rsidRPr="00EE311D">
        <w:rPr>
          <w:rFonts w:ascii="Arial" w:hAnsi="Arial" w:cs="Arial"/>
        </w:rPr>
        <w:t xml:space="preserve"> </w:t>
      </w:r>
    </w:p>
    <w:p w:rsidR="00832983" w:rsidRDefault="00832983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unannounced</w:t>
      </w:r>
      <w:proofErr w:type="gramEnd"/>
      <w:r>
        <w:rPr>
          <w:rFonts w:ascii="Arial" w:hAnsi="Arial" w:cs="Arial"/>
        </w:rPr>
        <w:t xml:space="preserve"> in-class quizzes: possibility of 4 % bonus points)</w:t>
      </w:r>
    </w:p>
    <w:p w:rsidR="00832983" w:rsidRDefault="00832983" w:rsidP="00EE311D">
      <w:pPr>
        <w:pStyle w:val="En-tte"/>
        <w:tabs>
          <w:tab w:val="clear" w:pos="4320"/>
          <w:tab w:val="clear" w:pos="8640"/>
        </w:tabs>
        <w:ind w:firstLine="720"/>
        <w:rPr>
          <w:rFonts w:ascii="Arial" w:hAnsi="Arial" w:cs="Arial"/>
          <w:i/>
          <w:lang w:eastAsia="fr-CA"/>
        </w:rPr>
      </w:pPr>
    </w:p>
    <w:p w:rsidR="00EE311D" w:rsidRPr="0076323D" w:rsidRDefault="00EE311D" w:rsidP="00EE311D">
      <w:pPr>
        <w:pStyle w:val="En-tte"/>
        <w:tabs>
          <w:tab w:val="clear" w:pos="4320"/>
          <w:tab w:val="clear" w:pos="8640"/>
        </w:tabs>
        <w:ind w:firstLine="720"/>
        <w:rPr>
          <w:rFonts w:ascii="Arial" w:hAnsi="Arial" w:cs="Arial"/>
          <w:i/>
          <w:lang w:val="en-CA" w:eastAsia="fr-CA"/>
        </w:rPr>
      </w:pPr>
      <w:r w:rsidRPr="0076323D">
        <w:rPr>
          <w:rFonts w:ascii="Arial" w:hAnsi="Arial" w:cs="Arial"/>
          <w:i/>
          <w:lang w:val="en-CA" w:eastAsia="fr-CA"/>
        </w:rPr>
        <w:t>The minimum passing grade for the course is 50%.</w:t>
      </w:r>
    </w:p>
    <w:p w:rsidR="00EE311D" w:rsidRDefault="00EE311D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E4BC8" w:rsidRDefault="006E4BC8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 w:eastAsia="fr-CA"/>
        </w:rPr>
      </w:pPr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lastRenderedPageBreak/>
        <w:t xml:space="preserve">If a student is absent from </w:t>
      </w:r>
      <w:r w:rsidR="006E4BC8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a </w:t>
      </w:r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midterm</w:t>
      </w:r>
      <w:r w:rsidR="006E4BC8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exam</w:t>
      </w:r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, he/she must produce a written excuse appropriately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 w:eastAsia="fr-CA"/>
        </w:rPr>
      </w:pPr>
      <w:proofErr w:type="gramStart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signed</w:t>
      </w:r>
      <w:proofErr w:type="gramEnd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(e.g., by a doctor or an employer) on letterhead paper. This letter must be delivered to the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 w:eastAsia="fr-CA"/>
        </w:rPr>
      </w:pPr>
      <w:proofErr w:type="gramStart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instructor</w:t>
      </w:r>
      <w:proofErr w:type="gramEnd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</w:t>
      </w:r>
      <w:r w:rsidRPr="00EE311D">
        <w:rPr>
          <w:rFonts w:ascii="Arial" w:hAnsi="Arial" w:cs="Arial"/>
          <w:b/>
          <w:bCs/>
          <w:color w:val="000000"/>
          <w:sz w:val="22"/>
          <w:szCs w:val="22"/>
          <w:lang w:val="en-CA" w:eastAsia="fr-CA"/>
        </w:rPr>
        <w:t>no later than one week after the exam</w:t>
      </w:r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. The Department determines the validity of the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 w:eastAsia="fr-CA"/>
        </w:rPr>
      </w:pPr>
      <w:proofErr w:type="gramStart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absence</w:t>
      </w:r>
      <w:proofErr w:type="gramEnd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. If the absence is not valid, the student will receive a mark of zero for the exam. If it is valid,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CA" w:eastAsia="fr-CA"/>
        </w:rPr>
      </w:pPr>
      <w:proofErr w:type="gramStart"/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the</w:t>
      </w:r>
      <w:proofErr w:type="gramEnd"/>
      <w:r w:rsidR="006E4BC8">
        <w:rPr>
          <w:rFonts w:ascii="Arial" w:hAnsi="Arial" w:cs="Arial"/>
          <w:color w:val="000000"/>
          <w:sz w:val="22"/>
          <w:szCs w:val="22"/>
          <w:lang w:val="en-CA" w:eastAsia="fr-CA"/>
        </w:rPr>
        <w:t xml:space="preserve"> other exams (other midterm exam, and final exam) </w:t>
      </w:r>
      <w:r w:rsidRPr="00EE311D">
        <w:rPr>
          <w:rFonts w:ascii="Arial" w:hAnsi="Arial" w:cs="Arial"/>
          <w:color w:val="000000"/>
          <w:sz w:val="22"/>
          <w:szCs w:val="22"/>
          <w:lang w:val="en-CA" w:eastAsia="fr-CA"/>
        </w:rPr>
        <w:t>will be worth 100% of the final grade.</w:t>
      </w:r>
    </w:p>
    <w:p w:rsidR="00EE311D" w:rsidRDefault="00EE311D" w:rsidP="00EE311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CA" w:eastAsia="fr-CA"/>
        </w:rPr>
      </w:pP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CA" w:eastAsia="fr-CA"/>
        </w:rPr>
      </w:pPr>
    </w:p>
    <w:p w:rsidR="00EE311D" w:rsidRPr="0076323D" w:rsidRDefault="0076323D" w:rsidP="00EE311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CA" w:eastAsia="fr-CA"/>
        </w:rPr>
      </w:pPr>
      <w:proofErr w:type="gramStart"/>
      <w:r w:rsidRPr="0076323D">
        <w:rPr>
          <w:rFonts w:ascii="Arial" w:hAnsi="Arial" w:cs="Arial"/>
          <w:b/>
          <w:bCs/>
          <w:color w:val="000000"/>
          <w:lang w:val="en-CA" w:eastAsia="fr-CA"/>
        </w:rPr>
        <w:t>Grades :</w:t>
      </w:r>
      <w:proofErr w:type="gramEnd"/>
      <w:r w:rsidRPr="0076323D">
        <w:rPr>
          <w:rFonts w:ascii="Arial" w:hAnsi="Arial" w:cs="Arial"/>
          <w:b/>
          <w:bCs/>
          <w:color w:val="000000"/>
          <w:lang w:val="en-CA" w:eastAsia="fr-CA"/>
        </w:rPr>
        <w:t xml:space="preserve"> 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A</w:t>
      </w:r>
      <w:proofErr w:type="gramStart"/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+</w:t>
      </w:r>
      <w:r w:rsidR="00741766">
        <w:rPr>
          <w:rFonts w:ascii="Arial" w:hAnsi="Arial" w:cs="Arial"/>
          <w:bCs/>
          <w:color w:val="000000"/>
          <w:lang w:val="en-CA" w:eastAsia="fr-CA"/>
        </w:rPr>
        <w:t xml:space="preserve"> :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86,7% and higher</w:t>
      </w: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 xml:space="preserve">A:  </w:t>
      </w:r>
      <w:r w:rsidR="00742606">
        <w:rPr>
          <w:rFonts w:ascii="Arial" w:hAnsi="Arial" w:cs="Arial"/>
          <w:bCs/>
          <w:color w:val="000000"/>
          <w:lang w:val="en-CA" w:eastAsia="fr-CA"/>
        </w:rPr>
        <w:t xml:space="preserve"> </w:t>
      </w:r>
      <w:r>
        <w:rPr>
          <w:rFonts w:ascii="Arial" w:hAnsi="Arial" w:cs="Arial"/>
          <w:bCs/>
          <w:color w:val="000000"/>
          <w:lang w:val="en-CA" w:eastAsia="fr-CA"/>
        </w:rPr>
        <w:t>83,4 to 86,6%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A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-</w:t>
      </w:r>
      <w:r w:rsidR="00741766">
        <w:rPr>
          <w:rFonts w:ascii="Arial" w:hAnsi="Arial" w:cs="Arial"/>
          <w:bCs/>
          <w:color w:val="000000"/>
          <w:lang w:val="en-CA" w:eastAsia="fr-CA"/>
        </w:rPr>
        <w:t>:  80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,0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to 83,3%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B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+</w:t>
      </w:r>
      <w:r w:rsidR="00741766">
        <w:rPr>
          <w:rFonts w:ascii="Arial" w:hAnsi="Arial" w:cs="Arial"/>
          <w:bCs/>
          <w:color w:val="000000"/>
          <w:lang w:val="en-CA" w:eastAsia="fr-CA"/>
        </w:rPr>
        <w:t>:  76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,7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to 79,9%</w:t>
      </w: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>B:   73</w:t>
      </w:r>
      <w:proofErr w:type="gramStart"/>
      <w:r>
        <w:rPr>
          <w:rFonts w:ascii="Arial" w:hAnsi="Arial" w:cs="Arial"/>
          <w:bCs/>
          <w:color w:val="000000"/>
          <w:lang w:val="en-CA" w:eastAsia="fr-CA"/>
        </w:rPr>
        <w:t>,4</w:t>
      </w:r>
      <w:proofErr w:type="gramEnd"/>
      <w:r>
        <w:rPr>
          <w:rFonts w:ascii="Arial" w:hAnsi="Arial" w:cs="Arial"/>
          <w:bCs/>
          <w:color w:val="000000"/>
          <w:lang w:val="en-CA" w:eastAsia="fr-CA"/>
        </w:rPr>
        <w:t xml:space="preserve"> to 76,6%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B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-</w:t>
      </w:r>
      <w:r w:rsidR="00741766">
        <w:rPr>
          <w:rFonts w:ascii="Arial" w:hAnsi="Arial" w:cs="Arial"/>
          <w:bCs/>
          <w:color w:val="000000"/>
          <w:lang w:val="en-CA" w:eastAsia="fr-CA"/>
        </w:rPr>
        <w:t xml:space="preserve"> : 70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,0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to 73,3%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C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+</w:t>
      </w:r>
      <w:r w:rsidR="00741766">
        <w:rPr>
          <w:rFonts w:ascii="Arial" w:hAnsi="Arial" w:cs="Arial"/>
          <w:bCs/>
          <w:color w:val="000000"/>
          <w:lang w:val="en-CA" w:eastAsia="fr-CA"/>
        </w:rPr>
        <w:t>: 66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,7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to 69,9%</w:t>
      </w: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 xml:space="preserve">C:  </w:t>
      </w:r>
      <w:r w:rsidR="00742606">
        <w:rPr>
          <w:rFonts w:ascii="Arial" w:hAnsi="Arial" w:cs="Arial"/>
          <w:bCs/>
          <w:color w:val="000000"/>
          <w:lang w:val="en-CA" w:eastAsia="fr-CA"/>
        </w:rPr>
        <w:t xml:space="preserve"> </w:t>
      </w:r>
      <w:r>
        <w:rPr>
          <w:rFonts w:ascii="Arial" w:hAnsi="Arial" w:cs="Arial"/>
          <w:bCs/>
          <w:color w:val="000000"/>
          <w:lang w:val="en-CA" w:eastAsia="fr-CA"/>
        </w:rPr>
        <w:t>63</w:t>
      </w:r>
      <w:proofErr w:type="gramStart"/>
      <w:r>
        <w:rPr>
          <w:rFonts w:ascii="Arial" w:hAnsi="Arial" w:cs="Arial"/>
          <w:bCs/>
          <w:color w:val="000000"/>
          <w:lang w:val="en-CA" w:eastAsia="fr-CA"/>
        </w:rPr>
        <w:t>,4</w:t>
      </w:r>
      <w:proofErr w:type="gramEnd"/>
      <w:r>
        <w:rPr>
          <w:rFonts w:ascii="Arial" w:hAnsi="Arial" w:cs="Arial"/>
          <w:bCs/>
          <w:color w:val="000000"/>
          <w:lang w:val="en-CA" w:eastAsia="fr-CA"/>
        </w:rPr>
        <w:t xml:space="preserve"> to 66,6%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C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-</w:t>
      </w:r>
      <w:r w:rsidR="00741766">
        <w:rPr>
          <w:rFonts w:ascii="Arial" w:hAnsi="Arial" w:cs="Arial"/>
          <w:bCs/>
          <w:color w:val="000000"/>
          <w:lang w:val="en-CA" w:eastAsia="fr-CA"/>
        </w:rPr>
        <w:t>:  60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,0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 xml:space="preserve"> to 63,3%</w:t>
      </w:r>
    </w:p>
    <w:p w:rsidR="00741766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D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+</w:t>
      </w:r>
      <w:r w:rsidR="00741766">
        <w:rPr>
          <w:rFonts w:ascii="Arial" w:hAnsi="Arial" w:cs="Arial"/>
          <w:bCs/>
          <w:color w:val="000000"/>
          <w:lang w:val="en-CA" w:eastAsia="fr-CA"/>
        </w:rPr>
        <w:t>:  56</w:t>
      </w:r>
      <w:proofErr w:type="gramStart"/>
      <w:r w:rsidR="00741766">
        <w:rPr>
          <w:rFonts w:ascii="Arial" w:hAnsi="Arial" w:cs="Arial"/>
          <w:bCs/>
          <w:color w:val="000000"/>
          <w:lang w:val="en-CA" w:eastAsia="fr-CA"/>
        </w:rPr>
        <w:t>,7</w:t>
      </w:r>
      <w:proofErr w:type="gramEnd"/>
      <w:r w:rsidR="00741766">
        <w:rPr>
          <w:rFonts w:ascii="Arial" w:hAnsi="Arial" w:cs="Arial"/>
          <w:bCs/>
          <w:color w:val="000000"/>
          <w:lang w:val="en-CA" w:eastAsia="fr-CA"/>
        </w:rPr>
        <w:t>% to 59,9%</w:t>
      </w: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 xml:space="preserve">D:  </w:t>
      </w:r>
      <w:r w:rsidR="00742606">
        <w:rPr>
          <w:rFonts w:ascii="Arial" w:hAnsi="Arial" w:cs="Arial"/>
          <w:bCs/>
          <w:color w:val="000000"/>
          <w:lang w:val="en-CA" w:eastAsia="fr-CA"/>
        </w:rPr>
        <w:t xml:space="preserve"> </w:t>
      </w:r>
      <w:r>
        <w:rPr>
          <w:rFonts w:ascii="Arial" w:hAnsi="Arial" w:cs="Arial"/>
          <w:bCs/>
          <w:color w:val="000000"/>
          <w:lang w:val="en-CA" w:eastAsia="fr-CA"/>
        </w:rPr>
        <w:t>53</w:t>
      </w:r>
      <w:proofErr w:type="gramStart"/>
      <w:r>
        <w:rPr>
          <w:rFonts w:ascii="Arial" w:hAnsi="Arial" w:cs="Arial"/>
          <w:bCs/>
          <w:color w:val="000000"/>
          <w:lang w:val="en-CA" w:eastAsia="fr-CA"/>
        </w:rPr>
        <w:t>,4</w:t>
      </w:r>
      <w:proofErr w:type="gramEnd"/>
      <w:r>
        <w:rPr>
          <w:rFonts w:ascii="Arial" w:hAnsi="Arial" w:cs="Arial"/>
          <w:bCs/>
          <w:color w:val="000000"/>
          <w:lang w:val="en-CA" w:eastAsia="fr-CA"/>
        </w:rPr>
        <w:t xml:space="preserve"> to 56,6%</w:t>
      </w:r>
    </w:p>
    <w:p w:rsidR="0076323D" w:rsidRDefault="0076323D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 w:rsidRPr="0076323D">
        <w:rPr>
          <w:rFonts w:ascii="Arial" w:hAnsi="Arial" w:cs="Arial"/>
          <w:bCs/>
          <w:color w:val="000000"/>
          <w:lang w:val="en-CA" w:eastAsia="fr-CA"/>
        </w:rPr>
        <w:t>D</w:t>
      </w:r>
      <w:r w:rsidRPr="00742606">
        <w:rPr>
          <w:rFonts w:ascii="Arial" w:hAnsi="Arial" w:cs="Arial"/>
          <w:bCs/>
          <w:color w:val="000000"/>
          <w:sz w:val="32"/>
          <w:vertAlign w:val="superscript"/>
          <w:lang w:val="en-CA" w:eastAsia="fr-CA"/>
        </w:rPr>
        <w:t>-</w:t>
      </w:r>
      <w:r w:rsidRPr="0076323D">
        <w:rPr>
          <w:rFonts w:ascii="Arial" w:hAnsi="Arial" w:cs="Arial"/>
          <w:bCs/>
          <w:color w:val="000000"/>
          <w:lang w:val="en-CA" w:eastAsia="fr-CA"/>
        </w:rPr>
        <w:t xml:space="preserve">: </w:t>
      </w:r>
      <w:r w:rsidR="00741766">
        <w:rPr>
          <w:rFonts w:ascii="Arial" w:hAnsi="Arial" w:cs="Arial"/>
          <w:bCs/>
          <w:color w:val="000000"/>
          <w:lang w:val="en-CA" w:eastAsia="fr-CA"/>
        </w:rPr>
        <w:t xml:space="preserve"> </w:t>
      </w:r>
      <w:r w:rsidRPr="0076323D">
        <w:rPr>
          <w:rFonts w:ascii="Arial" w:hAnsi="Arial" w:cs="Arial"/>
          <w:bCs/>
          <w:color w:val="000000"/>
          <w:lang w:val="en-CA" w:eastAsia="fr-CA"/>
        </w:rPr>
        <w:t>50</w:t>
      </w:r>
      <w:proofErr w:type="gramStart"/>
      <w:r w:rsidRPr="0076323D">
        <w:rPr>
          <w:rFonts w:ascii="Arial" w:hAnsi="Arial" w:cs="Arial"/>
          <w:bCs/>
          <w:color w:val="000000"/>
          <w:lang w:val="en-CA" w:eastAsia="fr-CA"/>
        </w:rPr>
        <w:t>,0</w:t>
      </w:r>
      <w:proofErr w:type="gramEnd"/>
      <w:r w:rsidRPr="0076323D">
        <w:rPr>
          <w:rFonts w:ascii="Arial" w:hAnsi="Arial" w:cs="Arial"/>
          <w:bCs/>
          <w:color w:val="000000"/>
          <w:lang w:val="en-CA" w:eastAsia="fr-CA"/>
        </w:rPr>
        <w:t xml:space="preserve"> to 53,3%</w:t>
      </w:r>
    </w:p>
    <w:p w:rsidR="00741766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 xml:space="preserve">F:  </w:t>
      </w:r>
      <w:r w:rsidR="00742606">
        <w:rPr>
          <w:rFonts w:ascii="Arial" w:hAnsi="Arial" w:cs="Arial"/>
          <w:bCs/>
          <w:color w:val="000000"/>
          <w:lang w:val="en-CA" w:eastAsia="fr-CA"/>
        </w:rPr>
        <w:t xml:space="preserve"> </w:t>
      </w:r>
      <w:r>
        <w:rPr>
          <w:rFonts w:ascii="Arial" w:hAnsi="Arial" w:cs="Arial"/>
          <w:bCs/>
          <w:color w:val="000000"/>
          <w:lang w:val="en-CA" w:eastAsia="fr-CA"/>
        </w:rPr>
        <w:t>40</w:t>
      </w:r>
      <w:proofErr w:type="gramStart"/>
      <w:r>
        <w:rPr>
          <w:rFonts w:ascii="Arial" w:hAnsi="Arial" w:cs="Arial"/>
          <w:bCs/>
          <w:color w:val="000000"/>
          <w:lang w:val="en-CA" w:eastAsia="fr-CA"/>
        </w:rPr>
        <w:t>,0</w:t>
      </w:r>
      <w:proofErr w:type="gramEnd"/>
      <w:r>
        <w:rPr>
          <w:rFonts w:ascii="Arial" w:hAnsi="Arial" w:cs="Arial"/>
          <w:bCs/>
          <w:color w:val="000000"/>
          <w:lang w:val="en-CA" w:eastAsia="fr-CA"/>
        </w:rPr>
        <w:t xml:space="preserve"> to 49,9 %</w:t>
      </w:r>
    </w:p>
    <w:p w:rsidR="00741766" w:rsidRPr="0076323D" w:rsidRDefault="00741766" w:rsidP="00EE311D">
      <w:pPr>
        <w:autoSpaceDE w:val="0"/>
        <w:autoSpaceDN w:val="0"/>
        <w:adjustRightInd w:val="0"/>
        <w:rPr>
          <w:rFonts w:ascii="Arial" w:hAnsi="Arial" w:cs="Arial"/>
          <w:bCs/>
          <w:color w:val="000000"/>
          <w:lang w:val="en-CA" w:eastAsia="fr-CA"/>
        </w:rPr>
      </w:pPr>
      <w:r>
        <w:rPr>
          <w:rFonts w:ascii="Arial" w:hAnsi="Arial" w:cs="Arial"/>
          <w:bCs/>
          <w:color w:val="000000"/>
          <w:lang w:val="en-CA" w:eastAsia="fr-CA"/>
        </w:rPr>
        <w:t>R: below 40%</w:t>
      </w:r>
    </w:p>
    <w:p w:rsidR="00EE311D" w:rsidRDefault="00EE311D" w:rsidP="00EE311D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CA" w:eastAsia="fr-CA"/>
        </w:rPr>
      </w:pPr>
    </w:p>
    <w:p w:rsidR="00741766" w:rsidRPr="0076323D" w:rsidRDefault="00741766" w:rsidP="00EE311D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000000"/>
          <w:lang w:val="en-CA" w:eastAsia="fr-CA"/>
        </w:rPr>
      </w:pP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lang w:val="en-CA" w:eastAsia="fr-CA"/>
        </w:rPr>
      </w:pPr>
      <w:r w:rsidRPr="00EE311D">
        <w:rPr>
          <w:rFonts w:ascii="Arial" w:hAnsi="Arial" w:cs="Arial"/>
          <w:b/>
          <w:bCs/>
          <w:color w:val="000000"/>
          <w:lang w:val="en-CA" w:eastAsia="fr-CA"/>
        </w:rPr>
        <w:t>PLAGIARISM AND OTHER FORMS OF ACADEMIC DISHONESTY</w:t>
      </w:r>
    </w:p>
    <w:p w:rsidR="00EE311D" w:rsidRPr="00EE311D" w:rsidRDefault="00EE311D" w:rsidP="00EE311D">
      <w:pPr>
        <w:autoSpaceDE w:val="0"/>
        <w:autoSpaceDN w:val="0"/>
        <w:adjustRightInd w:val="0"/>
        <w:rPr>
          <w:rFonts w:ascii="Arial" w:hAnsi="Arial" w:cs="Arial"/>
          <w:color w:val="000000"/>
          <w:lang w:val="en-CA" w:eastAsia="fr-CA"/>
        </w:rPr>
      </w:pPr>
      <w:r w:rsidRPr="00EE311D">
        <w:rPr>
          <w:rFonts w:ascii="Arial" w:hAnsi="Arial" w:cs="Arial"/>
          <w:color w:val="000000"/>
          <w:lang w:val="en-CA" w:eastAsia="fr-CA"/>
        </w:rPr>
        <w:t>The academic code of conduct can be found in section 17.10 of the academic calendar</w:t>
      </w:r>
    </w:p>
    <w:p w:rsidR="00EE311D" w:rsidRDefault="00EE311D" w:rsidP="00EE4501">
      <w:pPr>
        <w:autoSpaceDE w:val="0"/>
        <w:autoSpaceDN w:val="0"/>
        <w:adjustRightInd w:val="0"/>
        <w:rPr>
          <w:rFonts w:ascii="Arial" w:hAnsi="Arial" w:cs="Arial"/>
          <w:color w:val="000000"/>
          <w:lang w:val="en-CA" w:eastAsia="fr-CA"/>
        </w:rPr>
      </w:pPr>
      <w:r w:rsidRPr="00EE311D">
        <w:rPr>
          <w:rFonts w:ascii="Arial" w:hAnsi="Arial" w:cs="Arial"/>
          <w:color w:val="000000"/>
          <w:lang w:val="en-CA" w:eastAsia="fr-CA"/>
        </w:rPr>
        <w:t>(</w:t>
      </w:r>
      <w:r w:rsidRPr="00EE311D">
        <w:rPr>
          <w:rFonts w:ascii="Arial" w:hAnsi="Arial" w:cs="Arial"/>
          <w:color w:val="00009A"/>
          <w:lang w:val="en-CA" w:eastAsia="fr-CA"/>
        </w:rPr>
        <w:t>http://registrar.concordia.ca/calendar/pdf/sec17.pdf</w:t>
      </w:r>
      <w:r w:rsidRPr="00EE311D">
        <w:rPr>
          <w:rFonts w:ascii="Arial" w:hAnsi="Arial" w:cs="Arial"/>
          <w:color w:val="000000"/>
          <w:lang w:val="en-CA" w:eastAsia="fr-CA"/>
        </w:rPr>
        <w:t>). Any form of unauthorized collaboration, cheating,</w:t>
      </w:r>
      <w:r w:rsidR="00EE4501">
        <w:rPr>
          <w:rFonts w:ascii="Arial" w:hAnsi="Arial" w:cs="Arial"/>
          <w:color w:val="000000"/>
          <w:lang w:val="en-CA" w:eastAsia="fr-CA"/>
        </w:rPr>
        <w:t xml:space="preserve"> </w:t>
      </w:r>
      <w:r w:rsidRPr="00EE311D">
        <w:rPr>
          <w:rFonts w:ascii="Arial" w:hAnsi="Arial" w:cs="Arial"/>
          <w:color w:val="000000"/>
          <w:lang w:val="en-CA" w:eastAsia="fr-CA"/>
        </w:rPr>
        <w:t>copying or plagiarism found in this course will be reported and the appropriate sanctions applied.</w:t>
      </w:r>
      <w:r w:rsidR="00EE4501">
        <w:rPr>
          <w:rFonts w:ascii="Arial" w:hAnsi="Arial" w:cs="Arial"/>
          <w:color w:val="000000"/>
          <w:lang w:val="en-CA" w:eastAsia="fr-CA"/>
        </w:rPr>
        <w:t xml:space="preserve"> </w:t>
      </w:r>
      <w:r w:rsidRPr="00EE311D">
        <w:rPr>
          <w:rFonts w:ascii="Arial" w:hAnsi="Arial" w:cs="Arial"/>
          <w:color w:val="000000"/>
          <w:lang w:val="en-CA" w:eastAsia="fr-CA"/>
        </w:rPr>
        <w:t>Ignorance of these regulations is no excuse and will not reduce the sanction.</w:t>
      </w:r>
    </w:p>
    <w:p w:rsidR="00EE4501" w:rsidRDefault="00EE4501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color w:val="000000"/>
          <w:lang w:val="en-CA" w:eastAsia="fr-CA"/>
        </w:rPr>
      </w:pPr>
    </w:p>
    <w:p w:rsidR="006368EF" w:rsidRDefault="006368EF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color w:val="000000"/>
          <w:lang w:val="en-CA" w:eastAsia="fr-CA"/>
        </w:rPr>
      </w:pPr>
    </w:p>
    <w:p w:rsidR="006368EF" w:rsidRDefault="006368EF" w:rsidP="00EE311D">
      <w:pPr>
        <w:pStyle w:val="En-tte"/>
        <w:tabs>
          <w:tab w:val="clear" w:pos="4320"/>
          <w:tab w:val="clear" w:pos="8640"/>
        </w:tabs>
        <w:rPr>
          <w:rFonts w:ascii="Arial" w:hAnsi="Arial" w:cs="Arial"/>
          <w:color w:val="000000"/>
          <w:lang w:val="en-CA" w:eastAsia="fr-CA"/>
        </w:rPr>
      </w:pP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4501">
        <w:rPr>
          <w:rFonts w:ascii="Arial" w:hAnsi="Arial" w:cs="Arial"/>
          <w:b/>
          <w:bCs/>
          <w:lang w:val="en-CA" w:eastAsia="fr-CA"/>
        </w:rPr>
        <w:t>READING MATERIAL AND PRACTICE PROBLEMS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The student is expected to read the appropriate sections of the textbook—ahead of time, ideally (to</w:t>
      </w:r>
      <w:r>
        <w:rPr>
          <w:rFonts w:ascii="Arial" w:hAnsi="Arial" w:cs="Arial"/>
          <w:lang w:val="en-CA" w:eastAsia="fr-CA"/>
        </w:rPr>
        <w:t xml:space="preserve"> </w:t>
      </w:r>
      <w:r w:rsidRPr="00EE4501">
        <w:rPr>
          <w:rFonts w:ascii="Arial" w:hAnsi="Arial" w:cs="Arial"/>
          <w:lang w:val="en-CA" w:eastAsia="fr-CA"/>
        </w:rPr>
        <w:t>get the most out of the lectures). There are no graded assignments for this course, but a list of suggested</w:t>
      </w:r>
      <w:r>
        <w:rPr>
          <w:rFonts w:ascii="Arial" w:hAnsi="Arial" w:cs="Arial"/>
          <w:lang w:val="en-CA" w:eastAsia="fr-CA"/>
        </w:rPr>
        <w:t xml:space="preserve"> </w:t>
      </w:r>
      <w:r w:rsidRPr="00EE4501">
        <w:rPr>
          <w:rFonts w:ascii="Arial" w:hAnsi="Arial" w:cs="Arial"/>
          <w:lang w:val="en-CA" w:eastAsia="fr-CA"/>
        </w:rPr>
        <w:t xml:space="preserve">practice problems from the book will be provided with each section. It is the </w:t>
      </w:r>
      <w:proofErr w:type="spellStart"/>
      <w:r w:rsidRPr="00EE4501">
        <w:rPr>
          <w:rFonts w:ascii="Arial" w:hAnsi="Arial" w:cs="Arial"/>
          <w:lang w:val="en-CA" w:eastAsia="fr-CA"/>
        </w:rPr>
        <w:t>studentʼs</w:t>
      </w:r>
      <w:proofErr w:type="spellEnd"/>
      <w:r w:rsidRPr="00EE4501">
        <w:rPr>
          <w:rFonts w:ascii="Arial" w:hAnsi="Arial" w:cs="Arial"/>
          <w:lang w:val="en-CA" w:eastAsia="fr-CA"/>
        </w:rPr>
        <w:t xml:space="preserve"> responsibility</w:t>
      </w:r>
      <w:r>
        <w:rPr>
          <w:rFonts w:ascii="Arial" w:hAnsi="Arial" w:cs="Arial"/>
          <w:lang w:val="en-CA" w:eastAsia="fr-CA"/>
        </w:rPr>
        <w:t xml:space="preserve"> </w:t>
      </w:r>
      <w:r w:rsidRPr="00EE4501">
        <w:rPr>
          <w:rFonts w:ascii="Arial" w:hAnsi="Arial" w:cs="Arial"/>
          <w:lang w:val="en-CA" w:eastAsia="fr-CA"/>
        </w:rPr>
        <w:t>to use these problems to practice in applying the course material.</w:t>
      </w:r>
    </w:p>
    <w:p w:rsidR="00EE4501" w:rsidRDefault="00EE4501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741766" w:rsidRDefault="00741766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Default="006368EF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Default="006368EF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Default="006368EF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Default="006368EF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Pr="00EE4501" w:rsidRDefault="006368EF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6368EF" w:rsidRDefault="006368EF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4501">
        <w:rPr>
          <w:rFonts w:ascii="Arial" w:hAnsi="Arial" w:cs="Arial"/>
          <w:b/>
          <w:bCs/>
          <w:lang w:val="en-CA" w:eastAsia="fr-CA"/>
        </w:rPr>
        <w:t>CALENDAR OF LECTURES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 xml:space="preserve">Please note that this calendar may change as the semester proceeds. The chapter numbers refer to the </w:t>
      </w:r>
      <w:r w:rsidR="00052660">
        <w:rPr>
          <w:rFonts w:ascii="Arial" w:hAnsi="Arial" w:cs="Arial"/>
          <w:lang w:val="en-CA" w:eastAsia="fr-CA"/>
        </w:rPr>
        <w:t>10</w:t>
      </w:r>
      <w:r w:rsidRPr="00EE4501">
        <w:rPr>
          <w:rFonts w:ascii="Arial" w:hAnsi="Arial" w:cs="Arial"/>
          <w:lang w:val="en-CA" w:eastAsia="fr-CA"/>
        </w:rPr>
        <w:t>th edition of the textbook.</w:t>
      </w:r>
    </w:p>
    <w:p w:rsidR="00EE4501" w:rsidRPr="00EE4501" w:rsidRDefault="00EE4501" w:rsidP="00EE4501">
      <w:pPr>
        <w:pStyle w:val="En-tte"/>
        <w:tabs>
          <w:tab w:val="clear" w:pos="4320"/>
          <w:tab w:val="clear" w:pos="8640"/>
        </w:tabs>
        <w:rPr>
          <w:rFonts w:ascii="Arial" w:hAnsi="Arial" w:cs="Arial"/>
          <w:lang w:val="en-CA" w:eastAsia="fr-CA"/>
        </w:rPr>
      </w:pP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4501">
        <w:rPr>
          <w:rFonts w:ascii="Arial" w:hAnsi="Arial" w:cs="Arial"/>
          <w:b/>
          <w:bCs/>
          <w:lang w:val="en-CA" w:eastAsia="fr-CA"/>
        </w:rPr>
        <w:t>Date</w:t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  <w:t xml:space="preserve"> Topics</w:t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  <w:t xml:space="preserve"> </w:t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</w:r>
      <w:r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>Reading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 xml:space="preserve">Sept. </w:t>
      </w:r>
      <w:r>
        <w:rPr>
          <w:rFonts w:ascii="Arial" w:hAnsi="Arial" w:cs="Arial"/>
          <w:lang w:val="en-CA" w:eastAsia="fr-CA"/>
        </w:rPr>
        <w:t>0</w:t>
      </w:r>
      <w:r w:rsidR="00741766">
        <w:rPr>
          <w:rFonts w:ascii="Arial" w:hAnsi="Arial" w:cs="Arial"/>
          <w:lang w:val="en-CA" w:eastAsia="fr-CA"/>
        </w:rPr>
        <w:t>4</w:t>
      </w:r>
      <w:r w:rsidRPr="00EE4501">
        <w:rPr>
          <w:rFonts w:ascii="Arial" w:hAnsi="Arial" w:cs="Arial"/>
          <w:lang w:val="en-CA" w:eastAsia="fr-CA"/>
        </w:rPr>
        <w:tab/>
        <w:t xml:space="preserve"> Lecture 1: Introduction, </w:t>
      </w:r>
      <w:r>
        <w:rPr>
          <w:rFonts w:ascii="Arial" w:hAnsi="Arial" w:cs="Arial"/>
          <w:lang w:val="en-CA" w:eastAsia="fr-CA"/>
        </w:rPr>
        <w:t>Ideal</w:t>
      </w:r>
      <w:r w:rsidRPr="00EE4501">
        <w:rPr>
          <w:rFonts w:ascii="Arial" w:hAnsi="Arial" w:cs="Arial"/>
          <w:lang w:val="en-CA" w:eastAsia="fr-CA"/>
        </w:rPr>
        <w:t xml:space="preserve"> gas</w:t>
      </w:r>
      <w:r>
        <w:rPr>
          <w:rFonts w:ascii="Arial" w:hAnsi="Arial" w:cs="Arial"/>
          <w:lang w:val="en-CA" w:eastAsia="fr-CA"/>
        </w:rPr>
        <w:t>es</w:t>
      </w:r>
      <w:r w:rsidRPr="00EE4501">
        <w:rPr>
          <w:rFonts w:ascii="Arial" w:hAnsi="Arial" w:cs="Arial"/>
          <w:lang w:val="en-CA" w:eastAsia="fr-CA"/>
        </w:rPr>
        <w:t>, Real gases</w:t>
      </w:r>
      <w:r w:rsidRPr="00EE4501">
        <w:rPr>
          <w:rFonts w:ascii="Arial" w:hAnsi="Arial" w:cs="Arial"/>
          <w:lang w:val="en-CA" w:eastAsia="fr-CA"/>
        </w:rPr>
        <w:tab/>
        <w:t xml:space="preserve"> </w:t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>1</w:t>
      </w:r>
      <w:r w:rsidR="002A7EA4">
        <w:rPr>
          <w:rFonts w:ascii="Arial" w:hAnsi="Arial" w:cs="Arial"/>
          <w:lang w:val="en-CA" w:eastAsia="fr-CA"/>
        </w:rPr>
        <w:t>A</w:t>
      </w:r>
      <w:r w:rsidRPr="00EE4501">
        <w:rPr>
          <w:rFonts w:ascii="Arial" w:hAnsi="Arial" w:cs="Arial"/>
          <w:lang w:val="en-CA" w:eastAsia="fr-CA"/>
        </w:rPr>
        <w:t>–1</w:t>
      </w:r>
      <w:r w:rsidR="002A7EA4">
        <w:rPr>
          <w:rFonts w:ascii="Arial" w:hAnsi="Arial" w:cs="Arial"/>
          <w:lang w:val="en-CA" w:eastAsia="fr-CA"/>
        </w:rPr>
        <w:t>C</w:t>
      </w:r>
    </w:p>
    <w:p w:rsid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Sept. 1</w:t>
      </w:r>
      <w:r w:rsidR="00741766">
        <w:rPr>
          <w:rFonts w:ascii="Arial" w:hAnsi="Arial" w:cs="Arial"/>
          <w:lang w:val="en-CA" w:eastAsia="fr-CA"/>
        </w:rPr>
        <w:t>1</w:t>
      </w:r>
      <w:r w:rsidRPr="00EE4501">
        <w:rPr>
          <w:rFonts w:ascii="Arial" w:hAnsi="Arial" w:cs="Arial"/>
          <w:lang w:val="en-CA" w:eastAsia="fr-CA"/>
        </w:rPr>
        <w:tab/>
        <w:t xml:space="preserve"> Lectur</w:t>
      </w:r>
      <w:r w:rsidR="002A7EA4">
        <w:rPr>
          <w:rFonts w:ascii="Arial" w:hAnsi="Arial" w:cs="Arial"/>
          <w:lang w:val="en-CA" w:eastAsia="fr-CA"/>
        </w:rPr>
        <w:t xml:space="preserve">e </w:t>
      </w:r>
      <w:proofErr w:type="gramStart"/>
      <w:r w:rsidR="002A7EA4">
        <w:rPr>
          <w:rFonts w:ascii="Arial" w:hAnsi="Arial" w:cs="Arial"/>
          <w:lang w:val="en-CA" w:eastAsia="fr-CA"/>
        </w:rPr>
        <w:t>2 :</w:t>
      </w:r>
      <w:proofErr w:type="gramEnd"/>
      <w:r w:rsidR="002A7EA4">
        <w:rPr>
          <w:rFonts w:ascii="Arial" w:hAnsi="Arial" w:cs="Arial"/>
          <w:lang w:val="en-CA" w:eastAsia="fr-CA"/>
        </w:rPr>
        <w:t xml:space="preserve"> The First Law (internal energy &amp; enthalpy)</w:t>
      </w:r>
      <w:r w:rsidRPr="00EE4501">
        <w:rPr>
          <w:rFonts w:ascii="Arial" w:hAnsi="Arial" w:cs="Arial"/>
          <w:lang w:val="en-CA" w:eastAsia="fr-CA"/>
        </w:rPr>
        <w:tab/>
        <w:t xml:space="preserve"> </w:t>
      </w:r>
      <w:r>
        <w:rPr>
          <w:rFonts w:ascii="Arial" w:hAnsi="Arial" w:cs="Arial"/>
          <w:lang w:val="en-CA" w:eastAsia="fr-CA"/>
        </w:rPr>
        <w:tab/>
        <w:t xml:space="preserve"> </w:t>
      </w:r>
      <w:r w:rsidRPr="00EE4501">
        <w:rPr>
          <w:rFonts w:ascii="Arial" w:hAnsi="Arial" w:cs="Arial"/>
          <w:lang w:val="en-CA" w:eastAsia="fr-CA"/>
        </w:rPr>
        <w:t>2</w:t>
      </w:r>
      <w:r w:rsidR="002A7EA4">
        <w:rPr>
          <w:rFonts w:ascii="Arial" w:hAnsi="Arial" w:cs="Arial"/>
          <w:lang w:val="en-CA" w:eastAsia="fr-CA"/>
        </w:rPr>
        <w:t>A</w:t>
      </w:r>
      <w:r w:rsidRPr="00EE4501">
        <w:rPr>
          <w:rFonts w:ascii="Arial" w:hAnsi="Arial" w:cs="Arial"/>
          <w:lang w:val="en-CA" w:eastAsia="fr-CA"/>
        </w:rPr>
        <w:t>–2</w:t>
      </w:r>
      <w:r w:rsidR="002A7EA4">
        <w:rPr>
          <w:rFonts w:ascii="Arial" w:hAnsi="Arial" w:cs="Arial"/>
          <w:lang w:val="en-CA" w:eastAsia="fr-CA"/>
        </w:rPr>
        <w:t>B</w:t>
      </w:r>
    </w:p>
    <w:p w:rsidR="006E4BC8" w:rsidRPr="00EE4501" w:rsidRDefault="006E4BC8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  <w:lang w:val="en-CA" w:eastAsia="fr-CA"/>
        </w:rPr>
        <w:tab/>
      </w:r>
      <w:r>
        <w:rPr>
          <w:rFonts w:ascii="Arial" w:hAnsi="Arial" w:cs="Arial"/>
          <w:lang w:val="en-CA" w:eastAsia="fr-CA"/>
        </w:rPr>
        <w:tab/>
        <w:t>Assignment #</w:t>
      </w:r>
      <w:proofErr w:type="gramStart"/>
      <w:r>
        <w:rPr>
          <w:rFonts w:ascii="Arial" w:hAnsi="Arial" w:cs="Arial"/>
          <w:lang w:val="en-CA" w:eastAsia="fr-CA"/>
        </w:rPr>
        <w:t>1 :</w:t>
      </w:r>
      <w:proofErr w:type="gramEnd"/>
      <w:r>
        <w:rPr>
          <w:rFonts w:ascii="Arial" w:hAnsi="Arial" w:cs="Arial"/>
          <w:lang w:val="en-CA" w:eastAsia="fr-CA"/>
        </w:rPr>
        <w:t xml:space="preserve"> due Sept. 18th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Sept. 1</w:t>
      </w:r>
      <w:r w:rsidR="00741766">
        <w:rPr>
          <w:rFonts w:ascii="Arial" w:hAnsi="Arial" w:cs="Arial"/>
          <w:lang w:val="en-CA" w:eastAsia="fr-CA"/>
        </w:rPr>
        <w:t>8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3 :</w:t>
      </w:r>
      <w:proofErr w:type="gramEnd"/>
      <w:r w:rsidRPr="00EE4501">
        <w:rPr>
          <w:rFonts w:ascii="Arial" w:hAnsi="Arial" w:cs="Arial"/>
          <w:lang w:val="en-CA" w:eastAsia="fr-CA"/>
        </w:rPr>
        <w:t xml:space="preserve"> </w:t>
      </w:r>
      <w:proofErr w:type="spellStart"/>
      <w:r w:rsidRPr="00EE4501">
        <w:rPr>
          <w:rFonts w:ascii="Arial" w:hAnsi="Arial" w:cs="Arial"/>
          <w:lang w:val="en-CA" w:eastAsia="fr-CA"/>
        </w:rPr>
        <w:t>Thermochemistry</w:t>
      </w:r>
      <w:proofErr w:type="spellEnd"/>
      <w:r w:rsidR="002A7EA4">
        <w:rPr>
          <w:rFonts w:ascii="Arial" w:hAnsi="Arial" w:cs="Arial"/>
          <w:lang w:val="en-CA" w:eastAsia="fr-CA"/>
        </w:rPr>
        <w:t>, State functions, Adiabatic changes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 2</w:t>
      </w:r>
      <w:r w:rsidR="002A7EA4">
        <w:rPr>
          <w:rFonts w:ascii="Arial" w:hAnsi="Arial" w:cs="Arial"/>
          <w:lang w:val="en-CA" w:eastAsia="fr-CA"/>
        </w:rPr>
        <w:t>C-</w:t>
      </w:r>
      <w:r w:rsidRPr="00EE4501">
        <w:rPr>
          <w:rFonts w:ascii="Arial" w:hAnsi="Arial" w:cs="Arial"/>
          <w:lang w:val="en-CA" w:eastAsia="fr-CA"/>
        </w:rPr>
        <w:t>2</w:t>
      </w:r>
      <w:r w:rsidR="002A7EA4">
        <w:rPr>
          <w:rFonts w:ascii="Arial" w:hAnsi="Arial" w:cs="Arial"/>
          <w:lang w:val="en-CA" w:eastAsia="fr-CA"/>
        </w:rPr>
        <w:t>E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Sept. 2</w:t>
      </w:r>
      <w:r w:rsidR="00741766">
        <w:rPr>
          <w:rFonts w:ascii="Arial" w:hAnsi="Arial" w:cs="Arial"/>
          <w:lang w:val="en-CA" w:eastAsia="fr-CA"/>
        </w:rPr>
        <w:t>5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4 :</w:t>
      </w:r>
      <w:proofErr w:type="gramEnd"/>
      <w:r w:rsidRPr="00EE4501">
        <w:rPr>
          <w:rFonts w:ascii="Arial" w:hAnsi="Arial" w:cs="Arial"/>
          <w:lang w:val="en-CA" w:eastAsia="fr-CA"/>
        </w:rPr>
        <w:t xml:space="preserve"> The Second and Third Laws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  <w:t xml:space="preserve"> 3</w:t>
      </w:r>
      <w:r w:rsidR="002A7EA4">
        <w:rPr>
          <w:rFonts w:ascii="Arial" w:hAnsi="Arial" w:cs="Arial"/>
          <w:lang w:val="en-CA" w:eastAsia="fr-CA"/>
        </w:rPr>
        <w:t>A</w:t>
      </w:r>
      <w:r w:rsidRPr="00EE4501">
        <w:rPr>
          <w:rFonts w:ascii="Arial" w:hAnsi="Arial" w:cs="Arial"/>
          <w:lang w:val="en-CA" w:eastAsia="fr-CA"/>
        </w:rPr>
        <w:t>–3</w:t>
      </w:r>
      <w:r w:rsidR="002A7EA4">
        <w:rPr>
          <w:rFonts w:ascii="Arial" w:hAnsi="Arial" w:cs="Arial"/>
          <w:lang w:val="en-CA" w:eastAsia="fr-CA"/>
        </w:rPr>
        <w:t>B</w:t>
      </w:r>
    </w:p>
    <w:p w:rsidR="00637197" w:rsidRDefault="00637197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proofErr w:type="gramStart"/>
      <w:r w:rsidRPr="00637197">
        <w:rPr>
          <w:rFonts w:ascii="Arial" w:hAnsi="Arial" w:cs="Arial"/>
          <w:b/>
          <w:lang w:val="en-CA" w:eastAsia="fr-CA"/>
        </w:rPr>
        <w:t>Oct.</w:t>
      </w:r>
      <w:proofErr w:type="gramEnd"/>
      <w:r w:rsidRPr="00637197">
        <w:rPr>
          <w:rFonts w:ascii="Arial" w:hAnsi="Arial" w:cs="Arial"/>
          <w:b/>
          <w:lang w:val="en-CA" w:eastAsia="fr-CA"/>
        </w:rPr>
        <w:t xml:space="preserve">   02</w:t>
      </w:r>
      <w:r w:rsidRPr="00637197">
        <w:rPr>
          <w:rFonts w:ascii="Arial" w:hAnsi="Arial" w:cs="Arial"/>
          <w:b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>Midterm Exam</w:t>
      </w:r>
      <w:r>
        <w:rPr>
          <w:rFonts w:ascii="Arial" w:hAnsi="Arial" w:cs="Arial"/>
          <w:b/>
          <w:bCs/>
          <w:lang w:val="en-CA" w:eastAsia="fr-CA"/>
        </w:rPr>
        <w:t xml:space="preserve"> #</w:t>
      </w:r>
      <w:proofErr w:type="gramStart"/>
      <w:r>
        <w:rPr>
          <w:rFonts w:ascii="Arial" w:hAnsi="Arial" w:cs="Arial"/>
          <w:b/>
          <w:bCs/>
          <w:lang w:val="en-CA" w:eastAsia="fr-CA"/>
        </w:rPr>
        <w:t>1</w:t>
      </w:r>
      <w:r w:rsidRPr="00EE4501">
        <w:rPr>
          <w:rFonts w:ascii="Arial" w:hAnsi="Arial" w:cs="Arial"/>
          <w:b/>
          <w:bCs/>
          <w:lang w:val="en-CA" w:eastAsia="fr-CA"/>
        </w:rPr>
        <w:t xml:space="preserve"> </w:t>
      </w:r>
      <w:r>
        <w:rPr>
          <w:rFonts w:ascii="Arial" w:hAnsi="Arial" w:cs="Arial"/>
          <w:b/>
          <w:bCs/>
          <w:lang w:val="en-CA" w:eastAsia="fr-CA"/>
        </w:rPr>
        <w:t>:</w:t>
      </w:r>
      <w:proofErr w:type="gramEnd"/>
      <w:r>
        <w:rPr>
          <w:rFonts w:ascii="Arial" w:hAnsi="Arial" w:cs="Arial"/>
          <w:b/>
          <w:bCs/>
          <w:lang w:val="en-CA" w:eastAsia="fr-CA"/>
        </w:rPr>
        <w:t xml:space="preserve"> 75 minutes </w:t>
      </w:r>
      <w:r w:rsidRPr="00EE4501">
        <w:rPr>
          <w:rFonts w:ascii="Arial" w:hAnsi="Arial" w:cs="Arial"/>
          <w:b/>
          <w:bCs/>
          <w:lang w:val="en-CA" w:eastAsia="fr-CA"/>
        </w:rPr>
        <w:t>(covers Chapters 1</w:t>
      </w:r>
      <w:r>
        <w:rPr>
          <w:rFonts w:ascii="Arial" w:hAnsi="Arial" w:cs="Arial"/>
          <w:b/>
          <w:bCs/>
          <w:lang w:val="en-CA" w:eastAsia="fr-CA"/>
        </w:rPr>
        <w:t xml:space="preserve"> and</w:t>
      </w:r>
      <w:r w:rsidRPr="00EE4501">
        <w:rPr>
          <w:rFonts w:ascii="Arial" w:hAnsi="Arial" w:cs="Arial"/>
          <w:b/>
          <w:bCs/>
          <w:lang w:val="en-CA" w:eastAsia="fr-CA"/>
        </w:rPr>
        <w:t xml:space="preserve"> 2)</w:t>
      </w:r>
      <w:r>
        <w:rPr>
          <w:rFonts w:ascii="Arial" w:hAnsi="Arial" w:cs="Arial"/>
          <w:lang w:val="en-CA" w:eastAsia="fr-CA"/>
        </w:rPr>
        <w:tab/>
      </w:r>
    </w:p>
    <w:p w:rsid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proofErr w:type="gramStart"/>
      <w:r w:rsidRPr="00EE4501">
        <w:rPr>
          <w:rFonts w:ascii="Arial" w:hAnsi="Arial" w:cs="Arial"/>
          <w:lang w:val="en-CA" w:eastAsia="fr-CA"/>
        </w:rPr>
        <w:t>Oct.</w:t>
      </w:r>
      <w:proofErr w:type="gramEnd"/>
      <w:r w:rsidRPr="00EE4501">
        <w:rPr>
          <w:rFonts w:ascii="Arial" w:hAnsi="Arial" w:cs="Arial"/>
          <w:lang w:val="en-CA" w:eastAsia="fr-CA"/>
        </w:rPr>
        <w:t xml:space="preserve"> </w:t>
      </w:r>
      <w:r>
        <w:rPr>
          <w:rFonts w:ascii="Arial" w:hAnsi="Arial" w:cs="Arial"/>
          <w:lang w:val="en-CA" w:eastAsia="fr-CA"/>
        </w:rPr>
        <w:t xml:space="preserve">  0</w:t>
      </w:r>
      <w:r w:rsidR="00741766">
        <w:rPr>
          <w:rFonts w:ascii="Arial" w:hAnsi="Arial" w:cs="Arial"/>
          <w:lang w:val="en-CA" w:eastAsia="fr-CA"/>
        </w:rPr>
        <w:t>2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5 :</w:t>
      </w:r>
      <w:proofErr w:type="gramEnd"/>
      <w:r w:rsidRPr="00EE4501">
        <w:rPr>
          <w:rFonts w:ascii="Arial" w:hAnsi="Arial" w:cs="Arial"/>
          <w:lang w:val="en-CA" w:eastAsia="fr-CA"/>
        </w:rPr>
        <w:t xml:space="preserve"> Helmholtz and Gibbs energies</w:t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 3</w:t>
      </w:r>
      <w:r w:rsidR="002A7EA4">
        <w:rPr>
          <w:rFonts w:ascii="Arial" w:hAnsi="Arial" w:cs="Arial"/>
          <w:lang w:val="en-CA" w:eastAsia="fr-CA"/>
        </w:rPr>
        <w:t>C</w:t>
      </w:r>
    </w:p>
    <w:p w:rsid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proofErr w:type="gramStart"/>
      <w:r w:rsidRPr="00EE4501">
        <w:rPr>
          <w:rFonts w:ascii="Arial" w:hAnsi="Arial" w:cs="Arial"/>
          <w:lang w:val="en-CA" w:eastAsia="fr-CA"/>
        </w:rPr>
        <w:t>Oct.</w:t>
      </w:r>
      <w:proofErr w:type="gramEnd"/>
      <w:r w:rsidRPr="00EE4501">
        <w:rPr>
          <w:rFonts w:ascii="Arial" w:hAnsi="Arial" w:cs="Arial"/>
          <w:lang w:val="en-CA" w:eastAsia="fr-CA"/>
        </w:rPr>
        <w:t xml:space="preserve"> </w:t>
      </w:r>
      <w:r>
        <w:rPr>
          <w:rFonts w:ascii="Arial" w:hAnsi="Arial" w:cs="Arial"/>
          <w:lang w:val="en-CA" w:eastAsia="fr-CA"/>
        </w:rPr>
        <w:t xml:space="preserve">  </w:t>
      </w:r>
      <w:r w:rsidRPr="00EE4501">
        <w:rPr>
          <w:rFonts w:ascii="Arial" w:hAnsi="Arial" w:cs="Arial"/>
          <w:lang w:val="en-CA" w:eastAsia="fr-CA"/>
        </w:rPr>
        <w:t>0</w:t>
      </w:r>
      <w:r w:rsidR="00741766">
        <w:rPr>
          <w:rFonts w:ascii="Arial" w:hAnsi="Arial" w:cs="Arial"/>
          <w:lang w:val="en-CA" w:eastAsia="fr-CA"/>
        </w:rPr>
        <w:t>9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6 :</w:t>
      </w:r>
      <w:proofErr w:type="gramEnd"/>
      <w:r w:rsidRPr="00EE4501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>/</w:t>
      </w:r>
      <w:r w:rsidR="002A7EA4" w:rsidRPr="00EE4501">
        <w:rPr>
          <w:rFonts w:ascii="Arial" w:hAnsi="Arial" w:cs="Arial"/>
          <w:lang w:val="en-CA" w:eastAsia="fr-CA"/>
        </w:rPr>
        <w:t>Combining the First and Second</w:t>
      </w:r>
      <w:r w:rsidRPr="00EE4501">
        <w:rPr>
          <w:rFonts w:ascii="Arial" w:hAnsi="Arial" w:cs="Arial"/>
          <w:lang w:val="en-CA" w:eastAsia="fr-CA"/>
        </w:rPr>
        <w:tab/>
        <w:t xml:space="preserve"> </w:t>
      </w:r>
      <w:r w:rsidR="002A7EA4">
        <w:rPr>
          <w:rFonts w:ascii="Arial" w:hAnsi="Arial" w:cs="Arial"/>
          <w:lang w:val="en-CA" w:eastAsia="fr-CA"/>
        </w:rPr>
        <w:t>Laws</w:t>
      </w:r>
      <w:r w:rsidR="002A7EA4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ab/>
        <w:t xml:space="preserve"> </w:t>
      </w:r>
      <w:r w:rsidR="002A7EA4" w:rsidRPr="00EE4501">
        <w:rPr>
          <w:rFonts w:ascii="Arial" w:hAnsi="Arial" w:cs="Arial"/>
          <w:lang w:val="en-CA" w:eastAsia="fr-CA"/>
        </w:rPr>
        <w:t>3</w:t>
      </w:r>
      <w:r w:rsidR="002A7EA4">
        <w:rPr>
          <w:rFonts w:ascii="Arial" w:hAnsi="Arial" w:cs="Arial"/>
          <w:lang w:val="en-CA" w:eastAsia="fr-CA"/>
        </w:rPr>
        <w:t>D</w:t>
      </w:r>
    </w:p>
    <w:p w:rsidR="006E4BC8" w:rsidRPr="00EE4501" w:rsidRDefault="006E4BC8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  <w:lang w:val="en-CA" w:eastAsia="fr-CA"/>
        </w:rPr>
        <w:tab/>
      </w:r>
      <w:r>
        <w:rPr>
          <w:rFonts w:ascii="Arial" w:hAnsi="Arial" w:cs="Arial"/>
          <w:lang w:val="en-CA" w:eastAsia="fr-CA"/>
        </w:rPr>
        <w:tab/>
        <w:t>Assignment #</w:t>
      </w:r>
      <w:proofErr w:type="gramStart"/>
      <w:r>
        <w:rPr>
          <w:rFonts w:ascii="Arial" w:hAnsi="Arial" w:cs="Arial"/>
          <w:lang w:val="en-CA" w:eastAsia="fr-CA"/>
        </w:rPr>
        <w:t>2 :</w:t>
      </w:r>
      <w:proofErr w:type="gramEnd"/>
      <w:r>
        <w:rPr>
          <w:rFonts w:ascii="Arial" w:hAnsi="Arial" w:cs="Arial"/>
          <w:lang w:val="en-CA" w:eastAsia="fr-CA"/>
        </w:rPr>
        <w:t xml:space="preserve"> due Oct. 16th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 xml:space="preserve">Oct. </w:t>
      </w:r>
      <w:r w:rsidR="00741766">
        <w:rPr>
          <w:rFonts w:ascii="Arial" w:hAnsi="Arial" w:cs="Arial"/>
          <w:lang w:val="en-CA" w:eastAsia="fr-CA"/>
        </w:rPr>
        <w:t>16</w:t>
      </w:r>
      <w:r w:rsidR="00185CA9">
        <w:rPr>
          <w:rFonts w:ascii="Arial" w:hAnsi="Arial" w:cs="Arial"/>
          <w:lang w:val="en-CA" w:eastAsia="fr-CA"/>
        </w:rPr>
        <w:tab/>
        <w:t>Physical transformation of pure substances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="00185CA9">
        <w:rPr>
          <w:rFonts w:ascii="Arial" w:hAnsi="Arial" w:cs="Arial"/>
          <w:lang w:val="en-CA" w:eastAsia="fr-CA"/>
        </w:rPr>
        <w:tab/>
      </w:r>
      <w:r w:rsidR="002A7EA4">
        <w:rPr>
          <w:rFonts w:ascii="Arial" w:hAnsi="Arial" w:cs="Arial"/>
          <w:lang w:val="en-CA" w:eastAsia="fr-CA"/>
        </w:rPr>
        <w:t xml:space="preserve"> </w:t>
      </w:r>
      <w:r w:rsidR="00185CA9" w:rsidRPr="00EE4501">
        <w:rPr>
          <w:rFonts w:ascii="Arial" w:hAnsi="Arial" w:cs="Arial"/>
          <w:lang w:val="en-CA" w:eastAsia="fr-CA"/>
        </w:rPr>
        <w:t>4</w:t>
      </w:r>
      <w:r w:rsidR="002A7EA4">
        <w:rPr>
          <w:rFonts w:ascii="Arial" w:hAnsi="Arial" w:cs="Arial"/>
          <w:lang w:val="en-CA" w:eastAsia="fr-CA"/>
        </w:rPr>
        <w:t>A-</w:t>
      </w:r>
      <w:r w:rsidR="00185CA9" w:rsidRPr="00EE4501">
        <w:rPr>
          <w:rFonts w:ascii="Arial" w:hAnsi="Arial" w:cs="Arial"/>
          <w:lang w:val="en-CA" w:eastAsia="fr-CA"/>
        </w:rPr>
        <w:t>4</w:t>
      </w:r>
      <w:r w:rsidR="002A7EA4">
        <w:rPr>
          <w:rFonts w:ascii="Arial" w:hAnsi="Arial" w:cs="Arial"/>
          <w:lang w:val="en-CA" w:eastAsia="fr-CA"/>
        </w:rPr>
        <w:t>B</w:t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 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 xml:space="preserve">Oct. </w:t>
      </w:r>
      <w:r w:rsidR="00741766">
        <w:rPr>
          <w:rFonts w:ascii="Arial" w:hAnsi="Arial" w:cs="Arial"/>
          <w:lang w:val="en-CA" w:eastAsia="fr-CA"/>
        </w:rPr>
        <w:t>23</w:t>
      </w:r>
      <w:r w:rsidRPr="00EE4501">
        <w:rPr>
          <w:rFonts w:ascii="Arial" w:hAnsi="Arial" w:cs="Arial"/>
          <w:lang w:val="en-CA" w:eastAsia="fr-CA"/>
        </w:rPr>
        <w:tab/>
      </w:r>
      <w:r w:rsidR="00185CA9">
        <w:rPr>
          <w:rFonts w:ascii="Arial" w:hAnsi="Arial" w:cs="Arial"/>
          <w:lang w:val="en-CA" w:eastAsia="fr-CA"/>
        </w:rPr>
        <w:t>Exercises in class</w:t>
      </w:r>
      <w:r w:rsidR="00741766">
        <w:rPr>
          <w:rFonts w:ascii="Arial" w:hAnsi="Arial" w:cs="Arial"/>
          <w:lang w:val="en-CA" w:eastAsia="fr-CA"/>
        </w:rPr>
        <w:tab/>
      </w:r>
      <w:r w:rsidR="00741766">
        <w:rPr>
          <w:rFonts w:ascii="Arial" w:hAnsi="Arial" w:cs="Arial"/>
          <w:lang w:val="en-CA" w:eastAsia="fr-CA"/>
        </w:rPr>
        <w:tab/>
      </w:r>
    </w:p>
    <w:p w:rsidR="00637197" w:rsidRPr="00637197" w:rsidRDefault="00637197" w:rsidP="00EE4501">
      <w:pPr>
        <w:autoSpaceDE w:val="0"/>
        <w:autoSpaceDN w:val="0"/>
        <w:adjustRightInd w:val="0"/>
        <w:rPr>
          <w:rFonts w:ascii="Arial" w:hAnsi="Arial" w:cs="Arial"/>
          <w:b/>
          <w:lang w:val="en-CA" w:eastAsia="fr-CA"/>
        </w:rPr>
      </w:pPr>
      <w:r w:rsidRPr="00637197">
        <w:rPr>
          <w:rFonts w:ascii="Arial" w:hAnsi="Arial" w:cs="Arial"/>
          <w:b/>
          <w:lang w:val="en-CA" w:eastAsia="fr-CA"/>
        </w:rPr>
        <w:t xml:space="preserve">Oct. 30 </w:t>
      </w:r>
      <w:r>
        <w:rPr>
          <w:rFonts w:ascii="Arial" w:hAnsi="Arial" w:cs="Arial"/>
          <w:b/>
          <w:lang w:val="en-CA" w:eastAsia="fr-CA"/>
        </w:rPr>
        <w:tab/>
      </w:r>
      <w:r w:rsidRPr="00741766">
        <w:rPr>
          <w:rFonts w:ascii="Arial" w:hAnsi="Arial" w:cs="Arial"/>
          <w:b/>
          <w:lang w:val="en-CA" w:eastAsia="fr-CA"/>
        </w:rPr>
        <w:t>Midterm Exam #</w:t>
      </w:r>
      <w:proofErr w:type="gramStart"/>
      <w:r w:rsidRPr="00741766">
        <w:rPr>
          <w:rFonts w:ascii="Arial" w:hAnsi="Arial" w:cs="Arial"/>
          <w:b/>
          <w:lang w:val="en-CA" w:eastAsia="fr-CA"/>
        </w:rPr>
        <w:t xml:space="preserve">2 </w:t>
      </w:r>
      <w:r>
        <w:rPr>
          <w:rFonts w:ascii="Arial" w:hAnsi="Arial" w:cs="Arial"/>
          <w:b/>
          <w:lang w:val="en-CA" w:eastAsia="fr-CA"/>
        </w:rPr>
        <w:t>:</w:t>
      </w:r>
      <w:proofErr w:type="gramEnd"/>
      <w:r>
        <w:rPr>
          <w:rFonts w:ascii="Arial" w:hAnsi="Arial" w:cs="Arial"/>
          <w:b/>
          <w:lang w:val="en-CA" w:eastAsia="fr-CA"/>
        </w:rPr>
        <w:t xml:space="preserve"> 75 minutes </w:t>
      </w:r>
      <w:r w:rsidRPr="00741766">
        <w:rPr>
          <w:rFonts w:ascii="Arial" w:hAnsi="Arial" w:cs="Arial"/>
          <w:b/>
          <w:lang w:val="en-CA" w:eastAsia="fr-CA"/>
        </w:rPr>
        <w:t>(covers Chapter 3)</w:t>
      </w:r>
    </w:p>
    <w:p w:rsidR="00741766" w:rsidRDefault="00741766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>
        <w:rPr>
          <w:rFonts w:ascii="Arial" w:hAnsi="Arial" w:cs="Arial"/>
          <w:lang w:val="en-CA" w:eastAsia="fr-CA"/>
        </w:rPr>
        <w:t>Oct. 30</w:t>
      </w:r>
      <w:r w:rsidRPr="00741766">
        <w:rPr>
          <w:rFonts w:ascii="Arial" w:hAnsi="Arial" w:cs="Arial"/>
          <w:lang w:val="en-CA" w:eastAsia="fr-CA"/>
        </w:rPr>
        <w:t xml:space="preserve"> </w:t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Lecture </w:t>
      </w:r>
      <w:proofErr w:type="gramStart"/>
      <w:r w:rsidRPr="00EE4501">
        <w:rPr>
          <w:rFonts w:ascii="Arial" w:hAnsi="Arial" w:cs="Arial"/>
          <w:lang w:val="en-CA" w:eastAsia="fr-CA"/>
        </w:rPr>
        <w:t>8 :</w:t>
      </w:r>
      <w:proofErr w:type="gramEnd"/>
      <w:r w:rsidRPr="00EE4501">
        <w:rPr>
          <w:rFonts w:ascii="Arial" w:hAnsi="Arial" w:cs="Arial"/>
          <w:lang w:val="en-CA" w:eastAsia="fr-CA"/>
        </w:rPr>
        <w:t xml:space="preserve"> Simple mixtures, The properties of solutions</w:t>
      </w:r>
      <w:r w:rsidRPr="00EE4501">
        <w:rPr>
          <w:rFonts w:ascii="Arial" w:hAnsi="Arial" w:cs="Arial"/>
          <w:lang w:val="en-CA" w:eastAsia="fr-CA"/>
        </w:rPr>
        <w:tab/>
        <w:t xml:space="preserve"> 5</w:t>
      </w:r>
      <w:r w:rsidR="002A7EA4">
        <w:rPr>
          <w:rFonts w:ascii="Arial" w:hAnsi="Arial" w:cs="Arial"/>
          <w:lang w:val="en-CA" w:eastAsia="fr-CA"/>
        </w:rPr>
        <w:t>A</w:t>
      </w:r>
      <w:r w:rsidRPr="00EE4501">
        <w:rPr>
          <w:rFonts w:ascii="Arial" w:hAnsi="Arial" w:cs="Arial"/>
          <w:lang w:val="en-CA" w:eastAsia="fr-CA"/>
        </w:rPr>
        <w:t>–5</w:t>
      </w:r>
      <w:r w:rsidR="002A7EA4">
        <w:rPr>
          <w:rFonts w:ascii="Arial" w:hAnsi="Arial" w:cs="Arial"/>
          <w:lang w:val="en-CA" w:eastAsia="fr-CA"/>
        </w:rPr>
        <w:t>B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Nov.</w:t>
      </w:r>
      <w:r>
        <w:rPr>
          <w:rFonts w:ascii="Arial" w:hAnsi="Arial" w:cs="Arial"/>
          <w:lang w:val="en-CA" w:eastAsia="fr-CA"/>
        </w:rPr>
        <w:t>0</w:t>
      </w:r>
      <w:r w:rsidR="00741766">
        <w:rPr>
          <w:rFonts w:ascii="Arial" w:hAnsi="Arial" w:cs="Arial"/>
          <w:lang w:val="en-CA" w:eastAsia="fr-CA"/>
        </w:rPr>
        <w:t>6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9</w:t>
      </w:r>
      <w:r>
        <w:rPr>
          <w:rFonts w:ascii="Arial" w:hAnsi="Arial" w:cs="Arial"/>
          <w:lang w:val="en-CA" w:eastAsia="fr-CA"/>
        </w:rPr>
        <w:t xml:space="preserve"> </w:t>
      </w:r>
      <w:r w:rsidRPr="00EE4501">
        <w:rPr>
          <w:rFonts w:ascii="Arial" w:hAnsi="Arial" w:cs="Arial"/>
          <w:lang w:val="en-CA" w:eastAsia="fr-CA"/>
        </w:rPr>
        <w:t>:</w:t>
      </w:r>
      <w:proofErr w:type="gramEnd"/>
      <w:r w:rsidRPr="00EE4501">
        <w:rPr>
          <w:rFonts w:ascii="Arial" w:hAnsi="Arial" w:cs="Arial"/>
          <w:lang w:val="en-CA" w:eastAsia="fr-CA"/>
        </w:rPr>
        <w:t xml:space="preserve">  Phase diagrams of binary systems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 5</w:t>
      </w:r>
      <w:r w:rsidR="002A7EA4">
        <w:rPr>
          <w:rFonts w:ascii="Arial" w:hAnsi="Arial" w:cs="Arial"/>
          <w:lang w:val="en-CA" w:eastAsia="fr-CA"/>
        </w:rPr>
        <w:t>C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Nov. 1</w:t>
      </w:r>
      <w:r w:rsidR="00741766">
        <w:rPr>
          <w:rFonts w:ascii="Arial" w:hAnsi="Arial" w:cs="Arial"/>
          <w:lang w:val="en-CA" w:eastAsia="fr-CA"/>
        </w:rPr>
        <w:t>3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10 :</w:t>
      </w:r>
      <w:proofErr w:type="gramEnd"/>
      <w:r w:rsidRPr="00EE4501">
        <w:rPr>
          <w:rFonts w:ascii="Arial" w:hAnsi="Arial" w:cs="Arial"/>
          <w:lang w:val="en-CA" w:eastAsia="fr-CA"/>
        </w:rPr>
        <w:t xml:space="preserve"> Activities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  <w:t xml:space="preserve"> 5</w:t>
      </w:r>
      <w:r w:rsidR="002A7EA4">
        <w:rPr>
          <w:rFonts w:ascii="Arial" w:hAnsi="Arial" w:cs="Arial"/>
          <w:lang w:val="en-CA" w:eastAsia="fr-CA"/>
        </w:rPr>
        <w:t>E</w:t>
      </w:r>
      <w:r w:rsidRPr="00EE4501">
        <w:rPr>
          <w:rFonts w:ascii="Arial" w:hAnsi="Arial" w:cs="Arial"/>
          <w:lang w:val="en-CA" w:eastAsia="fr-CA"/>
        </w:rPr>
        <w:t>–5</w:t>
      </w:r>
      <w:r w:rsidR="002A7EA4">
        <w:rPr>
          <w:rFonts w:ascii="Arial" w:hAnsi="Arial" w:cs="Arial"/>
          <w:lang w:val="en-CA" w:eastAsia="fr-CA"/>
        </w:rPr>
        <w:t>F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Nov. 2</w:t>
      </w:r>
      <w:r w:rsidR="00741766">
        <w:rPr>
          <w:rFonts w:ascii="Arial" w:hAnsi="Arial" w:cs="Arial"/>
          <w:lang w:val="en-CA" w:eastAsia="fr-CA"/>
        </w:rPr>
        <w:t>0</w:t>
      </w:r>
      <w:r w:rsidRPr="00EE4501">
        <w:rPr>
          <w:rFonts w:ascii="Arial" w:hAnsi="Arial" w:cs="Arial"/>
          <w:lang w:val="en-CA" w:eastAsia="fr-CA"/>
        </w:rPr>
        <w:tab/>
        <w:t xml:space="preserve"> Lecture 11: Chemical equilibrium</w:t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ab/>
      </w:r>
      <w:r>
        <w:rPr>
          <w:rFonts w:ascii="Arial" w:hAnsi="Arial" w:cs="Arial"/>
          <w:lang w:val="en-CA" w:eastAsia="fr-CA"/>
        </w:rPr>
        <w:tab/>
      </w:r>
      <w:r w:rsidRPr="00EE4501">
        <w:rPr>
          <w:rFonts w:ascii="Arial" w:hAnsi="Arial" w:cs="Arial"/>
          <w:lang w:val="en-CA" w:eastAsia="fr-CA"/>
        </w:rPr>
        <w:t xml:space="preserve"> 6</w:t>
      </w:r>
      <w:r w:rsidR="002A7EA4">
        <w:rPr>
          <w:rFonts w:ascii="Arial" w:hAnsi="Arial" w:cs="Arial"/>
          <w:lang w:val="en-CA" w:eastAsia="fr-CA"/>
        </w:rPr>
        <w:t>A</w:t>
      </w:r>
      <w:r w:rsidRPr="00EE4501">
        <w:rPr>
          <w:rFonts w:ascii="Arial" w:hAnsi="Arial" w:cs="Arial"/>
          <w:lang w:val="en-CA" w:eastAsia="fr-CA"/>
        </w:rPr>
        <w:t>–6</w:t>
      </w:r>
      <w:r w:rsidR="002A7EA4">
        <w:rPr>
          <w:rFonts w:ascii="Arial" w:hAnsi="Arial" w:cs="Arial"/>
          <w:lang w:val="en-CA" w:eastAsia="fr-CA"/>
        </w:rPr>
        <w:t>B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lang w:val="en-CA" w:eastAsia="fr-CA"/>
        </w:rPr>
      </w:pPr>
      <w:r w:rsidRPr="00EE4501">
        <w:rPr>
          <w:rFonts w:ascii="Arial" w:hAnsi="Arial" w:cs="Arial"/>
          <w:lang w:val="en-CA" w:eastAsia="fr-CA"/>
        </w:rPr>
        <w:t>Nov. 2</w:t>
      </w:r>
      <w:r w:rsidR="00741766">
        <w:rPr>
          <w:rFonts w:ascii="Arial" w:hAnsi="Arial" w:cs="Arial"/>
          <w:lang w:val="en-CA" w:eastAsia="fr-CA"/>
        </w:rPr>
        <w:t>7</w:t>
      </w:r>
      <w:r w:rsidRPr="00EE4501">
        <w:rPr>
          <w:rFonts w:ascii="Arial" w:hAnsi="Arial" w:cs="Arial"/>
          <w:lang w:val="en-CA" w:eastAsia="fr-CA"/>
        </w:rPr>
        <w:tab/>
        <w:t xml:space="preserve"> Lecture </w:t>
      </w:r>
      <w:proofErr w:type="gramStart"/>
      <w:r w:rsidRPr="00EE4501">
        <w:rPr>
          <w:rFonts w:ascii="Arial" w:hAnsi="Arial" w:cs="Arial"/>
          <w:lang w:val="en-CA" w:eastAsia="fr-CA"/>
        </w:rPr>
        <w:t>12 :</w:t>
      </w:r>
      <w:proofErr w:type="gramEnd"/>
      <w:r w:rsidRPr="00EE4501">
        <w:rPr>
          <w:rFonts w:ascii="Arial" w:hAnsi="Arial" w:cs="Arial"/>
          <w:lang w:val="en-CA" w:eastAsia="fr-CA"/>
        </w:rPr>
        <w:t xml:space="preserve"> Exercises in class</w:t>
      </w: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</w:p>
    <w:p w:rsidR="00EE4501" w:rsidRPr="00EE4501" w:rsidRDefault="00EE4501" w:rsidP="00EE4501">
      <w:pPr>
        <w:autoSpaceDE w:val="0"/>
        <w:autoSpaceDN w:val="0"/>
        <w:adjustRightInd w:val="0"/>
        <w:rPr>
          <w:rFonts w:ascii="Arial" w:hAnsi="Arial" w:cs="Arial"/>
          <w:b/>
          <w:bCs/>
          <w:lang w:val="en-CA" w:eastAsia="fr-CA"/>
        </w:rPr>
      </w:pPr>
      <w:r w:rsidRPr="00EE4501">
        <w:rPr>
          <w:rFonts w:ascii="Arial" w:hAnsi="Arial" w:cs="Arial"/>
          <w:b/>
          <w:bCs/>
          <w:lang w:val="en-CA" w:eastAsia="fr-CA"/>
        </w:rPr>
        <w:t>TBA</w:t>
      </w:r>
      <w:r w:rsidRPr="00EE4501">
        <w:rPr>
          <w:rFonts w:ascii="Arial" w:hAnsi="Arial" w:cs="Arial"/>
          <w:b/>
          <w:bCs/>
          <w:lang w:val="en-CA" w:eastAsia="fr-CA"/>
        </w:rPr>
        <w:tab/>
      </w:r>
      <w:r w:rsidRPr="00EE4501">
        <w:rPr>
          <w:rFonts w:ascii="Arial" w:hAnsi="Arial" w:cs="Arial"/>
          <w:b/>
          <w:bCs/>
          <w:lang w:val="en-CA" w:eastAsia="fr-CA"/>
        </w:rPr>
        <w:tab/>
        <w:t xml:space="preserve"> Final Exam (covers Chapters 3 (again), 4, 5, and 6)</w:t>
      </w:r>
    </w:p>
    <w:sectPr w:rsidR="00EE4501" w:rsidRPr="00EE4501" w:rsidSect="00F60AD9">
      <w:headerReference w:type="default" r:id="rId8"/>
      <w:footerReference w:type="even" r:id="rId9"/>
      <w:footerReference w:type="default" r:id="rId10"/>
      <w:pgSz w:w="12240" w:h="15840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887" w:rsidRDefault="00FF3887">
      <w:r>
        <w:separator/>
      </w:r>
    </w:p>
  </w:endnote>
  <w:endnote w:type="continuationSeparator" w:id="0">
    <w:p w:rsidR="00FF3887" w:rsidRDefault="00FF3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EFD" w:rsidRDefault="00DB5B5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F1EF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F1EFD" w:rsidRDefault="00FF1EF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EFD" w:rsidRDefault="00DB5B5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FF1EF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7EA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FF1EFD" w:rsidRDefault="00CA3101">
    <w:pPr>
      <w:pStyle w:val="Pieddepage"/>
    </w:pPr>
    <w:r>
      <w:t>CHEM</w:t>
    </w:r>
    <w:r w:rsidR="00832983">
      <w:t xml:space="preserve"> </w:t>
    </w:r>
    <w:r>
      <w:t>234</w:t>
    </w:r>
    <w:r w:rsidR="00B15D7B">
      <w:t xml:space="preserve">/2 </w:t>
    </w:r>
    <w:r w:rsidR="008B7E2A">
      <w:t xml:space="preserve">  </w:t>
    </w:r>
    <w:r w:rsidR="00832983">
      <w:t xml:space="preserve">Section 51 - </w:t>
    </w:r>
    <w:r w:rsidR="008B7E2A">
      <w:t>Fall 201</w:t>
    </w:r>
    <w:r w:rsidR="006E4BC8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887" w:rsidRDefault="00FF3887">
      <w:r>
        <w:separator/>
      </w:r>
    </w:p>
  </w:footnote>
  <w:footnote w:type="continuationSeparator" w:id="0">
    <w:p w:rsidR="00FF3887" w:rsidRDefault="00FF38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EFD" w:rsidRPr="00EE311D" w:rsidRDefault="00EE311D" w:rsidP="00EE311D">
    <w:pPr>
      <w:pStyle w:val="En-tte"/>
    </w:pPr>
    <w:r>
      <w:t xml:space="preserve">Concordia University - Department of Chemistry &amp; Biochemistry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73BC"/>
    <w:multiLevelType w:val="hybridMultilevel"/>
    <w:tmpl w:val="B3FC4688"/>
    <w:lvl w:ilvl="0" w:tplc="6C2A152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3CAA93E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C63B19"/>
    <w:multiLevelType w:val="hybridMultilevel"/>
    <w:tmpl w:val="F9A24554"/>
    <w:lvl w:ilvl="0" w:tplc="93E688B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333CC"/>
    <w:multiLevelType w:val="hybridMultilevel"/>
    <w:tmpl w:val="BB4E15F2"/>
    <w:lvl w:ilvl="0" w:tplc="352431BE">
      <w:start w:val="5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21F"/>
    <w:rsid w:val="00024FFC"/>
    <w:rsid w:val="00026255"/>
    <w:rsid w:val="00052660"/>
    <w:rsid w:val="0009252F"/>
    <w:rsid w:val="000A65AC"/>
    <w:rsid w:val="000D4FF1"/>
    <w:rsid w:val="000E62DF"/>
    <w:rsid w:val="000F5F3A"/>
    <w:rsid w:val="00143077"/>
    <w:rsid w:val="001807B1"/>
    <w:rsid w:val="00185942"/>
    <w:rsid w:val="00185B9F"/>
    <w:rsid w:val="00185CA9"/>
    <w:rsid w:val="001C20FF"/>
    <w:rsid w:val="001E22D8"/>
    <w:rsid w:val="001E65F2"/>
    <w:rsid w:val="001F2E07"/>
    <w:rsid w:val="001F48EA"/>
    <w:rsid w:val="0023488F"/>
    <w:rsid w:val="00237C4E"/>
    <w:rsid w:val="002437C5"/>
    <w:rsid w:val="00286ED9"/>
    <w:rsid w:val="00291CFD"/>
    <w:rsid w:val="002A7EA4"/>
    <w:rsid w:val="002C55AA"/>
    <w:rsid w:val="002E10B8"/>
    <w:rsid w:val="002F0174"/>
    <w:rsid w:val="00356AE3"/>
    <w:rsid w:val="00364948"/>
    <w:rsid w:val="00375E4A"/>
    <w:rsid w:val="003D15BA"/>
    <w:rsid w:val="003D2699"/>
    <w:rsid w:val="003D4225"/>
    <w:rsid w:val="00411488"/>
    <w:rsid w:val="004367E2"/>
    <w:rsid w:val="004842F4"/>
    <w:rsid w:val="004A3664"/>
    <w:rsid w:val="00534AC9"/>
    <w:rsid w:val="00534FB6"/>
    <w:rsid w:val="00552232"/>
    <w:rsid w:val="00571266"/>
    <w:rsid w:val="00571C3D"/>
    <w:rsid w:val="00575B88"/>
    <w:rsid w:val="005B6D3C"/>
    <w:rsid w:val="005C5890"/>
    <w:rsid w:val="005D09AD"/>
    <w:rsid w:val="00624913"/>
    <w:rsid w:val="006368EF"/>
    <w:rsid w:val="00637197"/>
    <w:rsid w:val="0065678E"/>
    <w:rsid w:val="00664318"/>
    <w:rsid w:val="00674684"/>
    <w:rsid w:val="006C0E5E"/>
    <w:rsid w:val="006C184D"/>
    <w:rsid w:val="006C40B8"/>
    <w:rsid w:val="006D520D"/>
    <w:rsid w:val="006E4BC8"/>
    <w:rsid w:val="00741766"/>
    <w:rsid w:val="00742606"/>
    <w:rsid w:val="00752A1F"/>
    <w:rsid w:val="0076323D"/>
    <w:rsid w:val="00776DD0"/>
    <w:rsid w:val="00782CB5"/>
    <w:rsid w:val="00783444"/>
    <w:rsid w:val="00794430"/>
    <w:rsid w:val="007A4290"/>
    <w:rsid w:val="007D231F"/>
    <w:rsid w:val="008043E1"/>
    <w:rsid w:val="0080534B"/>
    <w:rsid w:val="00807FE6"/>
    <w:rsid w:val="00810503"/>
    <w:rsid w:val="00824802"/>
    <w:rsid w:val="00824D71"/>
    <w:rsid w:val="0082621F"/>
    <w:rsid w:val="00832983"/>
    <w:rsid w:val="008439D0"/>
    <w:rsid w:val="00866573"/>
    <w:rsid w:val="008814F4"/>
    <w:rsid w:val="0089179E"/>
    <w:rsid w:val="008B210A"/>
    <w:rsid w:val="008B7E2A"/>
    <w:rsid w:val="008E5E35"/>
    <w:rsid w:val="008F0645"/>
    <w:rsid w:val="00910258"/>
    <w:rsid w:val="00917B40"/>
    <w:rsid w:val="009436C4"/>
    <w:rsid w:val="00943807"/>
    <w:rsid w:val="009464B5"/>
    <w:rsid w:val="00972D61"/>
    <w:rsid w:val="0097657A"/>
    <w:rsid w:val="00A05B7C"/>
    <w:rsid w:val="00A12E51"/>
    <w:rsid w:val="00A600BD"/>
    <w:rsid w:val="00A8267C"/>
    <w:rsid w:val="00AB01E4"/>
    <w:rsid w:val="00AD221D"/>
    <w:rsid w:val="00AF706B"/>
    <w:rsid w:val="00AF7858"/>
    <w:rsid w:val="00B013B3"/>
    <w:rsid w:val="00B101ED"/>
    <w:rsid w:val="00B15D7B"/>
    <w:rsid w:val="00B75B24"/>
    <w:rsid w:val="00B822CD"/>
    <w:rsid w:val="00B878E2"/>
    <w:rsid w:val="00BA77C4"/>
    <w:rsid w:val="00BD5FB4"/>
    <w:rsid w:val="00BF7103"/>
    <w:rsid w:val="00C16ADC"/>
    <w:rsid w:val="00C62F2D"/>
    <w:rsid w:val="00C67F06"/>
    <w:rsid w:val="00C87F60"/>
    <w:rsid w:val="00C96066"/>
    <w:rsid w:val="00C96B0D"/>
    <w:rsid w:val="00CA3101"/>
    <w:rsid w:val="00CA630D"/>
    <w:rsid w:val="00CC0171"/>
    <w:rsid w:val="00CD69F6"/>
    <w:rsid w:val="00D0641B"/>
    <w:rsid w:val="00D17C59"/>
    <w:rsid w:val="00D7775F"/>
    <w:rsid w:val="00DB5B54"/>
    <w:rsid w:val="00DB6EB7"/>
    <w:rsid w:val="00DB77B3"/>
    <w:rsid w:val="00DD15C8"/>
    <w:rsid w:val="00E01718"/>
    <w:rsid w:val="00E46D79"/>
    <w:rsid w:val="00E87AF7"/>
    <w:rsid w:val="00EA7DA8"/>
    <w:rsid w:val="00EE14AF"/>
    <w:rsid w:val="00EE311D"/>
    <w:rsid w:val="00EE4501"/>
    <w:rsid w:val="00F05AE9"/>
    <w:rsid w:val="00F1584B"/>
    <w:rsid w:val="00F2668A"/>
    <w:rsid w:val="00F47781"/>
    <w:rsid w:val="00F50201"/>
    <w:rsid w:val="00F60AD9"/>
    <w:rsid w:val="00FB1F21"/>
    <w:rsid w:val="00FB5266"/>
    <w:rsid w:val="00FF1EFD"/>
    <w:rsid w:val="00FF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58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0D4FF1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/>
      <w:sz w:val="20"/>
      <w:szCs w:val="20"/>
      <w:u w:val="single"/>
    </w:rPr>
  </w:style>
  <w:style w:type="paragraph" w:styleId="Titre2">
    <w:name w:val="heading 2"/>
    <w:basedOn w:val="Normal"/>
    <w:next w:val="Normal"/>
    <w:qFormat/>
    <w:rsid w:val="000D4FF1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F785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AF7858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AF7858"/>
  </w:style>
  <w:style w:type="character" w:styleId="Lienhypertexte">
    <w:name w:val="Hyperlink"/>
    <w:basedOn w:val="Policepardfaut"/>
    <w:rsid w:val="00AF7858"/>
    <w:rPr>
      <w:color w:val="0000FF"/>
      <w:u w:val="single"/>
    </w:rPr>
  </w:style>
  <w:style w:type="paragraph" w:styleId="NormalWeb">
    <w:name w:val="Normal (Web)"/>
    <w:basedOn w:val="Normal"/>
    <w:rsid w:val="00AF7858"/>
    <w:pPr>
      <w:spacing w:before="100" w:beforeAutospacing="1" w:after="100" w:afterAutospacing="1"/>
    </w:pPr>
    <w:rPr>
      <w:color w:val="000000"/>
      <w:lang w:val="en-CA"/>
    </w:rPr>
  </w:style>
  <w:style w:type="paragraph" w:styleId="Corpsdetexte">
    <w:name w:val="Body Text"/>
    <w:basedOn w:val="Normal"/>
    <w:rsid w:val="000D4FF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n-GB"/>
    </w:rPr>
  </w:style>
  <w:style w:type="character" w:styleId="lev">
    <w:name w:val="Strong"/>
    <w:basedOn w:val="Policepardfaut"/>
    <w:qFormat/>
    <w:rsid w:val="00E01718"/>
    <w:rPr>
      <w:b/>
      <w:bCs/>
    </w:rPr>
  </w:style>
  <w:style w:type="paragraph" w:customStyle="1" w:styleId="Default">
    <w:name w:val="Default"/>
    <w:basedOn w:val="Normal"/>
    <w:rsid w:val="00917B40"/>
    <w:pPr>
      <w:autoSpaceDE w:val="0"/>
      <w:autoSpaceDN w:val="0"/>
    </w:pPr>
    <w:rPr>
      <w:rFonts w:ascii="Arial" w:eastAsiaTheme="minorHAnsi" w:hAnsi="Arial" w:cs="Arial"/>
      <w:color w:val="000000"/>
      <w:lang w:val="fr-CA" w:eastAsia="fr-CA"/>
    </w:rPr>
  </w:style>
  <w:style w:type="paragraph" w:styleId="Paragraphedeliste">
    <w:name w:val="List Paragraph"/>
    <w:basedOn w:val="Normal"/>
    <w:uiPriority w:val="34"/>
    <w:qFormat/>
    <w:rsid w:val="00741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46C50-93E3-446C-A921-E591E212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5686</TotalTime>
  <Pages>3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Instructor:</vt:lpstr>
      <vt:lpstr>Instructor:</vt:lpstr>
    </vt:vector>
  </TitlesOfParts>
  <Company>Personal PC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</dc:title>
  <dc:creator>Danielle Méthot-Yves Gélinas;Guy Paquette</dc:creator>
  <cp:lastModifiedBy>Guy</cp:lastModifiedBy>
  <cp:revision>11</cp:revision>
  <cp:lastPrinted>2013-06-18T13:06:00Z</cp:lastPrinted>
  <dcterms:created xsi:type="dcterms:W3CDTF">2014-05-27T13:17:00Z</dcterms:created>
  <dcterms:modified xsi:type="dcterms:W3CDTF">2014-08-29T10:31:00Z</dcterms:modified>
</cp:coreProperties>
</file>