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26" w:rsidRPr="00754C26" w:rsidRDefault="00754C26" w:rsidP="00754C26">
      <w:pPr>
        <w:spacing w:line="360" w:lineRule="auto"/>
        <w:jc w:val="center"/>
        <w:rPr>
          <w:rFonts w:ascii="Arial" w:hAnsi="Arial"/>
          <w:b/>
        </w:rPr>
      </w:pPr>
      <w:r w:rsidRPr="00754C26">
        <w:rPr>
          <w:rFonts w:ascii="Arial" w:hAnsi="Arial"/>
          <w:b/>
        </w:rPr>
        <w:t>Engineering Management Principles and Economics</w:t>
      </w:r>
    </w:p>
    <w:p w:rsidR="00754C26" w:rsidRPr="00754C26" w:rsidRDefault="00754C26" w:rsidP="00754C26">
      <w:pPr>
        <w:spacing w:line="360" w:lineRule="auto"/>
        <w:jc w:val="center"/>
        <w:rPr>
          <w:rFonts w:ascii="Arial" w:hAnsi="Arial"/>
          <w:b/>
        </w:rPr>
      </w:pPr>
      <w:r w:rsidRPr="00754C26">
        <w:rPr>
          <w:rFonts w:ascii="Arial" w:hAnsi="Arial"/>
          <w:b/>
        </w:rPr>
        <w:t>ENGR301</w:t>
      </w:r>
    </w:p>
    <w:p w:rsidR="00754C26" w:rsidRDefault="00754C26" w:rsidP="00754C26">
      <w:pPr>
        <w:spacing w:line="360" w:lineRule="auto"/>
        <w:jc w:val="center"/>
        <w:rPr>
          <w:rFonts w:ascii="Arial" w:hAnsi="Arial"/>
          <w:b/>
        </w:rPr>
      </w:pPr>
      <w:r w:rsidRPr="00754C26">
        <w:rPr>
          <w:rFonts w:ascii="Arial" w:hAnsi="Arial"/>
          <w:b/>
        </w:rPr>
        <w:t>Tutorial 1</w:t>
      </w:r>
    </w:p>
    <w:p w:rsidR="00754C26" w:rsidRDefault="00754C26" w:rsidP="00754C26">
      <w:pPr>
        <w:spacing w:line="360" w:lineRule="auto"/>
        <w:jc w:val="center"/>
        <w:rPr>
          <w:rFonts w:ascii="Arial" w:hAnsi="Arial"/>
          <w:b/>
        </w:rPr>
      </w:pPr>
    </w:p>
    <w:p w:rsidR="00657C60" w:rsidRDefault="00754C26" w:rsidP="00754C26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For this tutorial students will work in groups of 5. </w:t>
      </w:r>
      <w:r w:rsidR="00E72ADB">
        <w:rPr>
          <w:rFonts w:ascii="Arial" w:hAnsi="Arial"/>
        </w:rPr>
        <w:t xml:space="preserve">It is recommended that each group be comprised of students from the different disciplines. </w:t>
      </w:r>
      <w:r>
        <w:rPr>
          <w:rFonts w:ascii="Arial" w:hAnsi="Arial"/>
        </w:rPr>
        <w:t xml:space="preserve">Based on the description of the project provided below identify </w:t>
      </w:r>
      <w:r w:rsidR="00E72ADB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project activities </w:t>
      </w:r>
      <w:r w:rsidR="00E72ADB">
        <w:rPr>
          <w:rFonts w:ascii="Arial" w:hAnsi="Arial"/>
        </w:rPr>
        <w:t xml:space="preserve">required to complete the project.  </w:t>
      </w:r>
    </w:p>
    <w:p w:rsidR="00E72ADB" w:rsidRDefault="00E72ADB" w:rsidP="00754C26">
      <w:pPr>
        <w:spacing w:line="360" w:lineRule="auto"/>
        <w:rPr>
          <w:rFonts w:ascii="Arial" w:hAnsi="Arial"/>
        </w:rPr>
      </w:pPr>
    </w:p>
    <w:p w:rsidR="0053258F" w:rsidRDefault="00657C60" w:rsidP="00E72ADB">
      <w:pPr>
        <w:spacing w:line="360" w:lineRule="auto"/>
        <w:rPr>
          <w:rFonts w:ascii="Arial" w:hAnsi="Arial"/>
        </w:rPr>
      </w:pPr>
      <w:r w:rsidRPr="00C52C13">
        <w:rPr>
          <w:rFonts w:ascii="Arial" w:hAnsi="Arial"/>
          <w:b/>
          <w:u w:val="single"/>
        </w:rPr>
        <w:t>Project Description</w:t>
      </w:r>
      <w:r>
        <w:rPr>
          <w:rFonts w:ascii="Arial" w:hAnsi="Arial"/>
        </w:rPr>
        <w:t xml:space="preserve">: </w:t>
      </w:r>
      <w:r w:rsidR="00E72ADB">
        <w:rPr>
          <w:rFonts w:ascii="Arial" w:hAnsi="Arial"/>
        </w:rPr>
        <w:t xml:space="preserve">You have just purchased an acre </w:t>
      </w:r>
      <w:r w:rsidR="00E8764E">
        <w:rPr>
          <w:rFonts w:ascii="Arial" w:hAnsi="Arial"/>
        </w:rPr>
        <w:t>(4047</w:t>
      </w:r>
      <w:bookmarkStart w:id="0" w:name="_GoBack"/>
      <w:bookmarkEnd w:id="0"/>
      <w:r w:rsidR="00E8764E">
        <w:rPr>
          <w:rFonts w:ascii="Arial" w:hAnsi="Arial"/>
        </w:rPr>
        <w:t xml:space="preserve"> m</w:t>
      </w:r>
      <w:r w:rsidR="00E8764E" w:rsidRPr="00E8764E">
        <w:rPr>
          <w:rFonts w:ascii="Arial" w:hAnsi="Arial"/>
          <w:vertAlign w:val="superscript"/>
        </w:rPr>
        <w:t>2</w:t>
      </w:r>
      <w:r w:rsidR="00E8764E">
        <w:rPr>
          <w:rFonts w:ascii="Arial" w:hAnsi="Arial"/>
        </w:rPr>
        <w:t xml:space="preserve">) </w:t>
      </w:r>
      <w:r w:rsidR="00E72ADB">
        <w:rPr>
          <w:rFonts w:ascii="Arial" w:hAnsi="Arial"/>
        </w:rPr>
        <w:t xml:space="preserve">of land next to a large lake in rural Quebec for the purpose of building a vacation home. The land is accessible by road and connecting to the Hydro-Quebec grid is possible. </w:t>
      </w:r>
      <w:r w:rsidR="009739A3">
        <w:rPr>
          <w:rFonts w:ascii="Arial" w:hAnsi="Arial"/>
        </w:rPr>
        <w:t>Generate an exhaustive list of activities needed to complete the project.</w:t>
      </w:r>
      <w:r w:rsidR="0053258F">
        <w:rPr>
          <w:rFonts w:ascii="Arial" w:hAnsi="Arial"/>
        </w:rPr>
        <w:t xml:space="preserve"> Consider the following assumptions in gene</w:t>
      </w:r>
      <w:r w:rsidR="00C52C13">
        <w:rPr>
          <w:rFonts w:ascii="Arial" w:hAnsi="Arial"/>
        </w:rPr>
        <w:t>rating your list of activities:</w:t>
      </w:r>
    </w:p>
    <w:p w:rsidR="00E41B9F" w:rsidRDefault="00E41B9F" w:rsidP="00E41B9F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Distance of the proposed house from the Hydro-Quebec grid is ½ km. </w:t>
      </w:r>
    </w:p>
    <w:p w:rsidR="00E41B9F" w:rsidRDefault="00E41B9F" w:rsidP="00E41B9F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The house will require its own sewage treatment system. </w:t>
      </w:r>
    </w:p>
    <w:p w:rsidR="0053258F" w:rsidRPr="00E41B9F" w:rsidRDefault="00E41B9F" w:rsidP="00E41B9F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The house will require its own drinking water purification and storage system. </w:t>
      </w:r>
    </w:p>
    <w:p w:rsidR="00592565" w:rsidRDefault="009739A3" w:rsidP="00E72ADB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592565" w:rsidRDefault="00592565" w:rsidP="00E72ADB">
      <w:pPr>
        <w:spacing w:line="360" w:lineRule="auto"/>
        <w:rPr>
          <w:rFonts w:ascii="Arial" w:hAnsi="Arial"/>
        </w:rPr>
      </w:pPr>
    </w:p>
    <w:p w:rsidR="00592565" w:rsidRDefault="00592565" w:rsidP="00E72ADB">
      <w:pPr>
        <w:spacing w:line="360" w:lineRule="auto"/>
        <w:rPr>
          <w:rFonts w:ascii="Arial" w:hAnsi="Arial"/>
        </w:rPr>
      </w:pPr>
    </w:p>
    <w:p w:rsidR="007F4AF4" w:rsidRPr="00786AE1" w:rsidRDefault="007F4AF4" w:rsidP="00786AE1">
      <w:pPr>
        <w:rPr>
          <w:rFonts w:ascii="Arial" w:hAnsi="Arial"/>
        </w:rPr>
      </w:pPr>
    </w:p>
    <w:sectPr w:rsidR="007F4AF4" w:rsidRPr="00786AE1" w:rsidSect="007F4AF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93298"/>
    <w:multiLevelType w:val="hybridMultilevel"/>
    <w:tmpl w:val="55A86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26"/>
    <w:rsid w:val="002308E1"/>
    <w:rsid w:val="00235586"/>
    <w:rsid w:val="002D58BF"/>
    <w:rsid w:val="003416CF"/>
    <w:rsid w:val="004B404D"/>
    <w:rsid w:val="0053258F"/>
    <w:rsid w:val="00592565"/>
    <w:rsid w:val="00657C60"/>
    <w:rsid w:val="00685050"/>
    <w:rsid w:val="00754C26"/>
    <w:rsid w:val="00786AE1"/>
    <w:rsid w:val="007F4AF4"/>
    <w:rsid w:val="00805A1C"/>
    <w:rsid w:val="00923E5A"/>
    <w:rsid w:val="009739A3"/>
    <w:rsid w:val="00AB5818"/>
    <w:rsid w:val="00BF1596"/>
    <w:rsid w:val="00C52C13"/>
    <w:rsid w:val="00DA7C3C"/>
    <w:rsid w:val="00E41B9F"/>
    <w:rsid w:val="00E72ADB"/>
    <w:rsid w:val="00E8764E"/>
    <w:rsid w:val="00E929F9"/>
    <w:rsid w:val="00EC3CAC"/>
    <w:rsid w:val="00FF23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F23D4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41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F23D4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4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Willis</dc:creator>
  <cp:lastModifiedBy>Gouw</cp:lastModifiedBy>
  <cp:revision>3</cp:revision>
  <cp:lastPrinted>2013-01-07T19:03:00Z</cp:lastPrinted>
  <dcterms:created xsi:type="dcterms:W3CDTF">2013-01-07T19:04:00Z</dcterms:created>
  <dcterms:modified xsi:type="dcterms:W3CDTF">2013-01-07T19:10:00Z</dcterms:modified>
</cp:coreProperties>
</file>