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  <w:r w:rsidRPr="00B24469">
        <w:rPr>
          <w:rFonts w:ascii="Courier" w:hAnsi="Courier"/>
          <w:b/>
          <w:sz w:val="32"/>
        </w:rPr>
        <w:t>ENGR 301</w:t>
      </w:r>
    </w:p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</w:p>
    <w:p w:rsidR="00400A9A" w:rsidRPr="00B24469" w:rsidRDefault="00400A9A" w:rsidP="00400A9A">
      <w:pPr>
        <w:jc w:val="center"/>
        <w:rPr>
          <w:rFonts w:ascii="Courier" w:hAnsi="Courier"/>
          <w:b/>
          <w:sz w:val="32"/>
        </w:rPr>
      </w:pPr>
      <w:r w:rsidRPr="00B24469">
        <w:rPr>
          <w:rFonts w:ascii="Courier" w:hAnsi="Courier"/>
          <w:b/>
          <w:sz w:val="32"/>
        </w:rPr>
        <w:t>Engineering Management Principles and Economics</w:t>
      </w:r>
    </w:p>
    <w:p w:rsidR="00400A9A" w:rsidRPr="00B24469" w:rsidRDefault="00400A9A" w:rsidP="00400A9A">
      <w:pPr>
        <w:rPr>
          <w:rFonts w:ascii="Courier" w:hAnsi="Courier"/>
        </w:rPr>
      </w:pPr>
    </w:p>
    <w:p w:rsidR="00182316" w:rsidRDefault="004D7A8C" w:rsidP="00400A9A">
      <w:pPr>
        <w:jc w:val="center"/>
        <w:rPr>
          <w:rFonts w:ascii="Courier" w:hAnsi="Courier"/>
          <w:b/>
        </w:rPr>
      </w:pPr>
      <w:r>
        <w:rPr>
          <w:rFonts w:ascii="Courier" w:hAnsi="Courier"/>
          <w:b/>
        </w:rPr>
        <w:t>Tutorial 7</w:t>
      </w:r>
      <w:r w:rsidR="00580873">
        <w:rPr>
          <w:rFonts w:ascii="Courier" w:hAnsi="Courier"/>
          <w:b/>
        </w:rPr>
        <w:t xml:space="preserve">: </w:t>
      </w:r>
      <w:r>
        <w:rPr>
          <w:rFonts w:ascii="Courier" w:hAnsi="Courier"/>
          <w:b/>
        </w:rPr>
        <w:t>Nominal and Effective Interest Rates</w:t>
      </w:r>
    </w:p>
    <w:p w:rsidR="00182316" w:rsidRDefault="00182316" w:rsidP="00182316">
      <w:pPr>
        <w:rPr>
          <w:rFonts w:ascii="Courier" w:hAnsi="Courier"/>
          <w:b/>
        </w:rPr>
      </w:pPr>
    </w:p>
    <w:p w:rsidR="00182316" w:rsidRPr="0070317F" w:rsidRDefault="00182316" w:rsidP="00182316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 xml:space="preserve">What is the annual effective interest rate equivalent to a nominal rate of 12% a year? </w:t>
      </w:r>
    </w:p>
    <w:p w:rsidR="00182316" w:rsidRPr="0070317F" w:rsidRDefault="00182316" w:rsidP="00182316">
      <w:pPr>
        <w:pStyle w:val="ListParagraph"/>
        <w:ind w:left="360"/>
        <w:rPr>
          <w:rFonts w:ascii="Courier" w:hAnsi="Courier"/>
          <w:sz w:val="22"/>
        </w:rPr>
      </w:pPr>
    </w:p>
    <w:p w:rsidR="001C212C" w:rsidRPr="0070317F" w:rsidRDefault="001C212C" w:rsidP="001C212C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 xml:space="preserve">Candice, the local loan shark, lends money to struggling students at a rate of 10% interest per week. What is the nominal interest rate for these loans? What is the effective annual interest rate? </w:t>
      </w:r>
    </w:p>
    <w:p w:rsidR="001C212C" w:rsidRPr="0070317F" w:rsidRDefault="001C212C" w:rsidP="001C212C">
      <w:pPr>
        <w:pStyle w:val="ListParagraph"/>
        <w:ind w:left="360"/>
        <w:rPr>
          <w:rFonts w:ascii="Courier" w:hAnsi="Courier"/>
          <w:sz w:val="22"/>
        </w:rPr>
      </w:pPr>
    </w:p>
    <w:p w:rsidR="00DE2493" w:rsidRPr="0070317F" w:rsidRDefault="00DE2493" w:rsidP="00DE2493">
      <w:pPr>
        <w:rPr>
          <w:rFonts w:ascii="Courier" w:hAnsi="Courier"/>
          <w:sz w:val="22"/>
        </w:rPr>
      </w:pPr>
    </w:p>
    <w:p w:rsidR="00B15CC8" w:rsidRPr="0070317F" w:rsidRDefault="00DE2493" w:rsidP="00DE2493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>The Willis credit card company charges a no</w:t>
      </w:r>
      <w:r w:rsidR="00B15CC8" w:rsidRPr="0070317F">
        <w:rPr>
          <w:rFonts w:ascii="Courier" w:hAnsi="Courier"/>
          <w:sz w:val="22"/>
        </w:rPr>
        <w:t xml:space="preserve">minal 18% interest on overdue accounts, compounded daily. What is the effective interest rate per year? Assume 365 days per year. </w:t>
      </w:r>
    </w:p>
    <w:p w:rsidR="00B15CC8" w:rsidRPr="0070317F" w:rsidRDefault="00B15CC8" w:rsidP="00B15CC8">
      <w:pPr>
        <w:pStyle w:val="ListParagraph"/>
        <w:ind w:left="360"/>
        <w:rPr>
          <w:rFonts w:ascii="Courier" w:hAnsi="Courier"/>
          <w:sz w:val="22"/>
        </w:rPr>
      </w:pPr>
    </w:p>
    <w:p w:rsidR="00B15CC8" w:rsidRPr="0070317F" w:rsidRDefault="00B15CC8" w:rsidP="00B15CC8">
      <w:pPr>
        <w:pStyle w:val="ListParagraph"/>
        <w:ind w:left="360"/>
        <w:rPr>
          <w:rFonts w:ascii="Courier" w:hAnsi="Courier"/>
          <w:sz w:val="22"/>
        </w:rPr>
      </w:pPr>
    </w:p>
    <w:p w:rsidR="00AF3682" w:rsidRPr="0070317F" w:rsidRDefault="00AF3682" w:rsidP="00B15CC8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 xml:space="preserve">The Republic Park Credit Union advertises savings account interest as 6.5% compounded weekly and </w:t>
      </w:r>
      <w:proofErr w:type="spellStart"/>
      <w:r w:rsidRPr="0070317F">
        <w:rPr>
          <w:rFonts w:ascii="Courier" w:hAnsi="Courier"/>
          <w:sz w:val="22"/>
        </w:rPr>
        <w:t>chequing</w:t>
      </w:r>
      <w:proofErr w:type="spellEnd"/>
      <w:r w:rsidRPr="0070317F">
        <w:rPr>
          <w:rFonts w:ascii="Courier" w:hAnsi="Courier"/>
          <w:sz w:val="22"/>
        </w:rPr>
        <w:t xml:space="preserve"> account interest at 7% compounded monthly. What are the effective interest rates (per year) for the two types of accounts?  </w:t>
      </w:r>
    </w:p>
    <w:p w:rsidR="00AF3682" w:rsidRPr="0070317F" w:rsidRDefault="00AF3682" w:rsidP="00AF3682">
      <w:pPr>
        <w:pStyle w:val="ListParagraph"/>
        <w:ind w:left="360"/>
        <w:rPr>
          <w:rFonts w:ascii="Courier" w:hAnsi="Courier"/>
          <w:sz w:val="22"/>
        </w:rPr>
      </w:pPr>
    </w:p>
    <w:p w:rsidR="00AF3682" w:rsidRPr="0070317F" w:rsidRDefault="00AF3682" w:rsidP="00AF3682">
      <w:pPr>
        <w:pStyle w:val="ListParagraph"/>
        <w:ind w:left="360"/>
        <w:rPr>
          <w:rFonts w:ascii="Courier" w:hAnsi="Courier"/>
          <w:sz w:val="22"/>
        </w:rPr>
      </w:pPr>
    </w:p>
    <w:p w:rsidR="00686EE4" w:rsidRPr="0070317F" w:rsidRDefault="00AF3682" w:rsidP="00AF3682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 xml:space="preserve">Sonja has a bank deposit now worth $796.25. A year ago, it was </w:t>
      </w:r>
      <w:r w:rsidR="003E0159" w:rsidRPr="0070317F">
        <w:rPr>
          <w:rFonts w:ascii="Courier" w:hAnsi="Courier"/>
          <w:sz w:val="22"/>
        </w:rPr>
        <w:t>worth $750. What was the nominal</w:t>
      </w:r>
      <w:r w:rsidRPr="0070317F">
        <w:rPr>
          <w:rFonts w:ascii="Courier" w:hAnsi="Courier"/>
          <w:sz w:val="22"/>
        </w:rPr>
        <w:t xml:space="preserve"> monthly interest rate on her account? </w:t>
      </w:r>
    </w:p>
    <w:p w:rsidR="00686EE4" w:rsidRPr="0070317F" w:rsidRDefault="00686EE4" w:rsidP="00686EE4">
      <w:pPr>
        <w:rPr>
          <w:rFonts w:ascii="Courier" w:hAnsi="Courier"/>
          <w:sz w:val="22"/>
        </w:rPr>
      </w:pPr>
    </w:p>
    <w:p w:rsidR="00686EE4" w:rsidRPr="0070317F" w:rsidRDefault="00686EE4" w:rsidP="00AF3682">
      <w:pPr>
        <w:pStyle w:val="ListParagraph"/>
        <w:ind w:left="360"/>
        <w:rPr>
          <w:rFonts w:ascii="Courier" w:hAnsi="Courier"/>
          <w:sz w:val="22"/>
          <w:vertAlign w:val="superscript"/>
        </w:rPr>
      </w:pPr>
    </w:p>
    <w:p w:rsidR="00274484" w:rsidRDefault="00274484" w:rsidP="00274484">
      <w:pPr>
        <w:pStyle w:val="ListParagraph"/>
        <w:numPr>
          <w:ilvl w:val="0"/>
          <w:numId w:val="5"/>
        </w:num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Sketch the cash flow diagram associated with the following equivalency expression:</w:t>
      </w:r>
    </w:p>
    <w:p w:rsidR="00274484" w:rsidRDefault="00274484" w:rsidP="00274484">
      <w:pPr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>P = $200(P/F</w:t>
      </w:r>
      <w:proofErr w:type="gramStart"/>
      <w:r>
        <w:rPr>
          <w:rFonts w:ascii="Courier" w:hAnsi="Courier"/>
          <w:sz w:val="22"/>
        </w:rPr>
        <w:t>,i</w:t>
      </w:r>
      <w:proofErr w:type="gramEnd"/>
      <w:r>
        <w:rPr>
          <w:rFonts w:ascii="Courier" w:hAnsi="Courier"/>
          <w:sz w:val="22"/>
        </w:rPr>
        <w:t xml:space="preserve">%,1) + [$100 + $20(A/G,i%,4)](P/A,i%,4)(P/F,i%,2) </w:t>
      </w:r>
    </w:p>
    <w:p w:rsidR="00274484" w:rsidRDefault="00274484" w:rsidP="00274484">
      <w:pPr>
        <w:rPr>
          <w:rFonts w:ascii="Courier" w:hAnsi="Courier"/>
          <w:sz w:val="22"/>
        </w:rPr>
      </w:pPr>
    </w:p>
    <w:p w:rsidR="00B15CC8" w:rsidRPr="00274484" w:rsidRDefault="00B15CC8" w:rsidP="00274484">
      <w:pPr>
        <w:rPr>
          <w:rFonts w:ascii="Courier" w:hAnsi="Courier"/>
          <w:sz w:val="22"/>
        </w:rPr>
      </w:pPr>
    </w:p>
    <w:p w:rsidR="001C212C" w:rsidRPr="0070317F" w:rsidRDefault="001C212C" w:rsidP="00B15CC8">
      <w:pPr>
        <w:pStyle w:val="ListParagraph"/>
        <w:ind w:left="360"/>
        <w:rPr>
          <w:rFonts w:ascii="Courier" w:hAnsi="Courier"/>
          <w:sz w:val="22"/>
        </w:rPr>
      </w:pPr>
    </w:p>
    <w:p w:rsidR="00400A9A" w:rsidRPr="0070317F" w:rsidRDefault="00400A9A" w:rsidP="001C212C">
      <w:pPr>
        <w:pStyle w:val="ListParagraph"/>
        <w:ind w:left="360"/>
        <w:rPr>
          <w:rFonts w:ascii="Courier" w:hAnsi="Courier"/>
          <w:sz w:val="22"/>
        </w:rPr>
      </w:pPr>
    </w:p>
    <w:p w:rsidR="00400A9A" w:rsidRPr="0070317F" w:rsidRDefault="001C212C" w:rsidP="00400A9A">
      <w:pPr>
        <w:rPr>
          <w:rFonts w:ascii="Courier" w:hAnsi="Courier"/>
          <w:sz w:val="22"/>
        </w:rPr>
      </w:pPr>
      <w:r w:rsidRPr="0070317F">
        <w:rPr>
          <w:rFonts w:ascii="Courier" w:hAnsi="Courier"/>
          <w:sz w:val="22"/>
        </w:rPr>
        <w:tab/>
      </w:r>
    </w:p>
    <w:p w:rsidR="00400A9A" w:rsidRPr="0070317F" w:rsidRDefault="00400A9A" w:rsidP="00400A9A">
      <w:pPr>
        <w:rPr>
          <w:rFonts w:ascii="Courier" w:hAnsi="Courier"/>
          <w:sz w:val="22"/>
        </w:rPr>
      </w:pPr>
    </w:p>
    <w:p w:rsidR="00400A9A" w:rsidRPr="0070317F" w:rsidRDefault="00400A9A" w:rsidP="00400A9A">
      <w:pPr>
        <w:rPr>
          <w:rFonts w:ascii="Courier" w:hAnsi="Courier"/>
          <w:sz w:val="22"/>
        </w:rPr>
      </w:pPr>
    </w:p>
    <w:p w:rsidR="00D109B1" w:rsidRPr="0070317F" w:rsidRDefault="00D109B1" w:rsidP="00A6643B">
      <w:pPr>
        <w:rPr>
          <w:sz w:val="22"/>
        </w:rPr>
      </w:pPr>
    </w:p>
    <w:sectPr w:rsidR="00D109B1" w:rsidRPr="0070317F" w:rsidSect="00D109B1">
      <w:headerReference w:type="default" r:id="rId5"/>
      <w:footerReference w:type="default" r:id="rId6"/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EE4" w:rsidRPr="00B24469" w:rsidRDefault="00686EE4">
    <w:pPr>
      <w:pStyle w:val="Footer"/>
      <w:rPr>
        <w:rFonts w:ascii="Courier" w:hAnsi="Courier"/>
        <w:i/>
        <w:sz w:val="16"/>
      </w:rPr>
    </w:pPr>
    <w:r w:rsidRPr="00B24469">
      <w:rPr>
        <w:rFonts w:ascii="Courier" w:hAnsi="Courier"/>
        <w:i/>
        <w:sz w:val="16"/>
      </w:rPr>
      <w:t xml:space="preserve">Dr </w:t>
    </w:r>
    <w:r>
      <w:rPr>
        <w:rFonts w:ascii="Courier" w:hAnsi="Courier"/>
        <w:i/>
        <w:sz w:val="16"/>
      </w:rPr>
      <w:t xml:space="preserve">C. J. Willis, CAPM, </w:t>
    </w:r>
    <w:proofErr w:type="spellStart"/>
    <w:r>
      <w:rPr>
        <w:rFonts w:ascii="Courier" w:hAnsi="Courier"/>
        <w:i/>
        <w:sz w:val="16"/>
      </w:rPr>
      <w:t>P.Eng</w:t>
    </w:r>
    <w:proofErr w:type="spellEnd"/>
    <w:r>
      <w:rPr>
        <w:rFonts w:ascii="Courier" w:hAnsi="Courier"/>
        <w:i/>
        <w:sz w:val="16"/>
      </w:rPr>
      <w:t xml:space="preserve"> </w:t>
    </w:r>
    <w:r w:rsidRPr="00B24469">
      <w:rPr>
        <w:rFonts w:ascii="Courier" w:hAnsi="Courier"/>
        <w:i/>
        <w:sz w:val="16"/>
      </w:rPr>
      <w:t xml:space="preserve"> 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EE4" w:rsidRPr="00636943" w:rsidRDefault="00686EE4">
    <w:pPr>
      <w:pStyle w:val="Header"/>
      <w:rPr>
        <w:rFonts w:ascii="Microsoft Sans Serif" w:hAnsi="Microsoft Sans Serif"/>
        <w:sz w:val="16"/>
      </w:rPr>
    </w:pPr>
    <w:r>
      <w:rPr>
        <w:rFonts w:ascii="Microsoft Sans Serif" w:hAnsi="Microsoft Sans Serif"/>
        <w:sz w:val="16"/>
      </w:rPr>
      <w:tab/>
    </w:r>
    <w:r>
      <w:rPr>
        <w:rFonts w:ascii="Microsoft Sans Serif" w:hAnsi="Microsoft Sans Serif"/>
        <w:sz w:val="16"/>
      </w:rP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564D5"/>
    <w:multiLevelType w:val="hybridMultilevel"/>
    <w:tmpl w:val="1FCC1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406C1"/>
    <w:multiLevelType w:val="hybridMultilevel"/>
    <w:tmpl w:val="5600C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D2A69"/>
    <w:multiLevelType w:val="hybridMultilevel"/>
    <w:tmpl w:val="FB44250E"/>
    <w:lvl w:ilvl="0" w:tplc="D8108EB4">
      <w:start w:val="1"/>
      <w:numFmt w:val="decimal"/>
      <w:lvlText w:val="%1."/>
      <w:lvlJc w:val="left"/>
      <w:pPr>
        <w:ind w:left="360" w:hanging="360"/>
      </w:pPr>
      <w:rPr>
        <w:rFonts w:ascii="Courier" w:hAnsi="Courier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5A73FB"/>
    <w:multiLevelType w:val="hybridMultilevel"/>
    <w:tmpl w:val="5792F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38690F"/>
    <w:multiLevelType w:val="hybridMultilevel"/>
    <w:tmpl w:val="4166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00A9A"/>
    <w:rsid w:val="00021D26"/>
    <w:rsid w:val="00032E97"/>
    <w:rsid w:val="00053D8B"/>
    <w:rsid w:val="0009017A"/>
    <w:rsid w:val="001115A5"/>
    <w:rsid w:val="001137F1"/>
    <w:rsid w:val="00114446"/>
    <w:rsid w:val="00182316"/>
    <w:rsid w:val="00186364"/>
    <w:rsid w:val="001C212C"/>
    <w:rsid w:val="00274484"/>
    <w:rsid w:val="00275F2D"/>
    <w:rsid w:val="00293B30"/>
    <w:rsid w:val="003E0159"/>
    <w:rsid w:val="00400A9A"/>
    <w:rsid w:val="00440E5B"/>
    <w:rsid w:val="00447467"/>
    <w:rsid w:val="004A5539"/>
    <w:rsid w:val="004D7A8C"/>
    <w:rsid w:val="00525D84"/>
    <w:rsid w:val="00535C1E"/>
    <w:rsid w:val="00573DD1"/>
    <w:rsid w:val="00580873"/>
    <w:rsid w:val="005D29C3"/>
    <w:rsid w:val="00600E92"/>
    <w:rsid w:val="00636943"/>
    <w:rsid w:val="00686EE4"/>
    <w:rsid w:val="006A2126"/>
    <w:rsid w:val="0070317F"/>
    <w:rsid w:val="00712B5E"/>
    <w:rsid w:val="007B7479"/>
    <w:rsid w:val="007C17FB"/>
    <w:rsid w:val="00832703"/>
    <w:rsid w:val="00891281"/>
    <w:rsid w:val="00896532"/>
    <w:rsid w:val="008B2AAA"/>
    <w:rsid w:val="008E3607"/>
    <w:rsid w:val="00975332"/>
    <w:rsid w:val="009F0E88"/>
    <w:rsid w:val="00A65435"/>
    <w:rsid w:val="00A6643B"/>
    <w:rsid w:val="00AF3682"/>
    <w:rsid w:val="00B15CC8"/>
    <w:rsid w:val="00B24469"/>
    <w:rsid w:val="00B956ED"/>
    <w:rsid w:val="00C2703F"/>
    <w:rsid w:val="00C31E51"/>
    <w:rsid w:val="00C930E7"/>
    <w:rsid w:val="00CD2DE0"/>
    <w:rsid w:val="00CE58DC"/>
    <w:rsid w:val="00D109B1"/>
    <w:rsid w:val="00DD087D"/>
    <w:rsid w:val="00DE2493"/>
    <w:rsid w:val="00E2633C"/>
    <w:rsid w:val="00EE4023"/>
    <w:rsid w:val="00FA425D"/>
    <w:rsid w:val="00FC148F"/>
    <w:rsid w:val="00FE7CA3"/>
    <w:rsid w:val="00FE7E5D"/>
  </w:rsids>
  <m:mathPr>
    <m:mathFont m:val="Microsoft Sans Serif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539"/>
  </w:style>
  <w:style w:type="paragraph" w:styleId="Footer">
    <w:name w:val="footer"/>
    <w:basedOn w:val="Normal"/>
    <w:link w:val="FooterChar"/>
    <w:uiPriority w:val="99"/>
    <w:semiHidden/>
    <w:unhideWhenUsed/>
    <w:rsid w:val="004A5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539"/>
  </w:style>
  <w:style w:type="paragraph" w:styleId="ListParagraph">
    <w:name w:val="List Paragraph"/>
    <w:basedOn w:val="Normal"/>
    <w:uiPriority w:val="34"/>
    <w:qFormat/>
    <w:rsid w:val="008B2AAA"/>
    <w:pPr>
      <w:ind w:left="720"/>
      <w:contextualSpacing/>
    </w:pPr>
  </w:style>
  <w:style w:type="table" w:styleId="TableGrid">
    <w:name w:val="Table Grid"/>
    <w:basedOn w:val="TableNormal"/>
    <w:uiPriority w:val="59"/>
    <w:rsid w:val="00A654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09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1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137</Words>
  <Characters>785</Characters>
  <Application>Microsoft Macintosh Word</Application>
  <DocSecurity>0</DocSecurity>
  <Lines>6</Lines>
  <Paragraphs>1</Paragraphs>
  <ScaleCrop>false</ScaleCrop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Willis</dc:creator>
  <cp:keywords/>
  <cp:lastModifiedBy>Chris Willis</cp:lastModifiedBy>
  <cp:revision>8</cp:revision>
  <dcterms:created xsi:type="dcterms:W3CDTF">2012-10-19T19:23:00Z</dcterms:created>
  <dcterms:modified xsi:type="dcterms:W3CDTF">2012-10-21T16:28:00Z</dcterms:modified>
</cp:coreProperties>
</file>