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pklvqr8okcsx" w:id="0"/>
      <w:bookmarkEnd w:id="0"/>
      <w:r w:rsidDel="00000000" w:rsidR="00000000" w:rsidRPr="00000000">
        <w:rPr>
          <w:rtl w:val="0"/>
        </w:rPr>
        <w:t xml:space="preserve">SOEN 385 Project: Telescope</w:t>
      </w:r>
    </w:p>
    <w:p w:rsidR="00000000" w:rsidDel="00000000" w:rsidP="00000000" w:rsidRDefault="00000000" w:rsidRPr="00000000">
      <w:pPr>
        <w:pStyle w:val="Subtitle"/>
        <w:contextualSpacing w:val="0"/>
        <w:jc w:val="center"/>
      </w:pPr>
      <w:bookmarkStart w:colFirst="0" w:colLast="0" w:name="h.11vyd3mnury8" w:id="1"/>
      <w:bookmarkEnd w:id="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jc w:val="center"/>
      </w:pPr>
      <w:bookmarkStart w:colFirst="0" w:colLast="0" w:name="h.ixovyxervw8t" w:id="2"/>
      <w:bookmarkEnd w:id="2"/>
      <w:r w:rsidDel="00000000" w:rsidR="00000000" w:rsidRPr="00000000">
        <w:rPr>
          <w:rtl w:val="0"/>
        </w:rPr>
        <w:t xml:space="preserve">To:</w:t>
      </w:r>
    </w:p>
    <w:p w:rsidR="00000000" w:rsidDel="00000000" w:rsidP="00000000" w:rsidRDefault="00000000" w:rsidRPr="00000000">
      <w:pPr>
        <w:pStyle w:val="Subtitle"/>
        <w:contextualSpacing w:val="0"/>
        <w:jc w:val="center"/>
      </w:pPr>
      <w:bookmarkStart w:colFirst="0" w:colLast="0" w:name="h.l4mxo2kna7yf" w:id="3"/>
      <w:bookmarkEnd w:id="3"/>
      <w:r w:rsidDel="00000000" w:rsidR="00000000" w:rsidRPr="00000000">
        <w:rPr>
          <w:rtl w:val="0"/>
        </w:rPr>
        <w:t xml:space="preserve">Dr. Javad Sadri</w:t>
      </w:r>
    </w:p>
    <w:p w:rsidR="00000000" w:rsidDel="00000000" w:rsidP="00000000" w:rsidRDefault="00000000" w:rsidRPr="00000000">
      <w:pPr>
        <w:pStyle w:val="Subtitle"/>
        <w:contextualSpacing w:val="0"/>
        <w:jc w:val="center"/>
      </w:pPr>
      <w:bookmarkStart w:colFirst="0" w:colLast="0" w:name="h.i2c2bfpsm7zn" w:id="4"/>
      <w:bookmarkEnd w:id="4"/>
      <w:r w:rsidDel="00000000" w:rsidR="00000000" w:rsidRPr="00000000">
        <w:rPr>
          <w:rtl w:val="0"/>
        </w:rPr>
        <w:t xml:space="preserve"> Hossein Khodadi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jc w:val="center"/>
      </w:pPr>
      <w:bookmarkStart w:colFirst="0" w:colLast="0" w:name="h.wbppycwvh9uv" w:id="5"/>
      <w:bookmarkEnd w:id="5"/>
      <w:r w:rsidDel="00000000" w:rsidR="00000000" w:rsidRPr="00000000">
        <w:rPr>
          <w:rtl w:val="0"/>
        </w:rPr>
        <w:t xml:space="preserve">Team:</w:t>
      </w:r>
    </w:p>
    <w:p w:rsidR="00000000" w:rsidDel="00000000" w:rsidP="00000000" w:rsidRDefault="00000000" w:rsidRPr="00000000">
      <w:pPr>
        <w:contextualSpacing w:val="0"/>
      </w:pPr>
      <w:r w:rsidDel="00000000" w:rsidR="00000000" w:rsidRPr="00000000">
        <w:rPr>
          <w:rtl w:val="0"/>
        </w:rPr>
      </w:r>
    </w:p>
    <w:tbl>
      <w:tblPr>
        <w:tblStyle w:val="Table1"/>
        <w:bidi w:val="0"/>
        <w:tblW w:w="9029.0" w:type="dxa"/>
        <w:jc w:val="center"/>
        <w:tblLayout w:type="fixed"/>
        <w:tblLook w:val="0600"/>
      </w:tblPr>
      <w:tblGrid>
        <w:gridCol w:w="4514.5"/>
        <w:gridCol w:w="4514.5"/>
        <w:tblGridChange w:id="0">
          <w:tblGrid>
            <w:gridCol w:w="4514.5"/>
            <w:gridCol w:w="4514.5"/>
          </w:tblGrid>
        </w:tblGridChange>
      </w:tblGrid>
      <w:tr>
        <w:tc>
          <w:tcPr>
            <w:tcMar>
              <w:left w:w="0.0" w:type="dxa"/>
              <w:right w:w="0.0" w:type="dxa"/>
            </w:tcMar>
          </w:tcPr>
          <w:p w:rsidR="00000000" w:rsidDel="00000000" w:rsidP="00000000" w:rsidRDefault="00000000" w:rsidRPr="00000000">
            <w:pPr>
              <w:pStyle w:val="Subtitle"/>
              <w:widowControl w:val="0"/>
              <w:contextualSpacing w:val="0"/>
              <w:jc w:val="center"/>
            </w:pPr>
            <w:bookmarkStart w:colFirst="0" w:colLast="0" w:name="h.htk1zbr4y1kv" w:id="6"/>
            <w:bookmarkEnd w:id="6"/>
            <w:r w:rsidDel="00000000" w:rsidR="00000000" w:rsidRPr="00000000">
              <w:rPr>
                <w:rtl w:val="0"/>
              </w:rPr>
              <w:t xml:space="preserve">Name</w:t>
            </w:r>
          </w:p>
        </w:tc>
        <w:tc>
          <w:tcPr>
            <w:tcMar>
              <w:left w:w="0.0" w:type="dxa"/>
              <w:right w:w="0.0" w:type="dxa"/>
            </w:tcMar>
          </w:tcPr>
          <w:p w:rsidR="00000000" w:rsidDel="00000000" w:rsidP="00000000" w:rsidRDefault="00000000" w:rsidRPr="00000000">
            <w:pPr>
              <w:pStyle w:val="Subtitle"/>
              <w:widowControl w:val="0"/>
              <w:contextualSpacing w:val="0"/>
              <w:jc w:val="center"/>
            </w:pPr>
            <w:bookmarkStart w:colFirst="0" w:colLast="0" w:name="h.htk1zbr4y1kv" w:id="6"/>
            <w:bookmarkEnd w:id="6"/>
            <w:r w:rsidDel="00000000" w:rsidR="00000000" w:rsidRPr="00000000">
              <w:rPr>
                <w:rtl w:val="0"/>
              </w:rPr>
              <w:t xml:space="preserve">Student ID</w:t>
            </w:r>
          </w:p>
        </w:tc>
      </w:tr>
      <w:tr>
        <w:tc>
          <w:tcPr>
            <w:tcMar>
              <w:left w:w="0.0" w:type="dxa"/>
              <w:right w:w="0.0" w:type="dxa"/>
            </w:tcMar>
          </w:tcPr>
          <w:p w:rsidR="00000000" w:rsidDel="00000000" w:rsidP="00000000" w:rsidRDefault="00000000" w:rsidRPr="00000000">
            <w:pPr>
              <w:pStyle w:val="Subtitle"/>
              <w:widowControl w:val="0"/>
              <w:contextualSpacing w:val="0"/>
              <w:jc w:val="center"/>
            </w:pPr>
            <w:bookmarkStart w:colFirst="0" w:colLast="0" w:name="h.htk1zbr4y1kv" w:id="6"/>
            <w:bookmarkEnd w:id="6"/>
            <w:r w:rsidDel="00000000" w:rsidR="00000000" w:rsidRPr="00000000">
              <w:rPr>
                <w:rtl w:val="0"/>
              </w:rPr>
              <w:t xml:space="preserve">Jordan Hubscher</w:t>
            </w:r>
          </w:p>
        </w:tc>
        <w:tc>
          <w:tcPr>
            <w:tcMar>
              <w:left w:w="0.0" w:type="dxa"/>
              <w:right w:w="0.0" w:type="dxa"/>
            </w:tcMar>
          </w:tcPr>
          <w:p w:rsidR="00000000" w:rsidDel="00000000" w:rsidP="00000000" w:rsidRDefault="00000000" w:rsidRPr="00000000">
            <w:pPr>
              <w:pStyle w:val="Subtitle"/>
              <w:widowControl w:val="0"/>
              <w:contextualSpacing w:val="0"/>
              <w:jc w:val="center"/>
            </w:pPr>
            <w:bookmarkStart w:colFirst="0" w:colLast="0" w:name="h.htk1zbr4y1kv" w:id="6"/>
            <w:bookmarkEnd w:id="6"/>
            <w:r w:rsidDel="00000000" w:rsidR="00000000" w:rsidRPr="00000000">
              <w:rPr>
                <w:rtl w:val="0"/>
              </w:rPr>
              <w:t xml:space="preserve">27019696</w:t>
            </w:r>
          </w:p>
        </w:tc>
      </w:tr>
      <w:tr>
        <w:tc>
          <w:tcPr>
            <w:tcMar>
              <w:left w:w="0.0" w:type="dxa"/>
              <w:right w:w="0.0" w:type="dxa"/>
            </w:tcMar>
          </w:tcPr>
          <w:p w:rsidR="00000000" w:rsidDel="00000000" w:rsidP="00000000" w:rsidRDefault="00000000" w:rsidRPr="00000000">
            <w:pPr>
              <w:pStyle w:val="Subtitle"/>
              <w:widowControl w:val="0"/>
              <w:contextualSpacing w:val="0"/>
              <w:jc w:val="center"/>
            </w:pPr>
            <w:bookmarkStart w:colFirst="0" w:colLast="0" w:name="h.htk1zbr4y1kv" w:id="6"/>
            <w:bookmarkEnd w:id="6"/>
            <w:r w:rsidDel="00000000" w:rsidR="00000000" w:rsidRPr="00000000">
              <w:rPr>
                <w:rtl w:val="0"/>
              </w:rPr>
              <w:t xml:space="preserve">Mathieu Diab</w:t>
            </w:r>
          </w:p>
        </w:tc>
        <w:tc>
          <w:tcPr>
            <w:tcMar>
              <w:left w:w="0.0" w:type="dxa"/>
              <w:right w:w="0.0" w:type="dxa"/>
            </w:tcMar>
          </w:tcPr>
          <w:p w:rsidR="00000000" w:rsidDel="00000000" w:rsidP="00000000" w:rsidRDefault="00000000" w:rsidRPr="00000000">
            <w:pPr>
              <w:pStyle w:val="Subtitle"/>
              <w:widowControl w:val="0"/>
              <w:contextualSpacing w:val="0"/>
              <w:jc w:val="center"/>
            </w:pPr>
            <w:bookmarkStart w:colFirst="0" w:colLast="0" w:name="h.htk1zbr4y1kv" w:id="6"/>
            <w:bookmarkEnd w:id="6"/>
            <w:r w:rsidDel="00000000" w:rsidR="00000000" w:rsidRPr="00000000">
              <w:rPr>
                <w:rtl w:val="0"/>
              </w:rPr>
              <w:t xml:space="preserve">26525318</w:t>
            </w:r>
          </w:p>
        </w:tc>
      </w:tr>
      <w:tr>
        <w:tc>
          <w:tcPr>
            <w:tcMar>
              <w:left w:w="0.0" w:type="dxa"/>
              <w:right w:w="0.0" w:type="dxa"/>
            </w:tcMar>
          </w:tcPr>
          <w:p w:rsidR="00000000" w:rsidDel="00000000" w:rsidP="00000000" w:rsidRDefault="00000000" w:rsidRPr="00000000">
            <w:pPr>
              <w:pStyle w:val="Subtitle"/>
              <w:widowControl w:val="0"/>
              <w:contextualSpacing w:val="0"/>
              <w:jc w:val="center"/>
            </w:pPr>
            <w:bookmarkStart w:colFirst="0" w:colLast="0" w:name="h.htk1zbr4y1kv" w:id="6"/>
            <w:bookmarkEnd w:id="6"/>
            <w:r w:rsidDel="00000000" w:rsidR="00000000" w:rsidRPr="00000000">
              <w:rPr>
                <w:rtl w:val="0"/>
              </w:rPr>
              <w:t xml:space="preserve">Dmitry Svoisky</w:t>
            </w:r>
          </w:p>
        </w:tc>
        <w:tc>
          <w:tcPr>
            <w:tcMar>
              <w:left w:w="0.0" w:type="dxa"/>
              <w:right w:w="0.0" w:type="dxa"/>
            </w:tcMar>
          </w:tcPr>
          <w:p w:rsidR="00000000" w:rsidDel="00000000" w:rsidP="00000000" w:rsidRDefault="00000000" w:rsidRPr="00000000">
            <w:pPr>
              <w:pStyle w:val="Subtitle"/>
              <w:widowControl w:val="0"/>
              <w:contextualSpacing w:val="0"/>
              <w:jc w:val="center"/>
            </w:pPr>
            <w:bookmarkStart w:colFirst="0" w:colLast="0" w:name="h.htk1zbr4y1kv" w:id="6"/>
            <w:bookmarkEnd w:id="6"/>
            <w:r w:rsidDel="00000000" w:rsidR="00000000" w:rsidRPr="00000000">
              <w:rPr>
                <w:rtl w:val="0"/>
              </w:rPr>
              <w:t xml:space="preserve">26893750</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4bv7pj4e15o0" w:id="7"/>
      <w:bookmarkEnd w:id="7"/>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e4xrezcrmlp" w:id="8"/>
      <w:bookmarkEnd w:id="8"/>
      <w:r w:rsidDel="00000000" w:rsidR="00000000" w:rsidRPr="00000000">
        <w:rPr>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s3hur1wmnu69">
        <w:r w:rsidDel="00000000" w:rsidR="00000000" w:rsidRPr="00000000">
          <w:rPr>
            <w:color w:val="1155cc"/>
            <w:u w:val="single"/>
            <w:rtl w:val="0"/>
          </w:rPr>
          <w:t xml:space="preserve">1. Analysis</w:t>
        </w:r>
      </w:hyperlink>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hyperlink w:anchor="h.vvu67wj17rhj">
        <w:r w:rsidDel="00000000" w:rsidR="00000000" w:rsidRPr="00000000">
          <w:rPr>
            <w:color w:val="1155cc"/>
            <w:u w:val="single"/>
            <w:rtl w:val="0"/>
          </w:rPr>
          <w:t xml:space="preserve">2. Design</w:t>
        </w:r>
      </w:hyperlink>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hyperlink w:anchor="h.rznz7wgv4k3g">
        <w:r w:rsidDel="00000000" w:rsidR="00000000" w:rsidRPr="00000000">
          <w:rPr>
            <w:color w:val="1155cc"/>
            <w:u w:val="single"/>
            <w:rtl w:val="0"/>
          </w:rPr>
          <w:t xml:space="preserve">3. Implementation</w:t>
        </w:r>
      </w:hyperlink>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hyperlink w:anchor="h.elrdftsxblq1">
        <w:r w:rsidDel="00000000" w:rsidR="00000000" w:rsidRPr="00000000">
          <w:rPr>
            <w:color w:val="1155cc"/>
            <w:u w:val="single"/>
            <w:rtl w:val="0"/>
          </w:rPr>
          <w:t xml:space="preserve">4. Testing Results</w:t>
        </w:r>
      </w:hyperlink>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hyperlink w:anchor="h.j2j40rc7elf1">
        <w:r w:rsidDel="00000000" w:rsidR="00000000" w:rsidRPr="00000000">
          <w:rPr>
            <w:color w:val="1155cc"/>
            <w:u w:val="single"/>
            <w:rtl w:val="0"/>
          </w:rPr>
          <w:t xml:space="preserve">5. References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ae2qybnpytvz" w:id="9"/>
      <w:bookmarkEnd w:id="9"/>
      <w:r w:rsidDel="00000000" w:rsidR="00000000" w:rsidRPr="00000000">
        <w:rPr>
          <w:rtl w:val="0"/>
        </w:rPr>
      </w:r>
    </w:p>
    <w:p w:rsidR="00000000" w:rsidDel="00000000" w:rsidP="00000000" w:rsidRDefault="00000000" w:rsidRPr="00000000">
      <w:pPr>
        <w:pStyle w:val="Heading1"/>
        <w:contextualSpacing w:val="0"/>
      </w:pPr>
      <w:bookmarkStart w:colFirst="0" w:colLast="0" w:name="h.7e1hbxylkun7" w:id="10"/>
      <w:bookmarkEnd w:id="10"/>
      <w:r w:rsidDel="00000000" w:rsidR="00000000" w:rsidRPr="00000000">
        <w:rPr>
          <w:rtl w:val="0"/>
        </w:rPr>
      </w:r>
    </w:p>
    <w:p w:rsidR="00000000" w:rsidDel="00000000" w:rsidP="00000000" w:rsidRDefault="00000000" w:rsidRPr="00000000">
      <w:pPr>
        <w:pStyle w:val="Heading1"/>
        <w:contextualSpacing w:val="0"/>
      </w:pPr>
      <w:bookmarkStart w:colFirst="0" w:colLast="0" w:name="h.2bd3sfhqi28u" w:id="11"/>
      <w:bookmarkEnd w:id="11"/>
      <w:r w:rsidDel="00000000" w:rsidR="00000000" w:rsidRPr="00000000">
        <w:rPr>
          <w:rtl w:val="0"/>
        </w:rPr>
      </w:r>
    </w:p>
    <w:p w:rsidR="00000000" w:rsidDel="00000000" w:rsidP="00000000" w:rsidRDefault="00000000" w:rsidRPr="00000000">
      <w:pPr>
        <w:pStyle w:val="Heading1"/>
        <w:contextualSpacing w:val="0"/>
      </w:pPr>
      <w:bookmarkStart w:colFirst="0" w:colLast="0" w:name="h.na0cpmccc99e" w:id="12"/>
      <w:bookmarkEnd w:id="12"/>
      <w:r w:rsidDel="00000000" w:rsidR="00000000" w:rsidRPr="00000000">
        <w:rPr>
          <w:rtl w:val="0"/>
        </w:rPr>
      </w:r>
    </w:p>
    <w:p w:rsidR="00000000" w:rsidDel="00000000" w:rsidP="00000000" w:rsidRDefault="00000000" w:rsidRPr="00000000">
      <w:pPr>
        <w:pStyle w:val="Heading1"/>
        <w:contextualSpacing w:val="0"/>
      </w:pPr>
      <w:bookmarkStart w:colFirst="0" w:colLast="0" w:name="h.3uwkh84ksf0f" w:id="13"/>
      <w:bookmarkEnd w:id="13"/>
      <w:r w:rsidDel="00000000" w:rsidR="00000000" w:rsidRPr="00000000">
        <w:rPr>
          <w:rtl w:val="0"/>
        </w:rPr>
      </w:r>
    </w:p>
    <w:p w:rsidR="00000000" w:rsidDel="00000000" w:rsidP="00000000" w:rsidRDefault="00000000" w:rsidRPr="00000000">
      <w:pPr>
        <w:pStyle w:val="Heading1"/>
        <w:contextualSpacing w:val="0"/>
      </w:pPr>
      <w:bookmarkStart w:colFirst="0" w:colLast="0" w:name="h.f1wn4lmmkt84" w:id="14"/>
      <w:bookmarkEnd w:id="14"/>
      <w:r w:rsidDel="00000000" w:rsidR="00000000" w:rsidRPr="00000000">
        <w:rPr>
          <w:rtl w:val="0"/>
        </w:rPr>
      </w:r>
    </w:p>
    <w:p w:rsidR="00000000" w:rsidDel="00000000" w:rsidP="00000000" w:rsidRDefault="00000000" w:rsidRPr="00000000">
      <w:pPr>
        <w:pStyle w:val="Heading1"/>
        <w:contextualSpacing w:val="0"/>
      </w:pPr>
      <w:bookmarkStart w:colFirst="0" w:colLast="0" w:name="h.moz100w8b9f5" w:id="15"/>
      <w:bookmarkEnd w:id="15"/>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h.s3hur1wmnu69" w:id="16"/>
      <w:bookmarkEnd w:id="16"/>
      <w:r w:rsidDel="00000000" w:rsidR="00000000" w:rsidRPr="00000000">
        <w:rPr>
          <w:rtl w:val="0"/>
        </w:rPr>
        <w:t xml:space="preserve">1. </w:t>
      </w:r>
      <w:r w:rsidDel="00000000" w:rsidR="00000000" w:rsidRPr="00000000">
        <w:rPr>
          <w:rtl w:val="0"/>
        </w:rPr>
        <w:t xml:space="preserve">Analysis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General PID controller Transfer function:</w:t>
      </w:r>
    </w:p>
    <w:p w:rsidR="00000000" w:rsidDel="00000000" w:rsidP="00000000" w:rsidRDefault="00000000" w:rsidRPr="00000000">
      <w:pPr>
        <w:spacing w:line="360" w:lineRule="auto"/>
        <w:contextualSpacing w:val="0"/>
      </w:pPr>
      <m:oMath>
        <m:r>
          <w:rPr>
            <w:b w:val="1"/>
            <w:sz w:val="28"/>
            <w:szCs w:val="28"/>
            <w:u w:val="single"/>
          </w:rPr>
          <m:t xml:space="preserve">G(s)=</m:t>
        </m:r>
        <m:sSub>
          <m:sSubPr>
            <m:ctrlPr>
              <w:rPr>
                <w:b w:val="1"/>
                <w:sz w:val="28"/>
                <w:szCs w:val="28"/>
                <w:u w:val="single"/>
              </w:rPr>
            </m:ctrlPr>
          </m:sSubPr>
          <m:e>
            <m:r>
              <w:rPr>
                <w:b w:val="1"/>
                <w:sz w:val="28"/>
                <w:szCs w:val="28"/>
                <w:u w:val="single"/>
              </w:rPr>
              <m:t xml:space="preserve">K</m:t>
            </m:r>
          </m:e>
          <m:sub>
            <m:r>
              <w:rPr>
                <w:b w:val="1"/>
                <w:sz w:val="28"/>
                <w:szCs w:val="28"/>
                <w:u w:val="single"/>
              </w:rPr>
              <m:t xml:space="preserve">p</m:t>
            </m:r>
          </m:sub>
        </m:sSub>
        <m:d>
          <m:dPr>
            <m:begChr m:val="["/>
            <m:endChr m:val="]"/>
            <m:ctrlPr>
              <w:rPr>
                <w:b w:val="1"/>
                <w:sz w:val="28"/>
                <w:szCs w:val="28"/>
                <w:u w:val="single"/>
              </w:rPr>
            </m:ctrlPr>
          </m:dPr>
          <m:e>
            <m:r>
              <w:rPr>
                <w:b w:val="1"/>
                <w:sz w:val="28"/>
                <w:szCs w:val="28"/>
                <w:u w:val="single"/>
              </w:rPr>
              <m:t xml:space="preserve">1+</m:t>
            </m:r>
            <m:f>
              <m:fPr>
                <m:ctrlPr>
                  <w:rPr>
                    <w:b w:val="1"/>
                    <w:sz w:val="28"/>
                    <w:szCs w:val="28"/>
                    <w:u w:val="single"/>
                  </w:rPr>
                </m:ctrlPr>
              </m:fPr>
              <m:num>
                <m:r>
                  <w:rPr>
                    <w:b w:val="1"/>
                    <w:sz w:val="28"/>
                    <w:szCs w:val="28"/>
                    <w:u w:val="single"/>
                  </w:rPr>
                  <m:t xml:space="preserve">1</m:t>
                </m:r>
              </m:num>
              <m:den>
                <m:sSub>
                  <m:sSubPr>
                    <m:ctrlPr>
                      <w:rPr>
                        <w:b w:val="1"/>
                        <w:sz w:val="28"/>
                        <w:szCs w:val="28"/>
                        <w:u w:val="single"/>
                      </w:rPr>
                    </m:ctrlPr>
                  </m:sSubPr>
                  <m:e>
                    <m:r>
                      <w:rPr>
                        <w:b w:val="1"/>
                        <w:sz w:val="28"/>
                        <w:szCs w:val="28"/>
                        <w:u w:val="single"/>
                      </w:rPr>
                      <m:t xml:space="preserve">T</m:t>
                    </m:r>
                  </m:e>
                  <m:sub>
                    <m:r>
                      <w:rPr>
                        <w:b w:val="1"/>
                        <w:sz w:val="28"/>
                        <w:szCs w:val="28"/>
                        <w:u w:val="single"/>
                      </w:rPr>
                      <m:t xml:space="preserve">i</m:t>
                    </m:r>
                  </m:sub>
                </m:sSub>
                <m:r>
                  <w:rPr>
                    <w:b w:val="1"/>
                    <w:sz w:val="28"/>
                    <w:szCs w:val="28"/>
                    <w:u w:val="single"/>
                  </w:rPr>
                  <m:t>⋅</m:t>
                </m:r>
                <m:r>
                  <w:rPr>
                    <w:b w:val="1"/>
                    <w:sz w:val="28"/>
                    <w:szCs w:val="28"/>
                    <w:u w:val="single"/>
                  </w:rPr>
                  <m:t xml:space="preserve">s</m:t>
                </m:r>
              </m:den>
            </m:f>
            <m:r>
              <w:rPr>
                <w:b w:val="1"/>
                <w:sz w:val="28"/>
                <w:szCs w:val="28"/>
                <w:u w:val="single"/>
              </w:rPr>
              <m:t xml:space="preserve">+</m:t>
            </m:r>
            <m:sSub>
              <m:sSubPr>
                <m:ctrlPr>
                  <w:rPr>
                    <w:b w:val="1"/>
                    <w:sz w:val="28"/>
                    <w:szCs w:val="28"/>
                    <w:u w:val="single"/>
                  </w:rPr>
                </m:ctrlPr>
              </m:sSubPr>
              <m:e>
                <m:r>
                  <w:rPr>
                    <w:b w:val="1"/>
                    <w:sz w:val="28"/>
                    <w:szCs w:val="28"/>
                    <w:u w:val="single"/>
                  </w:rPr>
                  <m:t xml:space="preserve">T</m:t>
                </m:r>
              </m:e>
              <m:sub>
                <m:r>
                  <w:rPr>
                    <w:b w:val="1"/>
                    <w:sz w:val="28"/>
                    <w:szCs w:val="28"/>
                    <w:u w:val="single"/>
                  </w:rPr>
                  <m:t xml:space="preserve">d</m:t>
                </m:r>
              </m:sub>
            </m:sSub>
            <m:r>
              <w:rPr>
                <w:b w:val="1"/>
                <w:sz w:val="28"/>
                <w:szCs w:val="28"/>
                <w:u w:val="single"/>
              </w:rPr>
              <m:t>⋅</m:t>
            </m:r>
            <m:r>
              <w:rPr>
                <w:b w:val="1"/>
                <w:sz w:val="28"/>
                <w:szCs w:val="28"/>
                <w:u w:val="single"/>
              </w:rPr>
              <m:t xml:space="preserve">s</m:t>
            </m:r>
          </m:e>
        </m:d>
        <m:r>
          <w:rPr>
            <w:b w:val="1"/>
            <w:sz w:val="28"/>
            <w:szCs w:val="28"/>
            <w:u w:val="single"/>
          </w:rPr>
          <m:t xml:space="preserve"> </m:t>
        </m:r>
      </m:oMath>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638800" cy="2428875"/>
            <wp:effectExtent b="0" l="0" r="0" t="0"/>
            <wp:docPr id="4" name="image07.gif"/>
            <a:graphic>
              <a:graphicData uri="http://schemas.openxmlformats.org/drawingml/2006/picture">
                <pic:pic>
                  <pic:nvPicPr>
                    <pic:cNvPr id="0" name="image07.gif"/>
                    <pic:cNvPicPr preferRelativeResize="0"/>
                  </pic:nvPicPr>
                  <pic:blipFill>
                    <a:blip r:embed="rId5"/>
                    <a:srcRect b="7775" l="0" r="0" t="0"/>
                    <a:stretch>
                      <a:fillRect/>
                    </a:stretch>
                  </pic:blipFill>
                  <pic:spPr>
                    <a:xfrm>
                      <a:off x="0" y="0"/>
                      <a:ext cx="5638800" cy="2428875"/>
                    </a:xfrm>
                    <a:prstGeom prst="rect"/>
                    <a:ln/>
                  </pic:spPr>
                </pic:pic>
              </a:graphicData>
            </a:graphic>
          </wp:inline>
        </w:drawing>
      </w:r>
      <w:r w:rsidDel="00000000" w:rsidR="00000000" w:rsidRPr="00000000">
        <w:rPr>
          <w:rtl w:val="0"/>
        </w:rPr>
      </w:r>
    </w:p>
    <w:p w:rsidR="00000000" w:rsidDel="00000000" w:rsidP="00000000" w:rsidRDefault="00000000" w:rsidRPr="00000000">
      <w:pPr>
        <w:pStyle w:val="Subtitle"/>
        <w:spacing w:line="360" w:lineRule="auto"/>
        <w:contextualSpacing w:val="0"/>
      </w:pPr>
      <w:bookmarkStart w:colFirst="0" w:colLast="0" w:name="h.izdpdwnup65h" w:id="17"/>
      <w:bookmarkEnd w:id="17"/>
      <w:r w:rsidDel="00000000" w:rsidR="00000000" w:rsidRPr="00000000">
        <w:rPr>
          <w:rtl w:val="0"/>
        </w:rPr>
        <w:t xml:space="preserve">Figure 1.1 [1]</w:t>
      </w:r>
    </w:p>
    <w:p w:rsidR="00000000" w:rsidDel="00000000" w:rsidP="00000000" w:rsidRDefault="00000000" w:rsidRPr="00000000">
      <w:pPr>
        <w:spacing w:line="360" w:lineRule="auto"/>
        <w:ind w:firstLine="720"/>
        <w:contextualSpacing w:val="0"/>
      </w:pPr>
      <w:r w:rsidDel="00000000" w:rsidR="00000000" w:rsidRPr="00000000">
        <w:rPr>
          <w:rtl w:val="0"/>
        </w:rPr>
        <w:t xml:space="preserve">Normally, there would be a combined transfer function that would be manually adapted to reveal and adjust the appropriate </w:t>
      </w:r>
      <m:oMath>
        <m:sSub>
          <m:sSubPr>
            <m:ctrlPr>
              <w:rPr>
                <w:sz w:val="28"/>
                <w:szCs w:val="28"/>
              </w:rPr>
            </m:ctrlPr>
          </m:sSubPr>
          <m:e>
            <m:r>
              <w:rPr>
                <w:sz w:val="28"/>
                <w:szCs w:val="28"/>
              </w:rPr>
              <m:t xml:space="preserve">T</m:t>
            </m:r>
          </m:e>
          <m:sub>
            <m:r>
              <w:rPr>
                <w:sz w:val="28"/>
                <w:szCs w:val="28"/>
              </w:rPr>
              <m:t xml:space="preserve">i</m:t>
            </m:r>
          </m:sub>
        </m:sSub>
        <m:r>
          <w:rPr>
            <w:sz w:val="28"/>
            <w:szCs w:val="28"/>
          </w:rPr>
          <m:t xml:space="preserve">, </m:t>
        </m:r>
        <m:sSub>
          <m:sSubPr>
            <m:ctrlPr>
              <w:rPr>
                <w:sz w:val="28"/>
                <w:szCs w:val="28"/>
              </w:rPr>
            </m:ctrlPr>
          </m:sSubPr>
          <m:e>
            <m:r>
              <w:rPr>
                <w:sz w:val="28"/>
                <w:szCs w:val="28"/>
              </w:rPr>
              <m:t xml:space="preserve">T</m:t>
            </m:r>
          </m:e>
          <m:sub>
            <m:r>
              <w:rPr>
                <w:sz w:val="28"/>
                <w:szCs w:val="28"/>
              </w:rPr>
              <m:t xml:space="preserve">d</m:t>
            </m:r>
          </m:sub>
        </m:sSub>
        <m:r>
          <w:rPr>
            <w:sz w:val="28"/>
            <w:szCs w:val="28"/>
          </w:rPr>
          <m:t xml:space="preserve">, </m:t>
        </m:r>
        <m:sSub>
          <m:sSubPr>
            <m:ctrlPr>
              <w:rPr>
                <w:sz w:val="28"/>
                <w:szCs w:val="28"/>
              </w:rPr>
            </m:ctrlPr>
          </m:sSubPr>
          <m:e>
            <m:r>
              <w:rPr>
                <w:sz w:val="28"/>
                <w:szCs w:val="28"/>
              </w:rPr>
              <m:t xml:space="preserve">K</m:t>
            </m:r>
          </m:e>
          <m:sub>
            <m:r>
              <w:rPr>
                <w:sz w:val="28"/>
                <w:szCs w:val="28"/>
              </w:rPr>
              <m:t xml:space="preserve">p</m:t>
            </m:r>
          </m:sub>
        </m:sSub>
      </m:oMath>
      <w:r w:rsidDel="00000000" w:rsidR="00000000" w:rsidRPr="00000000">
        <w:rPr>
          <w:sz w:val="28"/>
          <w:szCs w:val="28"/>
          <w:rtl w:val="0"/>
        </w:rPr>
        <w:t xml:space="preserve"> </w:t>
      </w:r>
      <w:r w:rsidDel="00000000" w:rsidR="00000000" w:rsidRPr="00000000">
        <w:rPr>
          <w:rtl w:val="0"/>
        </w:rPr>
        <w:t xml:space="preserve">constants in order to stabilize the system. However, in order to save time and efficiency, it was decided to the pre-implemented Simulink PID controller block that provides an automated tuner and input fields for each respective constant for complete customizability. Each permutation of the controller is represented by Simulinks controller block function listed below:</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P I D :</w:t>
      </w:r>
    </w:p>
    <w:p w:rsidR="00000000" w:rsidDel="00000000" w:rsidP="00000000" w:rsidRDefault="00000000" w:rsidRPr="00000000">
      <w:pPr>
        <w:spacing w:line="360" w:lineRule="auto"/>
        <w:contextualSpacing w:val="0"/>
      </w:pPr>
      <m:oMath>
        <m:r>
          <w:rPr>
            <w:sz w:val="36"/>
            <w:szCs w:val="36"/>
          </w:rPr>
          <m:t xml:space="preserve">P</m:t>
        </m:r>
        <m:d>
          <m:dPr>
            <m:begChr m:val="("/>
            <m:endChr m:val=")"/>
            <m:ctrlPr>
              <w:rPr>
                <w:sz w:val="36"/>
                <w:szCs w:val="36"/>
              </w:rPr>
            </m:ctrlPr>
          </m:dPr>
          <m:e>
            <m:r>
              <w:rPr>
                <w:sz w:val="36"/>
                <w:szCs w:val="36"/>
              </w:rPr>
              <m:t xml:space="preserve">1+I</m:t>
            </m:r>
            <m:d>
              <m:dPr>
                <m:begChr m:val="("/>
                <m:endChr m:val=")"/>
                <m:ctrlPr>
                  <w:rPr>
                    <w:sz w:val="36"/>
                    <w:szCs w:val="36"/>
                  </w:rPr>
                </m:ctrlPr>
              </m:dPr>
              <m:e>
                <m:f>
                  <m:fPr>
                    <m:ctrlPr>
                      <w:rPr>
                        <w:sz w:val="36"/>
                        <w:szCs w:val="36"/>
                      </w:rPr>
                    </m:ctrlPr>
                  </m:fPr>
                  <m:num>
                    <m:r>
                      <w:rPr>
                        <w:sz w:val="36"/>
                        <w:szCs w:val="36"/>
                      </w:rPr>
                      <m:t xml:space="preserve">1</m:t>
                    </m:r>
                  </m:num>
                  <m:den>
                    <m:r>
                      <w:rPr>
                        <w:sz w:val="36"/>
                        <w:szCs w:val="36"/>
                      </w:rPr>
                      <m:t xml:space="preserve">s</m:t>
                    </m:r>
                  </m:den>
                </m:f>
              </m:e>
            </m:d>
            <m:r>
              <w:rPr>
                <w:sz w:val="36"/>
                <w:szCs w:val="36"/>
              </w:rPr>
              <m:t xml:space="preserve">+D</m:t>
            </m:r>
            <m:d>
              <m:dPr>
                <m:begChr m:val="("/>
                <m:endChr m:val=")"/>
                <m:ctrlPr>
                  <w:rPr>
                    <w:sz w:val="36"/>
                    <w:szCs w:val="36"/>
                  </w:rPr>
                </m:ctrlPr>
              </m:dPr>
              <m:e>
                <m:f>
                  <m:fPr>
                    <m:ctrlPr>
                      <w:rPr>
                        <w:sz w:val="36"/>
                        <w:szCs w:val="36"/>
                      </w:rPr>
                    </m:ctrlPr>
                  </m:fPr>
                  <m:num>
                    <m:r>
                      <w:rPr>
                        <w:sz w:val="36"/>
                        <w:szCs w:val="36"/>
                      </w:rPr>
                      <m:t xml:space="preserve">N</m:t>
                    </m:r>
                  </m:num>
                  <m:den>
                    <m:d>
                      <m:dPr>
                        <m:begChr m:val="("/>
                        <m:endChr m:val=")"/>
                        <m:ctrlPr>
                          <w:rPr>
                            <w:sz w:val="36"/>
                            <w:szCs w:val="36"/>
                          </w:rPr>
                        </m:ctrlPr>
                      </m:dPr>
                      <m:e>
                        <m:r>
                          <w:rPr>
                            <w:sz w:val="36"/>
                            <w:szCs w:val="36"/>
                          </w:rPr>
                          <m:t xml:space="preserve">1+N</m:t>
                        </m:r>
                        <m:d>
                          <m:dPr>
                            <m:begChr m:val="("/>
                            <m:endChr m:val=")"/>
                            <m:ctrlPr>
                              <w:rPr>
                                <w:sz w:val="36"/>
                                <w:szCs w:val="36"/>
                              </w:rPr>
                            </m:ctrlPr>
                          </m:dPr>
                          <m:e>
                            <m:f>
                              <m:fPr>
                                <m:ctrlPr>
                                  <w:rPr>
                                    <w:sz w:val="36"/>
                                    <w:szCs w:val="36"/>
                                  </w:rPr>
                                </m:ctrlPr>
                              </m:fPr>
                              <m:num>
                                <m:r>
                                  <w:rPr>
                                    <w:sz w:val="36"/>
                                    <w:szCs w:val="36"/>
                                  </w:rPr>
                                  <m:t xml:space="preserve">1</m:t>
                                </m:r>
                              </m:num>
                              <m:den>
                                <m:r>
                                  <w:rPr>
                                    <w:sz w:val="36"/>
                                    <w:szCs w:val="36"/>
                                  </w:rPr>
                                  <m:t xml:space="preserve">s</m:t>
                                </m:r>
                              </m:den>
                            </m:f>
                          </m:e>
                        </m:d>
                      </m:e>
                    </m:d>
                  </m:den>
                </m:f>
              </m:e>
            </m:d>
          </m:e>
        </m:d>
      </m:oMath>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P I :</w:t>
      </w:r>
    </w:p>
    <w:p w:rsidR="00000000" w:rsidDel="00000000" w:rsidP="00000000" w:rsidRDefault="00000000" w:rsidRPr="00000000">
      <w:pPr>
        <w:spacing w:line="360" w:lineRule="auto"/>
        <w:contextualSpacing w:val="0"/>
      </w:pPr>
      <m:oMath>
        <m:r>
          <w:rPr>
            <w:sz w:val="36"/>
            <w:szCs w:val="36"/>
          </w:rPr>
          <m:t xml:space="preserve">P</m:t>
        </m:r>
        <m:d>
          <m:dPr>
            <m:begChr m:val="("/>
            <m:endChr m:val=")"/>
            <m:ctrlPr>
              <w:rPr>
                <w:sz w:val="36"/>
                <w:szCs w:val="36"/>
              </w:rPr>
            </m:ctrlPr>
          </m:dPr>
          <m:e>
            <m:r>
              <w:rPr>
                <w:sz w:val="36"/>
                <w:szCs w:val="36"/>
              </w:rPr>
              <m:t xml:space="preserve">1+I</m:t>
            </m:r>
            <m:d>
              <m:dPr>
                <m:begChr m:val="("/>
                <m:endChr m:val=")"/>
                <m:ctrlPr>
                  <w:rPr>
                    <w:sz w:val="36"/>
                    <w:szCs w:val="36"/>
                  </w:rPr>
                </m:ctrlPr>
              </m:dPr>
              <m:e>
                <m:f>
                  <m:fPr>
                    <m:ctrlPr>
                      <w:rPr>
                        <w:sz w:val="36"/>
                        <w:szCs w:val="36"/>
                      </w:rPr>
                    </m:ctrlPr>
                  </m:fPr>
                  <m:num>
                    <m:r>
                      <w:rPr>
                        <w:sz w:val="36"/>
                        <w:szCs w:val="36"/>
                      </w:rPr>
                      <m:t xml:space="preserve">1</m:t>
                    </m:r>
                  </m:num>
                  <m:den>
                    <m:r>
                      <w:rPr>
                        <w:sz w:val="36"/>
                        <w:szCs w:val="36"/>
                      </w:rPr>
                      <m:t xml:space="preserve">s</m:t>
                    </m:r>
                  </m:den>
                </m:f>
              </m:e>
            </m:d>
          </m:e>
        </m:d>
      </m:oMath>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P D :</w:t>
      </w:r>
    </w:p>
    <w:p w:rsidR="00000000" w:rsidDel="00000000" w:rsidP="00000000" w:rsidRDefault="00000000" w:rsidRPr="00000000">
      <w:pPr>
        <w:spacing w:line="360" w:lineRule="auto"/>
        <w:contextualSpacing w:val="0"/>
      </w:pPr>
      <m:oMath>
        <m:r>
          <w:rPr>
            <w:sz w:val="36"/>
            <w:szCs w:val="36"/>
          </w:rPr>
          <m:t xml:space="preserve">P</m:t>
        </m:r>
        <m:d>
          <m:dPr>
            <m:begChr m:val="("/>
            <m:endChr m:val=")"/>
            <m:ctrlPr>
              <w:rPr>
                <w:sz w:val="36"/>
                <w:szCs w:val="36"/>
              </w:rPr>
            </m:ctrlPr>
          </m:dPr>
          <m:e>
            <m:r>
              <w:rPr>
                <w:sz w:val="36"/>
                <w:szCs w:val="36"/>
              </w:rPr>
              <m:t xml:space="preserve">1+D</m:t>
            </m:r>
            <m:d>
              <m:dPr>
                <m:begChr m:val="("/>
                <m:endChr m:val=")"/>
                <m:ctrlPr>
                  <w:rPr>
                    <w:sz w:val="36"/>
                    <w:szCs w:val="36"/>
                  </w:rPr>
                </m:ctrlPr>
              </m:dPr>
              <m:e>
                <m:f>
                  <m:fPr>
                    <m:ctrlPr>
                      <w:rPr>
                        <w:sz w:val="36"/>
                        <w:szCs w:val="36"/>
                      </w:rPr>
                    </m:ctrlPr>
                  </m:fPr>
                  <m:num>
                    <m:r>
                      <w:rPr>
                        <w:sz w:val="36"/>
                        <w:szCs w:val="36"/>
                      </w:rPr>
                      <m:t xml:space="preserve">N</m:t>
                    </m:r>
                  </m:num>
                  <m:den>
                    <m:r>
                      <w:rPr>
                        <w:sz w:val="36"/>
                        <w:szCs w:val="36"/>
                      </w:rPr>
                      <m:t xml:space="preserve">1+N</m:t>
                    </m:r>
                    <m:d>
                      <m:dPr>
                        <m:begChr m:val="("/>
                        <m:endChr m:val=")"/>
                        <m:ctrlPr>
                          <w:rPr>
                            <w:sz w:val="36"/>
                            <w:szCs w:val="36"/>
                          </w:rPr>
                        </m:ctrlPr>
                      </m:dPr>
                      <m:e>
                        <m:f>
                          <m:fPr>
                            <m:ctrlPr>
                              <w:rPr>
                                <w:sz w:val="36"/>
                                <w:szCs w:val="36"/>
                              </w:rPr>
                            </m:ctrlPr>
                          </m:fPr>
                          <m:num>
                            <m:r>
                              <w:rPr>
                                <w:sz w:val="36"/>
                                <w:szCs w:val="36"/>
                              </w:rPr>
                              <m:t xml:space="preserve">1</m:t>
                            </m:r>
                          </m:num>
                          <m:den>
                            <m:r>
                              <w:rPr>
                                <w:sz w:val="36"/>
                                <w:szCs w:val="36"/>
                              </w:rPr>
                              <m:t xml:space="preserve">s</m:t>
                            </m:r>
                          </m:den>
                        </m:f>
                      </m:e>
                    </m:d>
                  </m:den>
                </m:f>
              </m:e>
            </m:d>
          </m:e>
        </m:d>
      </m:oMath>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t xml:space="preserve">Where N represents a coefficient that aids in normalizing the output. However, this controller block along with its unconventional coefficient ended up causing a little bit of trouble in the end when it came to specifically, and more accurately stabilize the system to the  required constraints.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u w:val="single"/>
          <w:rtl w:val="0"/>
        </w:rPr>
        <w:tab/>
      </w:r>
      <w:r w:rsidDel="00000000" w:rsidR="00000000" w:rsidRPr="00000000">
        <w:rPr>
          <w:rtl w:val="0"/>
        </w:rPr>
        <w:t xml:space="preserve">Below are the stabilized values for the for the given PD and PID controllers as well as the graphs of the unstable systems with adjusted P and PI values [2].</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t xml:space="preserve">No tune/stabilized system exists for P or PI since P simply because P will continue to increase the overshoot and further disrupt the system which required a delicate 2% overshoot. As for PI, the I integral time variant constant will continue increase the system’s settling time which also is not good and is not a viable stabilizing controller method since the requirements of the system was to have a settling time of up to 1 second. For the tuned values;</w:t>
      </w:r>
    </w:p>
    <w:p w:rsidR="00000000" w:rsidDel="00000000" w:rsidP="00000000" w:rsidRDefault="00000000" w:rsidRPr="00000000">
      <w:pPr>
        <w:spacing w:line="360" w:lineRule="auto"/>
        <w:contextualSpacing w:val="0"/>
      </w:pPr>
      <w:r w:rsidDel="00000000" w:rsidR="00000000" w:rsidRPr="00000000">
        <w:rPr>
          <w:rtl w:val="0"/>
        </w:rPr>
        <w:t xml:space="preserve">PD was;</w:t>
      </w:r>
    </w:p>
    <w:p w:rsidR="00000000" w:rsidDel="00000000" w:rsidP="00000000" w:rsidRDefault="00000000" w:rsidRPr="00000000">
      <w:pPr>
        <w:spacing w:line="360" w:lineRule="auto"/>
        <w:contextualSpacing w:val="0"/>
      </w:pPr>
      <w:r w:rsidDel="00000000" w:rsidR="00000000" w:rsidRPr="00000000">
        <w:rPr>
          <w:rtl w:val="0"/>
        </w:rPr>
        <w:t xml:space="preserve">P = 0.506676436235224</w:t>
      </w:r>
    </w:p>
    <w:p w:rsidR="00000000" w:rsidDel="00000000" w:rsidP="00000000" w:rsidRDefault="00000000" w:rsidRPr="00000000">
      <w:pPr>
        <w:spacing w:line="360" w:lineRule="auto"/>
        <w:contextualSpacing w:val="0"/>
      </w:pPr>
      <w:r w:rsidDel="00000000" w:rsidR="00000000" w:rsidRPr="00000000">
        <w:rPr>
          <w:rtl w:val="0"/>
        </w:rPr>
        <w:t xml:space="preserve">D = 3.9314301358739</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And PID was;</w:t>
      </w:r>
    </w:p>
    <w:p w:rsidR="00000000" w:rsidDel="00000000" w:rsidP="00000000" w:rsidRDefault="00000000" w:rsidRPr="00000000">
      <w:pPr>
        <w:spacing w:line="360" w:lineRule="auto"/>
        <w:contextualSpacing w:val="0"/>
      </w:pPr>
      <w:r w:rsidDel="00000000" w:rsidR="00000000" w:rsidRPr="00000000">
        <w:rPr>
          <w:rtl w:val="0"/>
        </w:rPr>
        <w:t xml:space="preserve">P = 0.480536537696423</w:t>
      </w:r>
    </w:p>
    <w:p w:rsidR="00000000" w:rsidDel="00000000" w:rsidP="00000000" w:rsidRDefault="00000000" w:rsidRPr="00000000">
      <w:pPr>
        <w:spacing w:line="360" w:lineRule="auto"/>
        <w:contextualSpacing w:val="0"/>
      </w:pPr>
      <w:r w:rsidDel="00000000" w:rsidR="00000000" w:rsidRPr="00000000">
        <w:rPr>
          <w:rtl w:val="0"/>
        </w:rPr>
        <w:t xml:space="preserve">I = 0.0555394282551153</w:t>
      </w:r>
    </w:p>
    <w:p w:rsidR="00000000" w:rsidDel="00000000" w:rsidP="00000000" w:rsidRDefault="00000000" w:rsidRPr="00000000">
      <w:pPr>
        <w:spacing w:line="360" w:lineRule="auto"/>
        <w:contextualSpacing w:val="0"/>
      </w:pPr>
      <w:r w:rsidDel="00000000" w:rsidR="00000000" w:rsidRPr="00000000">
        <w:rPr>
          <w:rtl w:val="0"/>
        </w:rPr>
        <w:t xml:space="preserve">D = 4.00054874676089</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Subtitle"/>
        <w:spacing w:line="360" w:lineRule="auto"/>
        <w:contextualSpacing w:val="0"/>
      </w:pPr>
      <w:bookmarkStart w:colFirst="0" w:colLast="0" w:name="h.7cape7n86lr0" w:id="18"/>
      <w:bookmarkEnd w:id="18"/>
      <w:r w:rsidDel="00000000" w:rsidR="00000000" w:rsidRPr="00000000">
        <w:drawing>
          <wp:inline distB="114300" distT="114300" distL="114300" distR="114300">
            <wp:extent cx="5731200" cy="35560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731200" cy="3556000"/>
                    </a:xfrm>
                    <a:prstGeom prst="rect"/>
                    <a:ln/>
                  </pic:spPr>
                </pic:pic>
              </a:graphicData>
            </a:graphic>
          </wp:inline>
        </w:drawing>
      </w:r>
      <w:r w:rsidDel="00000000" w:rsidR="00000000" w:rsidRPr="00000000">
        <w:rPr>
          <w:rtl w:val="0"/>
        </w:rPr>
        <w:t xml:space="preserve">Figure 1.2: Output P</w:t>
      </w:r>
    </w:p>
    <w:p w:rsidR="00000000" w:rsidDel="00000000" w:rsidP="00000000" w:rsidRDefault="00000000" w:rsidRPr="00000000">
      <w:pPr>
        <w:pStyle w:val="Subtitle"/>
        <w:spacing w:line="360" w:lineRule="auto"/>
        <w:contextualSpacing w:val="0"/>
      </w:pPr>
      <w:bookmarkStart w:colFirst="0" w:colLast="0" w:name="h.ku7w5mdj6bqa" w:id="19"/>
      <w:bookmarkEnd w:id="19"/>
      <w:r w:rsidDel="00000000" w:rsidR="00000000" w:rsidRPr="00000000">
        <w:drawing>
          <wp:inline distB="114300" distT="114300" distL="114300" distR="114300">
            <wp:extent cx="5731200" cy="3543300"/>
            <wp:effectExtent b="0" l="0" r="0" t="0"/>
            <wp:docPr id="3" name="image06.png"/>
            <a:graphic>
              <a:graphicData uri="http://schemas.openxmlformats.org/drawingml/2006/picture">
                <pic:pic>
                  <pic:nvPicPr>
                    <pic:cNvPr id="0" name="image06.png"/>
                    <pic:cNvPicPr preferRelativeResize="0"/>
                  </pic:nvPicPr>
                  <pic:blipFill>
                    <a:blip r:embed="rId7"/>
                    <a:srcRect b="0" l="0" r="0" t="0"/>
                    <a:stretch>
                      <a:fillRect/>
                    </a:stretch>
                  </pic:blipFill>
                  <pic:spPr>
                    <a:xfrm>
                      <a:off x="0" y="0"/>
                      <a:ext cx="5731200" cy="3543300"/>
                    </a:xfrm>
                    <a:prstGeom prst="rect"/>
                    <a:ln/>
                  </pic:spPr>
                </pic:pic>
              </a:graphicData>
            </a:graphic>
          </wp:inline>
        </w:drawing>
      </w:r>
      <w:r w:rsidDel="00000000" w:rsidR="00000000" w:rsidRPr="00000000">
        <w:rPr>
          <w:rtl w:val="0"/>
        </w:rPr>
        <w:t xml:space="preserve">Figure 1.3 : Output PI</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h.vvu67wj17rhj" w:id="20"/>
      <w:bookmarkEnd w:id="20"/>
      <w:r w:rsidDel="00000000" w:rsidR="00000000" w:rsidRPr="00000000">
        <w:rPr>
          <w:rtl w:val="0"/>
        </w:rPr>
        <w:t xml:space="preserve">2. </w:t>
      </w:r>
      <w:r w:rsidDel="00000000" w:rsidR="00000000" w:rsidRPr="00000000">
        <w:rPr>
          <w:rtl w:val="0"/>
        </w:rPr>
        <w:t xml:space="preserve">Design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u w:val="single"/>
          <w:rtl w:val="0"/>
        </w:rPr>
        <w:tab/>
      </w:r>
      <w:r w:rsidDel="00000000" w:rsidR="00000000" w:rsidRPr="00000000">
        <w:rPr>
          <w:rtl w:val="0"/>
        </w:rPr>
        <w:t xml:space="preserve">As far as design is concerned, the Simulink model has two separate open feedback loops for each respective motor. Each feedback loop is fed their respective phi and theta angle rotations (for the given star coordinate). Once each rotation had been achieved by each motor, both angles as well as the axis’ that they were rotating around (these axis represented by a combination of 1 or 0 for each x, y, and z axis or linear combination therein)  were fed into a matlab function block. So essentially, those eight inputs into the function block represent two quaternions (one for each motor), and the function was able to perform the transformation of combining them to output the single quaternion representing the final coordinate rotation/position of the telescope.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t xml:space="preserve">The 3D telescope was modeled in two parts; a transparent hemisphere for the base, first motor for rotation in the xy-plane. The second part is the main head of the telescope represented by a cylinder which will rotate about the zx-plane, and appear to rotate accordingly for each star coordinate.</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t xml:space="preserve">Finally, the GUI of the system (shown by Figure 2.1 below) was simply designed to start and stop the system based off the provided star coordinates text file. Beforehand, the star coordinates were imported into a 3x100 matrix and then outputted the all but the first column to the Simulink model (since the first column was not being used. Rho in this case). Also, there are a selection of radio buttons provided, in order to test the different tuned values of the controller’s proportionality, integral, and derivative constants of the controllers.</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3629025" cy="3343275"/>
            <wp:effectExtent b="0" l="0" r="0" t="0"/>
            <wp:docPr id="2" name="image04.png"/>
            <a:graphic>
              <a:graphicData uri="http://schemas.openxmlformats.org/drawingml/2006/picture">
                <pic:pic>
                  <pic:nvPicPr>
                    <pic:cNvPr id="0" name="image04.png"/>
                    <pic:cNvPicPr preferRelativeResize="0"/>
                  </pic:nvPicPr>
                  <pic:blipFill>
                    <a:blip r:embed="rId8"/>
                    <a:srcRect b="0" l="0" r="0" t="0"/>
                    <a:stretch>
                      <a:fillRect/>
                    </a:stretch>
                  </pic:blipFill>
                  <pic:spPr>
                    <a:xfrm>
                      <a:off x="0" y="0"/>
                      <a:ext cx="3629025" cy="3343275"/>
                    </a:xfrm>
                    <a:prstGeom prst="rect"/>
                    <a:ln/>
                  </pic:spPr>
                </pic:pic>
              </a:graphicData>
            </a:graphic>
          </wp:inline>
        </w:drawing>
      </w:r>
      <w:r w:rsidDel="00000000" w:rsidR="00000000" w:rsidRPr="00000000">
        <w:rPr>
          <w:rtl w:val="0"/>
        </w:rPr>
      </w:r>
    </w:p>
    <w:p w:rsidR="00000000" w:rsidDel="00000000" w:rsidP="00000000" w:rsidRDefault="00000000" w:rsidRPr="00000000">
      <w:pPr>
        <w:pStyle w:val="Subtitle"/>
        <w:spacing w:line="360" w:lineRule="auto"/>
        <w:contextualSpacing w:val="0"/>
      </w:pPr>
      <w:bookmarkStart w:colFirst="0" w:colLast="0" w:name="h.v1kmk5m1j0zj" w:id="21"/>
      <w:bookmarkEnd w:id="21"/>
      <w:r w:rsidDel="00000000" w:rsidR="00000000" w:rsidRPr="00000000">
        <w:rPr>
          <w:rtl w:val="0"/>
        </w:rPr>
        <w:t xml:space="preserve">Figure 2.1</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h.rznz7wgv4k3g" w:id="22"/>
      <w:bookmarkEnd w:id="22"/>
      <w:r w:rsidDel="00000000" w:rsidR="00000000" w:rsidRPr="00000000">
        <w:rPr>
          <w:rtl w:val="0"/>
        </w:rPr>
        <w:t xml:space="preserve">3. Implementation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t xml:space="preserve">The system was simulated using Matlab’s Simulink library to place each transfer function and controller as discrete blocks. Matlab function blocks were used to iterate over the the angles of each star: once the angle fell within a certain margin of error, the program was set to pause for 10 seconds to simulate two photographs being taken. Another matlab function block was used to translate the given angles into an appropriate vector format that was passed to a VR sink: the sink was used to display the telescope as a 3D simulation of where it was pointing at a given time.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t xml:space="preserve">Implementation was not without fault. Tuning the stable PD and PID controllers to achieve a maximum 2% overshoot and settling time under 1 second turned out to be a difficult process which produced a controller transfer function that seemed possibly “too fast”. The method used to determine when the telescope had achieved its ideal angle was also required a little bit of trial-and-error and relied upon the telescope pointing within 0.001 radians of the desired location. Increasing this acceptable error produced movement in the telescope that would immediately change its intended direction as soon as it fell within the value once (before it had even reached a peak and naturally overshoot, for instance), while decreasing it meant the telescope spent longer than it should have simply adjusting itself to the needed angle. Finally, ending the simulation to log time once every star was photographed was not 100% precise either. So the simulation’s end is simply marked by a denoted movement pattern and a console status message in the console stating the end of the simulation.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h.elrdftsxblq1" w:id="23"/>
      <w:bookmarkEnd w:id="23"/>
      <w:r w:rsidDel="00000000" w:rsidR="00000000" w:rsidRPr="00000000">
        <w:rPr>
          <w:rtl w:val="0"/>
        </w:rPr>
        <w:t xml:space="preserve">4. </w:t>
      </w:r>
      <w:r w:rsidDel="00000000" w:rsidR="00000000" w:rsidRPr="00000000">
        <w:rPr>
          <w:rtl w:val="0"/>
        </w:rPr>
        <w:t xml:space="preserve">Testing Results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t xml:space="preserve">When running the Simulink model, each star took approximately 10 seconds (total settling and rise time for each motor, as well as the feedback error). So, to go through the entire list of star coordinates, it would be 1000 seconds or 16.66 minutes total worth of photographing.</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h.7m9h7t7rtkev" w:id="24"/>
      <w:bookmarkEnd w:id="24"/>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h.j2j40rc7elf1" w:id="25"/>
      <w:bookmarkEnd w:id="25"/>
      <w:r w:rsidDel="00000000" w:rsidR="00000000" w:rsidRPr="00000000">
        <w:rPr>
          <w:rtl w:val="0"/>
        </w:rPr>
        <w:t xml:space="preserve">5. </w:t>
      </w:r>
      <w:r w:rsidDel="00000000" w:rsidR="00000000" w:rsidRPr="00000000">
        <w:rPr>
          <w:rtl w:val="0"/>
        </w:rPr>
        <w:t xml:space="preserve">References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[1] "PID Tutorial." 12 Feb. 1999. Web. 15 Apr. 2016. &lt;http://webber.physik.uni-freiburg.de/~hon/vorlss02/Literatur/Ingenieurswiss/pid/pid matlab/ien systems tutorial.htm&gt;.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[2] "PID Control Design." Web. 15 Apr. 2016. &lt;http://ctms.engin.umich.edu/CTMS/index.php?example=Introduction&amp;section=ControlPID&gt;.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9"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eader" Target="header1.xml"/><Relationship Id="rId5" Type="http://schemas.openxmlformats.org/officeDocument/2006/relationships/image" Target="media/image07.gif"/><Relationship Id="rId6" Type="http://schemas.openxmlformats.org/officeDocument/2006/relationships/image" Target="media/image01.png"/><Relationship Id="rId7" Type="http://schemas.openxmlformats.org/officeDocument/2006/relationships/image" Target="media/image06.png"/><Relationship Id="rId8" Type="http://schemas.openxmlformats.org/officeDocument/2006/relationships/image" Target="media/image04.png"/></Relationships>
</file>