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user-manua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📖 USER MANUAL</w:t>
      </w:r>
    </w:p>
    <w:p>
      <w:pPr>
        <w:pStyle w:val="FirstParagraph"/>
      </w:pPr>
      <w:r>
        <w:rPr>
          <w:b/>
          <w:bCs/>
        </w:rPr>
        <w:t xml:space="preserve">Aplikasi Koperasi Karyawan Digital</w:t>
      </w:r>
    </w:p>
    <w:p>
      <w:r>
        <w:pict>
          <v:rect style="width:0;height:1.5pt" o:hralign="center" o:hrstd="t" o:hr="t"/>
        </w:pict>
      </w:r>
    </w:p>
    <w:bookmarkStart w:id="9" w:name="pendahulua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👋 1. Pendahuluan</w:t>
      </w:r>
    </w:p>
    <w:p>
      <w:pPr>
        <w:pStyle w:val="FirstParagraph"/>
      </w:pPr>
      <w:r>
        <w:t xml:space="preserve">Selamat datang di aplikasi Koperasi Karyawan. Panduan ini akan membantu Anda menggunakan fitur-fitur aplikasi sesuai dengan peran Anda.</w:t>
      </w:r>
    </w:p>
    <w:p>
      <w:pPr>
        <w:pStyle w:val="BodyText"/>
      </w:pPr>
      <w:r>
        <w:rPr>
          <w:b/>
          <w:bCs/>
        </w:rPr>
        <w:t xml:space="preserve">Akses Aplikasi: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https://kopkarskf.com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Mobile:</w:t>
      </w:r>
      <w:r>
        <w:t xml:space="preserve"> </w:t>
      </w:r>
      <w:r>
        <w:t xml:space="preserve">Bisa diakses via browser Android/iOS.</w:t>
      </w:r>
    </w:p>
    <w:p>
      <w:r>
        <w:pict>
          <v:rect style="width:0;height:1.5pt" o:hralign="center" o:hrstd="t" o:hr="t"/>
        </w:pict>
      </w:r>
    </w:p>
    <w:bookmarkEnd w:id="9"/>
    <w:bookmarkStart w:id="12" w:name="login-aku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🔐 2. Login &amp; Akun</w:t>
      </w:r>
    </w:p>
    <w:bookmarkStart w:id="10" w:name="login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Login</w:t>
      </w:r>
    </w:p>
    <w:p>
      <w:pPr>
        <w:pStyle w:val="Compact"/>
        <w:numPr>
          <w:ilvl w:val="0"/>
          <w:numId w:val="1001"/>
        </w:numPr>
      </w:pPr>
      <w:r>
        <w:t xml:space="preserve">Buka halaman utama.</w:t>
      </w:r>
    </w:p>
    <w:p>
      <w:pPr>
        <w:pStyle w:val="Compact"/>
        <w:numPr>
          <w:ilvl w:val="0"/>
          <w:numId w:val="1001"/>
        </w:numPr>
      </w:pPr>
      <w:r>
        <w:t xml:space="preserve">Masukkan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Password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Masuk</w:t>
      </w:r>
      <w:r>
        <w:t xml:space="preserve">.</w:t>
      </w:r>
    </w:p>
    <w:bookmarkEnd w:id="10"/>
    <w:bookmarkStart w:id="11" w:name="lupa-password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Lupa Password</w:t>
      </w:r>
    </w:p>
    <w:p>
      <w:pPr>
        <w:pStyle w:val="Compact"/>
        <w:numPr>
          <w:ilvl w:val="0"/>
          <w:numId w:val="1002"/>
        </w:numPr>
      </w:pPr>
      <w:r>
        <w:t xml:space="preserve">Klik</w:t>
      </w:r>
      <w:r>
        <w:t xml:space="preserve"> </w:t>
      </w:r>
      <w:r>
        <w:t xml:space="preserve">“Lupa Password?”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Masukkan email Anda.</w:t>
      </w:r>
    </w:p>
    <w:p>
      <w:pPr>
        <w:pStyle w:val="Compact"/>
        <w:numPr>
          <w:ilvl w:val="0"/>
          <w:numId w:val="1002"/>
        </w:numPr>
      </w:pPr>
      <w:r>
        <w:t xml:space="preserve">Cek email untuk link reset password.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panduan-anggota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💰 3. Panduan Anggota</w:t>
      </w:r>
    </w:p>
    <w:bookmarkStart w:id="13" w:name="cek-saldo-simpanan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Cek Saldo Simpanan</w:t>
      </w:r>
    </w:p>
    <w:p>
      <w:pPr>
        <w:pStyle w:val="Compact"/>
        <w:numPr>
          <w:ilvl w:val="0"/>
          <w:numId w:val="1003"/>
        </w:numPr>
      </w:pPr>
      <w:r>
        <w:t xml:space="preserve">Login sebagai Anggota.</w:t>
      </w:r>
    </w:p>
    <w:p>
      <w:pPr>
        <w:pStyle w:val="Compact"/>
        <w:numPr>
          <w:ilvl w:val="0"/>
          <w:numId w:val="1003"/>
        </w:numPr>
      </w:pPr>
      <w:r>
        <w:t xml:space="preserve">Di Dashboard, lihat kartu</w:t>
      </w:r>
      <w:r>
        <w:t xml:space="preserve"> </w:t>
      </w:r>
      <w:r>
        <w:rPr>
          <w:b/>
          <w:bCs/>
        </w:rPr>
        <w:t xml:space="preserve">Total Simpanan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Klik kartu untuk melihat detail mutasi.</w:t>
      </w:r>
    </w:p>
    <w:bookmarkEnd w:id="13"/>
    <w:bookmarkStart w:id="14" w:name="mengajukan-pinjaman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Mengajukan Pinjaman</w:t>
      </w:r>
    </w:p>
    <w:p>
      <w:pPr>
        <w:pStyle w:val="Compact"/>
        <w:numPr>
          <w:ilvl w:val="0"/>
          <w:numId w:val="1004"/>
        </w:numPr>
      </w:pPr>
      <w:r>
        <w:t xml:space="preserve">Menu</w:t>
      </w:r>
      <w:r>
        <w:t xml:space="preserve"> </w:t>
      </w:r>
      <w:r>
        <w:rPr>
          <w:b/>
          <w:bCs/>
        </w:rPr>
        <w:t xml:space="preserve">Pinjaman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Ajukan Baru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Isi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Tenor</w:t>
      </w:r>
      <w:r>
        <w:t xml:space="preserve"> </w:t>
      </w:r>
      <w:r>
        <w:t xml:space="preserve">(bulan).</w:t>
      </w:r>
    </w:p>
    <w:p>
      <w:pPr>
        <w:pStyle w:val="Compact"/>
        <w:numPr>
          <w:ilvl w:val="0"/>
          <w:numId w:val="1004"/>
        </w:numPr>
      </w:pPr>
      <w:r>
        <w:t xml:space="preserve">Upload dokumen pendukung (Slip Gaji).</w:t>
      </w:r>
    </w:p>
    <w:p>
      <w:pPr>
        <w:pStyle w:val="Compact"/>
        <w:numPr>
          <w:ilvl w:val="0"/>
          <w:numId w:val="1004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Kirim Pengajuan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Pantau status di menu</w:t>
      </w:r>
      <w:r>
        <w:t xml:space="preserve"> </w:t>
      </w:r>
      <w:r>
        <w:rPr>
          <w:b/>
          <w:bCs/>
        </w:rPr>
        <w:t xml:space="preserve">Riwayat Pinjaman</w:t>
      </w:r>
      <w:r>
        <w:t xml:space="preserve">.</w:t>
      </w:r>
    </w:p>
    <w:bookmarkEnd w:id="14"/>
    <w:bookmarkStart w:id="15" w:name="berbelanja-online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Berbelanja Online</w:t>
      </w:r>
    </w:p>
    <w:p>
      <w:pPr>
        <w:pStyle w:val="Compact"/>
        <w:numPr>
          <w:ilvl w:val="0"/>
          <w:numId w:val="1005"/>
        </w:numPr>
      </w:pPr>
      <w:r>
        <w:t xml:space="preserve">Menu</w:t>
      </w:r>
      <w:r>
        <w:t xml:space="preserve"> </w:t>
      </w:r>
      <w:r>
        <w:rPr>
          <w:b/>
          <w:bCs/>
        </w:rPr>
        <w:t xml:space="preserve">Belanja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Pilih produk, klik</w:t>
      </w:r>
      <w:r>
        <w:t xml:space="preserve"> </w:t>
      </w:r>
      <w:r>
        <w:rPr>
          <w:b/>
          <w:bCs/>
        </w:rPr>
        <w:t xml:space="preserve">Tambah ke Keranjang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Klik icon Keranjang -&gt;</w:t>
      </w:r>
      <w:r>
        <w:t xml:space="preserve"> </w:t>
      </w:r>
      <w:r>
        <w:rPr>
          <w:b/>
          <w:bCs/>
        </w:rPr>
        <w:t xml:space="preserve">Checkout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Pilih metode bayar (Potong Saldo / Transfer).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panduan-pengurus-admin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👔 4. Panduan Pengurus (Admin)</w:t>
      </w:r>
    </w:p>
    <w:bookmarkStart w:id="17" w:name="validasi-anggota-baru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Validasi Anggota Baru</w:t>
      </w:r>
    </w:p>
    <w:p>
      <w:pPr>
        <w:pStyle w:val="Compact"/>
        <w:numPr>
          <w:ilvl w:val="0"/>
          <w:numId w:val="1006"/>
        </w:numPr>
      </w:pPr>
      <w:r>
        <w:t xml:space="preserve">Menu</w:t>
      </w:r>
      <w:r>
        <w:t xml:space="preserve"> </w:t>
      </w:r>
      <w:r>
        <w:rPr>
          <w:b/>
          <w:bCs/>
        </w:rPr>
        <w:t xml:space="preserve">Keanggotaan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Verifikasi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Review data calon anggota.</w:t>
      </w:r>
    </w:p>
    <w:p>
      <w:pPr>
        <w:pStyle w:val="Compact"/>
        <w:numPr>
          <w:ilvl w:val="0"/>
          <w:numId w:val="1006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atau</w:t>
      </w:r>
      <w:r>
        <w:t xml:space="preserve"> </w:t>
      </w:r>
      <w:r>
        <w:rPr>
          <w:b/>
          <w:bCs/>
        </w:rPr>
        <w:t xml:space="preserve">Reject</w:t>
      </w:r>
      <w:r>
        <w:t xml:space="preserve">.</w:t>
      </w:r>
    </w:p>
    <w:bookmarkEnd w:id="17"/>
    <w:bookmarkStart w:id="18" w:name="approval-pinjaman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Approval Pinjaman</w:t>
      </w:r>
    </w:p>
    <w:p>
      <w:pPr>
        <w:pStyle w:val="Compact"/>
        <w:numPr>
          <w:ilvl w:val="0"/>
          <w:numId w:val="1007"/>
        </w:numPr>
      </w:pPr>
      <w:r>
        <w:t xml:space="preserve">Menu</w:t>
      </w:r>
      <w:r>
        <w:t xml:space="preserve"> </w:t>
      </w:r>
      <w:r>
        <w:rPr>
          <w:b/>
          <w:bCs/>
        </w:rPr>
        <w:t xml:space="preserve">Pinjaman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Approval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Cek detail pengajuan &amp; kapasitas gaji.</w:t>
      </w:r>
    </w:p>
    <w:p>
      <w:pPr>
        <w:pStyle w:val="Compact"/>
        <w:numPr>
          <w:ilvl w:val="0"/>
          <w:numId w:val="1007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Setujui</w:t>
      </w:r>
      <w:r>
        <w:t xml:space="preserve"> </w:t>
      </w:r>
      <w:r>
        <w:t xml:space="preserve">atau</w:t>
      </w:r>
      <w:r>
        <w:t xml:space="preserve"> </w:t>
      </w:r>
      <w:r>
        <w:rPr>
          <w:b/>
          <w:bCs/>
        </w:rPr>
        <w:t xml:space="preserve">Tolak</w:t>
      </w:r>
      <w:r>
        <w:t xml:space="preserve">.</w:t>
      </w:r>
    </w:p>
    <w:bookmarkEnd w:id="18"/>
    <w:bookmarkStart w:id="19" w:name="input-transaksi-kas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Input Transaksi Kas</w:t>
      </w:r>
    </w:p>
    <w:p>
      <w:pPr>
        <w:pStyle w:val="Compact"/>
        <w:numPr>
          <w:ilvl w:val="0"/>
          <w:numId w:val="1008"/>
        </w:numPr>
      </w:pPr>
      <w:r>
        <w:t xml:space="preserve">Menu</w:t>
      </w:r>
      <w:r>
        <w:t xml:space="preserve"> </w:t>
      </w:r>
      <w:r>
        <w:rPr>
          <w:b/>
          <w:bCs/>
        </w:rPr>
        <w:t xml:space="preserve">Keuangan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Jurnal Umum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Tambah Jurnal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Isi Debit/Kredit akun yang sesuai.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panduan-kasir-mart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🏪 5. Panduan Kasir (Mart)</w:t>
      </w:r>
    </w:p>
    <w:bookmarkStart w:id="21" w:name="buka-kasir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Buka Kasir</w:t>
      </w:r>
    </w:p>
    <w:p>
      <w:pPr>
        <w:pStyle w:val="Compact"/>
        <w:numPr>
          <w:ilvl w:val="0"/>
          <w:numId w:val="1009"/>
        </w:numPr>
      </w:pPr>
      <w:r>
        <w:t xml:space="preserve">Login -&gt; Menu</w:t>
      </w:r>
      <w:r>
        <w:t xml:space="preserve"> </w:t>
      </w:r>
      <w:r>
        <w:rPr>
          <w:b/>
          <w:bCs/>
        </w:rPr>
        <w:t xml:space="preserve">POS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Masukkan</w:t>
      </w:r>
      <w:r>
        <w:t xml:space="preserve"> </w:t>
      </w:r>
      <w:r>
        <w:rPr>
          <w:b/>
          <w:bCs/>
        </w:rPr>
        <w:t xml:space="preserve">Modal Awal</w:t>
      </w:r>
      <w:r>
        <w:t xml:space="preserve"> </w:t>
      </w:r>
      <w:r>
        <w:t xml:space="preserve">laci kasir.</w:t>
      </w:r>
    </w:p>
    <w:p>
      <w:pPr>
        <w:pStyle w:val="Compact"/>
        <w:numPr>
          <w:ilvl w:val="0"/>
          <w:numId w:val="1009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Buka Shift</w:t>
      </w:r>
      <w:r>
        <w:t xml:space="preserve">.</w:t>
      </w:r>
    </w:p>
    <w:bookmarkEnd w:id="21"/>
    <w:bookmarkStart w:id="22" w:name="transaksi-penjualan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Transaksi Penjualan</w:t>
      </w:r>
    </w:p>
    <w:p>
      <w:pPr>
        <w:pStyle w:val="Compact"/>
        <w:numPr>
          <w:ilvl w:val="0"/>
          <w:numId w:val="1010"/>
        </w:numPr>
      </w:pPr>
      <w:r>
        <w:t xml:space="preserve">Scan barcode barang atau cari nama produk.</w:t>
      </w:r>
    </w:p>
    <w:p>
      <w:pPr>
        <w:pStyle w:val="Compact"/>
        <w:numPr>
          <w:ilvl w:val="0"/>
          <w:numId w:val="1010"/>
        </w:numPr>
      </w:pPr>
      <w:r>
        <w:t xml:space="preserve">Masukkan jumlah (Qty).</w:t>
      </w:r>
    </w:p>
    <w:p>
      <w:pPr>
        <w:pStyle w:val="Compact"/>
        <w:numPr>
          <w:ilvl w:val="0"/>
          <w:numId w:val="1010"/>
        </w:numPr>
      </w:pPr>
      <w:r>
        <w:t xml:space="preserve">Tanyakan kartu anggota (jika ada) -&gt; Scan Member.</w:t>
      </w:r>
    </w:p>
    <w:p>
      <w:pPr>
        <w:pStyle w:val="Compact"/>
        <w:numPr>
          <w:ilvl w:val="0"/>
          <w:numId w:val="1010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Bayar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Pilih: Tunai / Transfer / Kredit.</w:t>
      </w:r>
    </w:p>
    <w:p>
      <w:pPr>
        <w:pStyle w:val="Compact"/>
        <w:numPr>
          <w:ilvl w:val="0"/>
          <w:numId w:val="1010"/>
        </w:numPr>
      </w:pPr>
      <w:r>
        <w:t xml:space="preserve">Masukkan nominal uang pas/kembali.</w:t>
      </w:r>
    </w:p>
    <w:p>
      <w:pPr>
        <w:pStyle w:val="Compact"/>
        <w:numPr>
          <w:ilvl w:val="0"/>
          <w:numId w:val="1010"/>
        </w:numPr>
      </w:pPr>
      <w:r>
        <w:t xml:space="preserve">Cetak Struk.</w:t>
      </w:r>
    </w:p>
    <w:bookmarkEnd w:id="22"/>
    <w:bookmarkStart w:id="23" w:name="tutup-kasir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Tutup Kasir</w:t>
      </w:r>
    </w:p>
    <w:p>
      <w:pPr>
        <w:pStyle w:val="Compact"/>
        <w:numPr>
          <w:ilvl w:val="0"/>
          <w:numId w:val="1011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Tutup Shift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Tulis total uang fisik di laci.</w:t>
      </w:r>
    </w:p>
    <w:p>
      <w:pPr>
        <w:pStyle w:val="Compact"/>
        <w:numPr>
          <w:ilvl w:val="0"/>
          <w:numId w:val="1011"/>
        </w:numPr>
      </w:pPr>
      <w:r>
        <w:t xml:space="preserve">Sistem akan menghitung selisih (Varians).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faq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❓ FAQ</w:t>
      </w:r>
    </w:p>
    <w:p>
      <w:pPr>
        <w:pStyle w:val="FirstParagraph"/>
      </w:pPr>
      <w:r>
        <w:rPr>
          <w:b/>
          <w:bCs/>
        </w:rPr>
        <w:t xml:space="preserve">Q: Bagaimana jika saldo saya tidak sesuai?</w:t>
      </w:r>
      <w:r>
        <w:t xml:space="preserve"> </w:t>
      </w:r>
      <w:r>
        <w:t xml:space="preserve">A: Silakan hubungi Bendahara dengan membawa bukti transaksi.</w:t>
      </w:r>
    </w:p>
    <w:p>
      <w:pPr>
        <w:pStyle w:val="BodyText"/>
      </w:pPr>
      <w:r>
        <w:rPr>
          <w:b/>
          <w:bCs/>
        </w:rPr>
        <w:t xml:space="preserve">Q: Apakah bisa ubah data diri?</w:t>
      </w:r>
      <w:r>
        <w:t xml:space="preserve"> </w:t>
      </w:r>
      <w:r>
        <w:t xml:space="preserve">A: Bisa di menu</w:t>
      </w:r>
      <w:r>
        <w:t xml:space="preserve"> </w:t>
      </w:r>
      <w:r>
        <w:rPr>
          <w:b/>
          <w:bCs/>
        </w:rPr>
        <w:t xml:space="preserve">Profil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Edit Profil</w:t>
      </w:r>
      <w:r>
        <w:t xml:space="preserve">. Namun NIK tidak bisa diubah.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Butuh Bantuan?</w:t>
      </w:r>
      <w:r>
        <w:t xml:space="preserve"> </w:t>
      </w:r>
      <w:r>
        <w:t xml:space="preserve">Hubungi IT Support: support@kopkarskf.com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2026-01-18T00:49:09Z</dcterms:created>
  <dcterms:modified xsi:type="dcterms:W3CDTF">2026-01-18T00:49:09Z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