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E9BF" w14:textId="47210C16" w:rsidR="004E4774" w:rsidRPr="004E4774" w:rsidRDefault="00FE5B2F" w:rsidP="004E4774">
      <w:r>
        <w:t>June</w:t>
      </w:r>
      <w:r w:rsidR="004E4774">
        <w:t xml:space="preserve"> </w:t>
      </w:r>
      <w:r>
        <w:t>01</w:t>
      </w:r>
      <w:r w:rsidR="004E4774">
        <w:t>, 2022</w:t>
      </w:r>
      <w:r w:rsidR="004E4774" w:rsidRPr="004E4774">
        <w:fldChar w:fldCharType="begin"/>
      </w:r>
      <w:r w:rsidR="004E4774" w:rsidRPr="004E4774">
        <w:instrText xml:space="preserve"> HYPERLINK "https://www.computer.org/csdl/journal/tg" </w:instrText>
      </w:r>
      <w:r w:rsidR="004E4774" w:rsidRPr="004E4774">
        <w:fldChar w:fldCharType="separate"/>
      </w:r>
    </w:p>
    <w:p w14:paraId="70812ABC" w14:textId="526CFDB7" w:rsidR="004E4774" w:rsidRPr="004E4774" w:rsidRDefault="004E4774" w:rsidP="004E4774">
      <w:r w:rsidRPr="004E4774">
        <w:t>IEEE Transactions on Visualization and Computer Graphics</w:t>
      </w:r>
      <w:r w:rsidR="00A1462C">
        <w:t>,</w:t>
      </w:r>
    </w:p>
    <w:p w14:paraId="55AFCFAB" w14:textId="55B3545B" w:rsidR="004E4774" w:rsidRDefault="004E4774" w:rsidP="004E4774">
      <w:r w:rsidRPr="004E4774">
        <w:fldChar w:fldCharType="end"/>
      </w:r>
    </w:p>
    <w:p w14:paraId="6E7951DD" w14:textId="257EF6A9" w:rsidR="004E4774" w:rsidRDefault="004E4774" w:rsidP="00943D7C">
      <w:r>
        <w:t xml:space="preserve">I am enclosing a submission to </w:t>
      </w:r>
      <w:r w:rsidR="00943D7C" w:rsidRPr="00845AD4">
        <w:t>IEEE Transactions on Visualization and Computer Graphics</w:t>
      </w:r>
      <w:r>
        <w:t xml:space="preserve"> entitled “</w:t>
      </w:r>
      <w:r w:rsidR="00943D7C">
        <w:t>A Study on the Benefit of a User-Controlled Radial Tour for Variable Importance for Structure in High-Dimensional Data</w:t>
      </w:r>
      <w:r>
        <w:t>”</w:t>
      </w:r>
      <w:r w:rsidR="00943D7C">
        <w:t>.</w:t>
      </w:r>
      <w:r>
        <w:t xml:space="preserve"> </w:t>
      </w:r>
      <w:r w:rsidR="00FE5B2F">
        <w:t xml:space="preserve">The article is double column, though the width of some of the </w:t>
      </w:r>
      <w:r w:rsidR="0073050B">
        <w:t>figures and tables</w:t>
      </w:r>
      <w:r w:rsidR="00FE5B2F">
        <w:t xml:space="preserve"> is page-wide for legibility</w:t>
      </w:r>
      <w:r w:rsidR="0073050B">
        <w:t xml:space="preserve">. </w:t>
      </w:r>
      <w:r>
        <w:t xml:space="preserve">The manuscript is </w:t>
      </w:r>
      <w:r w:rsidR="00FE5B2F">
        <w:t>18</w:t>
      </w:r>
      <w:r>
        <w:t xml:space="preserve"> pages</w:t>
      </w:r>
      <w:r w:rsidR="00FE5B2F">
        <w:t xml:space="preserve"> including citations and appendix.</w:t>
      </w:r>
      <w:r>
        <w:t xml:space="preserve"> </w:t>
      </w:r>
      <w:r w:rsidR="00FE5B2F">
        <w:t>It</w:t>
      </w:r>
      <w:r>
        <w:t xml:space="preserve"> includes four tables and </w:t>
      </w:r>
      <w:r w:rsidR="00FE5B2F">
        <w:t>ten</w:t>
      </w:r>
      <w:r>
        <w:t xml:space="preserve"> figures. </w:t>
      </w:r>
      <w:r w:rsidR="00943D7C">
        <w:t xml:space="preserve">This manuscript has not been submitted to other journals or conferences. Though, </w:t>
      </w:r>
      <w:r>
        <w:t xml:space="preserve">the </w:t>
      </w:r>
      <w:r w:rsidR="00943D7C">
        <w:t>content of this manuscript was discussed in my thesis</w:t>
      </w:r>
      <w:r w:rsidR="00FE5B2F">
        <w:t>.</w:t>
      </w:r>
    </w:p>
    <w:p w14:paraId="3B6FAB6D" w14:textId="77777777" w:rsidR="00943D7C" w:rsidRDefault="00943D7C" w:rsidP="00943D7C"/>
    <w:p w14:paraId="5547270F" w14:textId="79DBD223" w:rsidR="00A1462C" w:rsidRDefault="004E4774">
      <w:r>
        <w:t xml:space="preserve">My coauthors and I do not have any conflicts of interests to disclose. </w:t>
      </w:r>
      <w:r w:rsidR="006D6C99">
        <w:t>E</w:t>
      </w:r>
      <w:r>
        <w:t>thical standards were followed in the conduct of the study, and we received approval from Mon</w:t>
      </w:r>
      <w:r w:rsidR="0073050B">
        <w:t>a</w:t>
      </w:r>
      <w:r>
        <w:t>sh University institutional review board. I will be serving as the corresponding author for this manuscript. All of the authors listed in the byline have agreed to the byline order and to submission of the manuscript in this form. I have assumed responsibility for keeping my coauthors informed of our progress throughout the editorial review process, the content of the reviews, and any revisions made to the manuscript.</w:t>
      </w:r>
    </w:p>
    <w:p w14:paraId="0F490AE6" w14:textId="77777777" w:rsidR="00A1462C" w:rsidRDefault="00A1462C"/>
    <w:p w14:paraId="2C92218A" w14:textId="77777777" w:rsidR="00A1462C" w:rsidRDefault="004E4774">
      <w:r>
        <w:t>Sincerely,</w:t>
      </w:r>
    </w:p>
    <w:p w14:paraId="27E23B85" w14:textId="77777777" w:rsidR="00A1462C" w:rsidRDefault="00A1462C"/>
    <w:p w14:paraId="7630EF4D" w14:textId="1B26176D" w:rsidR="00A420A5" w:rsidRDefault="00A1462C">
      <w:r>
        <w:t>Nicholas Spyrison</w:t>
      </w:r>
      <w:r w:rsidR="006D6C99">
        <w:br/>
      </w:r>
      <w:r>
        <w:t>Monash University</w:t>
      </w:r>
      <w:r w:rsidR="006D6C99">
        <w:br/>
      </w:r>
      <w:r>
        <w:t>Clayton, VIC 3168</w:t>
      </w:r>
      <w:r w:rsidR="004E4774">
        <w:t xml:space="preserve"> </w:t>
      </w:r>
      <w:r w:rsidR="006D6C99">
        <w:br/>
      </w:r>
      <w:r>
        <w:t>Australia</w:t>
      </w:r>
      <w:r w:rsidR="006D6C99">
        <w:br/>
      </w:r>
      <w:r>
        <w:t>+61 (0)4 2277 0555</w:t>
      </w:r>
      <w:r w:rsidR="006D6C99">
        <w:br/>
      </w:r>
      <w:r>
        <w:t>Nicholas.Spyrison</w:t>
      </w:r>
      <w:r w:rsidR="004E4774">
        <w:t>@</w:t>
      </w:r>
      <w:r>
        <w:t>monash</w:t>
      </w:r>
      <w:r w:rsidR="004E4774">
        <w:t>.edu</w:t>
      </w:r>
    </w:p>
    <w:sectPr w:rsidR="00A4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74"/>
    <w:rsid w:val="002263B0"/>
    <w:rsid w:val="004E4774"/>
    <w:rsid w:val="006D6C99"/>
    <w:rsid w:val="0073050B"/>
    <w:rsid w:val="00925730"/>
    <w:rsid w:val="00943D7C"/>
    <w:rsid w:val="00A1462C"/>
    <w:rsid w:val="00A420A5"/>
    <w:rsid w:val="00FE5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5BB"/>
  <w15:chartTrackingRefBased/>
  <w15:docId w15:val="{091EBE29-811B-4200-87E8-ECA4C48E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E4774"/>
  </w:style>
  <w:style w:type="character" w:customStyle="1" w:styleId="DateChar">
    <w:name w:val="Date Char"/>
    <w:basedOn w:val="DefaultParagraphFont"/>
    <w:link w:val="Date"/>
    <w:uiPriority w:val="99"/>
    <w:semiHidden/>
    <w:rsid w:val="004E4774"/>
  </w:style>
  <w:style w:type="character" w:customStyle="1" w:styleId="Heading3Char">
    <w:name w:val="Heading 3 Char"/>
    <w:basedOn w:val="DefaultParagraphFont"/>
    <w:link w:val="Heading3"/>
    <w:uiPriority w:val="9"/>
    <w:rsid w:val="004E47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4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4</cp:revision>
  <dcterms:created xsi:type="dcterms:W3CDTF">2022-03-24T02:45:00Z</dcterms:created>
  <dcterms:modified xsi:type="dcterms:W3CDTF">2022-06-01T05:05:00Z</dcterms:modified>
</cp:coreProperties>
</file>