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FC317">
      <w:pPr>
        <w:rPr>
          <w:rFonts w:hint="eastAsia"/>
          <w:lang w:val="en-US" w:eastAsia="zh-CN"/>
        </w:rPr>
      </w:pPr>
      <w:r>
        <w:rPr>
          <w:rFonts w:hint="eastAsia"/>
          <w:lang w:val="en-US" w:eastAsia="zh-CN"/>
        </w:rPr>
        <w:t xml:space="preserve">                        基于某数控工厂的潜在攻击面猜想</w:t>
      </w:r>
    </w:p>
    <w:p w14:paraId="6EABE087">
      <w:pPr>
        <w:rPr>
          <w:rFonts w:hint="eastAsia"/>
          <w:lang w:val="en-US" w:eastAsia="zh-CN"/>
        </w:rPr>
      </w:pPr>
      <w:r>
        <w:rPr>
          <w:rFonts w:hint="eastAsia"/>
          <w:lang w:val="en-US" w:eastAsia="zh-CN"/>
        </w:rPr>
        <w:t>2026年4月18日我去某数控工厂进行金工实习，发现一些潜在攻击面，以下分析仅为猜测，且只做技术分享，并无实质性攻击行为。</w:t>
      </w:r>
    </w:p>
    <w:p w14:paraId="5253E414">
      <w:pPr>
        <w:rPr>
          <w:rFonts w:hint="eastAsia"/>
          <w:lang w:val="en-US" w:eastAsia="zh-CN"/>
        </w:rPr>
      </w:pPr>
      <w:r>
        <w:rPr>
          <w:rFonts w:hint="eastAsia"/>
          <w:lang w:val="en-US" w:eastAsia="zh-CN"/>
        </w:rPr>
        <w:t>A.首先，据了解，该工厂的数控机床可以用软件控制，且用G代码控制数控机床。G代码类似于计算机的汇编语言</w:t>
      </w:r>
    </w:p>
    <w:p w14:paraId="6C97C026">
      <w:pPr>
        <w:rPr>
          <w:rFonts w:hint="eastAsia"/>
          <w:lang w:val="en-US" w:eastAsia="zh-CN"/>
        </w:rPr>
      </w:pPr>
      <w:r>
        <w:rPr>
          <w:rFonts w:hint="eastAsia"/>
          <w:lang w:val="en-US" w:eastAsia="zh-CN"/>
        </w:rPr>
        <w:t>猜想：能否通过渗透软件，从而控制机床？是否有未授权访问，栈溢出等漏洞？</w:t>
      </w:r>
    </w:p>
    <w:p w14:paraId="6B1C7469">
      <w:pPr>
        <w:rPr>
          <w:rFonts w:hint="eastAsia"/>
          <w:lang w:val="en-US" w:eastAsia="zh-CN"/>
        </w:rPr>
      </w:pPr>
      <w:r>
        <w:rPr>
          <w:rFonts w:hint="eastAsia"/>
          <w:lang w:val="en-US" w:eastAsia="zh-CN"/>
        </w:rPr>
        <w:t>1.CISA（美国网络安全与基础设施安全局）发布过HEIDENHAIN TNC 640数控系统的漏洞通告。这套系统在CNC机器中广泛使用，其DNC通信默认没有开启认证，攻击者可以利用这个漏洞远程控制设备、窃取敏感数据、篡改生产线产品。</w:t>
      </w:r>
    </w:p>
    <w:p w14:paraId="7D523DEE">
      <w:pPr>
        <w:rPr>
          <w:rFonts w:hint="eastAsia"/>
          <w:lang w:val="en-US" w:eastAsia="zh-CN"/>
        </w:rPr>
      </w:pPr>
      <w:r>
        <w:rPr>
          <w:rFonts w:hint="eastAsia"/>
          <w:lang w:val="en-US" w:eastAsia="zh-CN"/>
        </w:rPr>
        <w:t>2.Novakon P系列HMI设备被披露存在缓冲区溢出漏洞（CWE-120），攻击者可以通过发送特制网络请求触发缓冲区溢出，无需任何认证就能获得设备的root权限，从而完全控制整个工业控制系统</w:t>
      </w:r>
    </w:p>
    <w:p w14:paraId="00D7B12F">
      <w:pPr>
        <w:rPr>
          <w:rFonts w:hint="eastAsia"/>
          <w:lang w:val="en-US" w:eastAsia="zh-CN"/>
        </w:rPr>
      </w:pPr>
      <w:r>
        <w:rPr>
          <w:rFonts w:hint="eastAsia"/>
          <w:lang w:val="en-US" w:eastAsia="zh-CN"/>
        </w:rPr>
        <w:t>3.台达电子（Delta Electronics）的CNCSoft软件存在多个越界写入漏洞（CVE-2025-47724、CVE-2025-47725、CVE-2025-47726、CVE-2025-47727</w:t>
      </w:r>
    </w:p>
    <w:p w14:paraId="3D01B336">
      <w:pPr>
        <w:rPr>
          <w:rFonts w:hint="eastAsia"/>
          <w:lang w:val="en-US" w:eastAsia="zh-CN"/>
        </w:rPr>
      </w:pPr>
      <w:r>
        <w:rPr>
          <w:rFonts w:hint="eastAsia"/>
          <w:lang w:val="en-US" w:eastAsia="zh-CN"/>
        </w:rPr>
        <w:t>4.西门子SINUMERK系列数控系统存在VNC访问认证缺陷（CVE-2025-40743），允许攻击者以弱密码验证绕过认证，获得未经授权的远程访问，危害系统机密性、完整性和可用性</w:t>
      </w:r>
    </w:p>
    <w:p w14:paraId="2E85AD00">
      <w:pPr>
        <w:rPr>
          <w:rFonts w:hint="default"/>
          <w:lang w:val="en-US" w:eastAsia="zh-CN"/>
        </w:rPr>
      </w:pPr>
      <w:r>
        <w:rPr>
          <w:rFonts w:hint="eastAsia"/>
          <w:lang w:val="en-US" w:eastAsia="zh-CN"/>
        </w:rPr>
        <w:t>如果该软件存在相关漏洞，能否恶意注入G代码，导致设备瘫痪？（从攻击者层面思考）</w:t>
      </w:r>
    </w:p>
    <w:p w14:paraId="3BEE58B7">
      <w:pPr>
        <w:rPr>
          <w:rFonts w:hint="default"/>
          <w:lang w:val="en-US" w:eastAsia="zh-CN"/>
        </w:rPr>
      </w:pPr>
      <w:r>
        <w:rPr>
          <w:rFonts w:hint="eastAsia"/>
          <w:lang w:val="en-US" w:eastAsia="zh-CN"/>
        </w:rPr>
        <w:t>B.据了解：数控机床不仅可以使用软件控制，还可以使用指定计算机控制，且该主机竟然可以插U盘</w:t>
      </w:r>
    </w:p>
    <w:p w14:paraId="41F39404">
      <w:pPr>
        <w:rPr>
          <w:rFonts w:hint="eastAsia"/>
          <w:lang w:val="en-US" w:eastAsia="zh-CN"/>
        </w:rPr>
      </w:pPr>
      <w:r>
        <w:rPr>
          <w:rFonts w:hint="eastAsia"/>
          <w:lang w:val="en-US" w:eastAsia="zh-CN"/>
        </w:rPr>
        <w:t>猜想：当软件无法渗透时，能否通过技术手段（如社会工程学，U盘摆渡攻击）渗透控制主机，以主机为跳板对机床进行控制？</w:t>
      </w:r>
    </w:p>
    <w:p w14:paraId="6786CBC9">
      <w:pPr>
        <w:rPr>
          <w:rFonts w:hint="eastAsia"/>
          <w:lang w:val="en-US" w:eastAsia="zh-CN"/>
        </w:rPr>
      </w:pPr>
      <w:r>
        <w:rPr>
          <w:rFonts w:hint="eastAsia"/>
          <w:lang w:val="en-US" w:eastAsia="zh-CN"/>
        </w:rPr>
        <w:t>2010年，震网病毒通过U盘摆渡攻破了伊朗物理隔离的核设施，导致上千台离心机报废。攻击流程是：U盘插入联网计算机→病毒潜入→U盘被带入内网→在内网主机上激活→通过西门子WinCC漏洞修改PLC控制逻辑。整个过程不需要外网连接，全靠U盘摆渡。</w:t>
      </w:r>
    </w:p>
    <w:p w14:paraId="1DF50090">
      <w:pPr>
        <w:rPr>
          <w:rFonts w:hint="eastAsia"/>
          <w:lang w:val="en-US" w:eastAsia="zh-CN"/>
        </w:rPr>
      </w:pPr>
      <w:r>
        <w:rPr>
          <w:rFonts w:hint="eastAsia"/>
          <w:lang w:val="en-US" w:eastAsia="zh-CN"/>
        </w:rPr>
        <w:t>基本攻击思路：</w:t>
      </w:r>
    </w:p>
    <w:p w14:paraId="3EEA786E">
      <w:pPr>
        <w:rPr>
          <w:rFonts w:hint="eastAsia"/>
          <w:lang w:val="en-US" w:eastAsia="zh-CN"/>
        </w:rPr>
      </w:pPr>
      <w:r>
        <w:rPr>
          <w:rFonts w:hint="eastAsia"/>
          <w:lang w:val="en-US" w:eastAsia="zh-CN"/>
        </w:rPr>
        <w:t>1.社工工作人员 → 获取计算机访问权限</w:t>
      </w:r>
    </w:p>
    <w:p w14:paraId="78500027">
      <w:pPr>
        <w:rPr>
          <w:rFonts w:hint="eastAsia"/>
          <w:lang w:val="en-US" w:eastAsia="zh-CN"/>
        </w:rPr>
      </w:pPr>
      <w:r>
        <w:rPr>
          <w:rFonts w:hint="eastAsia"/>
          <w:lang w:val="en-US" w:eastAsia="zh-CN"/>
        </w:rPr>
        <w:t>2.利用工控软件漏洞（如CNCSoft的越界写入漏洞CVE-2025-47726）→ 执行任意代码</w:t>
      </w:r>
    </w:p>
    <w:p w14:paraId="4902DF79">
      <w:pPr>
        <w:rPr>
          <w:rFonts w:hint="eastAsia"/>
          <w:lang w:val="en-US" w:eastAsia="zh-CN"/>
        </w:rPr>
      </w:pPr>
      <w:r>
        <w:rPr>
          <w:rFonts w:hint="eastAsia"/>
          <w:lang w:val="en-US" w:eastAsia="zh-CN"/>
        </w:rPr>
        <w:t>3.通过DNC软件（如HEIDENHAIN的默认无认证漏洞CVE-2022-41648）→ 发送恶意G代码</w:t>
      </w:r>
    </w:p>
    <w:p w14:paraId="513CEC64">
      <w:pPr>
        <w:rPr>
          <w:rFonts w:hint="eastAsia"/>
          <w:lang w:val="en-US" w:eastAsia="zh-CN"/>
        </w:rPr>
      </w:pPr>
      <w:r>
        <w:rPr>
          <w:rFonts w:hint="eastAsia"/>
          <w:lang w:val="en-US" w:eastAsia="zh-CN"/>
        </w:rPr>
        <w:t>4.控制机床 → 破坏产品、窃取数据、停摆生产线</w:t>
      </w:r>
    </w:p>
    <w:p w14:paraId="3A235DA2">
      <w:pPr>
        <w:rPr>
          <w:rFonts w:hint="default"/>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1878330</wp:posOffset>
                </wp:positionH>
                <wp:positionV relativeFrom="paragraph">
                  <wp:posOffset>1242060</wp:posOffset>
                </wp:positionV>
                <wp:extent cx="548640" cy="260985"/>
                <wp:effectExtent l="9525" t="9525" r="13335" b="1524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6" name="墨迹 6"/>
                            <w14:cNvContentPartPr/>
                          </w14:nvContentPartPr>
                          <w14:xfrm>
                            <a:off x="3021330" y="7901940"/>
                            <a:ext cx="548640" cy="260985"/>
                          </w14:xfrm>
                        </w14:contentPart>
                      </mc:Choice>
                    </mc:AlternateContent>
                  </a:graphicData>
                </a:graphic>
              </wp:anchor>
            </w:drawing>
          </mc:Choice>
          <mc:Fallback>
            <w:pict>
              <v:shape id="_x0000_s1026" o:spid="_x0000_s1026" o:spt="75" style="position:absolute;left:0pt;margin-left:147.9pt;margin-top:97.8pt;height:20.55pt;width:43.2pt;z-index:251659264;mso-width-relative:page;mso-height-relative:page;" coordsize="21600,21600" o:gfxdata="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">
                <v:imagedata r:id="rId5" o:title=""/>
                <o:lock v:ext="edit"/>
              </v:shape>
            </w:pict>
          </mc:Fallback>
        </mc:AlternateContent>
      </w:r>
      <w:r>
        <w:rPr>
          <w:rFonts w:hint="default"/>
          <w:lang w:val="en-US" w:eastAsia="zh-CN"/>
        </w:rPr>
        <w:drawing>
          <wp:inline distT="0" distB="0" distL="114300" distR="114300">
            <wp:extent cx="5269230" cy="2799080"/>
            <wp:effectExtent l="0" t="0" r="7620" b="1270"/>
            <wp:docPr id="4" name="图片 4" descr="6508e2421bfc037b8beda0b9a1835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508e2421bfc037b8beda0b9a1835f15"/>
                    <pic:cNvPicPr>
                      <a:picLocks noChangeAspect="1"/>
                    </pic:cNvPicPr>
                  </pic:nvPicPr>
                  <pic:blipFill>
                    <a:blip r:embed="rId6"/>
                    <a:stretch>
                      <a:fillRect/>
                    </a:stretch>
                  </pic:blipFill>
                  <pic:spPr>
                    <a:xfrm>
                      <a:off x="0" y="0"/>
                      <a:ext cx="5269230" cy="2799080"/>
                    </a:xfrm>
                    <a:prstGeom prst="rect">
                      <a:avLst/>
                    </a:prstGeom>
                  </pic:spPr>
                </pic:pic>
              </a:graphicData>
            </a:graphic>
          </wp:inline>
        </w:drawing>
      </w:r>
    </w:p>
    <w:p w14:paraId="6BDE47C3">
      <w:pPr>
        <w:numPr>
          <w:ilvl w:val="0"/>
          <w:numId w:val="1"/>
        </w:numPr>
        <w:rPr>
          <w:rFonts w:hint="eastAsia"/>
          <w:lang w:val="en-US" w:eastAsia="zh-CN"/>
        </w:rPr>
      </w:pPr>
      <w:r>
        <w:rPr>
          <w:rFonts w:hint="eastAsia"/>
          <w:lang w:val="en-US" w:eastAsia="zh-CN"/>
        </w:rPr>
        <w:t>据了解，该厂区所有的电子设备只连了内网，没有连接公网，对渗透测试增加了一定难度。</w:t>
      </w:r>
    </w:p>
    <w:p w14:paraId="71D0DA31">
      <w:pPr>
        <w:numPr>
          <w:numId w:val="0"/>
        </w:numPr>
        <w:rPr>
          <w:rFonts w:hint="eastAsia"/>
          <w:lang w:val="en-US" w:eastAsia="zh-CN"/>
        </w:rPr>
      </w:pPr>
      <w:r>
        <w:rPr>
          <w:rFonts w:hint="eastAsia"/>
          <w:lang w:val="en-US" w:eastAsia="zh-CN"/>
        </w:rPr>
        <w:t>猜想：能否从外网打进内网？一般工厂都有管理生产的web页面，能否以此为切入点？</w:t>
      </w:r>
    </w:p>
    <w:p w14:paraId="402C6F21">
      <w:pPr>
        <w:numPr>
          <w:numId w:val="0"/>
        </w:numPr>
        <w:rPr>
          <w:rFonts w:hint="eastAsia"/>
          <w:lang w:val="en-US" w:eastAsia="zh-CN"/>
        </w:rPr>
      </w:pPr>
      <w:r>
        <w:rPr>
          <w:rFonts w:hint="eastAsia"/>
          <w:lang w:val="en-US" w:eastAsia="zh-CN"/>
        </w:rPr>
        <w:t>思路：外网资产 → 漏洞挖掘 → 获取权限 → 进入内网 → 横向扫描 → 寻找边界 → 进入生产网。</w:t>
      </w:r>
    </w:p>
    <w:p w14:paraId="66241964">
      <w:pPr>
        <w:numPr>
          <w:numId w:val="0"/>
        </w:numPr>
        <w:rPr>
          <w:rFonts w:hint="eastAsia"/>
          <w:lang w:val="en-US" w:eastAsia="zh-CN"/>
        </w:rPr>
      </w:pPr>
      <w:r>
        <w:rPr>
          <w:rFonts w:hint="eastAsia"/>
          <w:lang w:val="en-US" w:eastAsia="zh-CN"/>
        </w:rPr>
        <w:t>基本路线：外网 → 员工电脑（钓鱼）→ 办公网 → 生产网 → 数控机床</w:t>
      </w:r>
    </w:p>
    <w:p w14:paraId="77003CBA">
      <w:pPr>
        <w:numPr>
          <w:numId w:val="0"/>
        </w:numPr>
        <w:rPr>
          <w:rFonts w:hint="eastAsia"/>
          <w:lang w:val="en-US" w:eastAsia="zh-CN"/>
        </w:rPr>
      </w:pPr>
      <w:r>
        <w:rPr>
          <w:rFonts w:hint="eastAsia"/>
          <w:lang w:val="en-US" w:eastAsia="zh-CN"/>
        </w:rPr>
        <w:t>再猜想：如果外网资产并没有找到或者没有放在公网怎么办？</w:t>
      </w:r>
    </w:p>
    <w:p w14:paraId="0A9E99FB">
      <w:pPr>
        <w:numPr>
          <w:numId w:val="0"/>
        </w:numPr>
        <w:rPr>
          <w:rFonts w:hint="eastAsia"/>
          <w:lang w:val="en-US" w:eastAsia="zh-CN"/>
        </w:rPr>
      </w:pPr>
      <w:r>
        <w:rPr>
          <w:rFonts w:hint="eastAsia"/>
          <w:lang w:val="en-US" w:eastAsia="zh-CN"/>
        </w:rPr>
        <w:t>从厂房的摄像头入手，摄像头是封闭的嵌入式系统，无法部署任何防护，且存在大量弱口令，且固件部署更新繁琐。摄像头直连内网，且存在大量漏洞没有修复。具体攻击手段不方便细说。</w:t>
      </w:r>
    </w:p>
    <w:p w14:paraId="454899AA">
      <w:pPr>
        <w:numPr>
          <w:numId w:val="0"/>
        </w:numPr>
        <w:rPr>
          <w:rFonts w:hint="eastAsia"/>
          <w:lang w:val="en-US" w:eastAsia="zh-CN"/>
        </w:rPr>
      </w:pPr>
    </w:p>
    <w:p w14:paraId="08E77EE4">
      <w:pPr>
        <w:numPr>
          <w:numId w:val="0"/>
        </w:numPr>
        <w:rPr>
          <w:rFonts w:hint="eastAsia"/>
          <w:lang w:val="en-US" w:eastAsia="zh-CN"/>
        </w:rPr>
      </w:pPr>
    </w:p>
    <w:p w14:paraId="7F87CF1C">
      <w:pPr>
        <w:numPr>
          <w:numId w:val="0"/>
        </w:numPr>
        <w:rPr>
          <w:rFonts w:hint="eastAsia"/>
          <w:lang w:val="en-US" w:eastAsia="zh-CN"/>
        </w:rPr>
      </w:pPr>
    </w:p>
    <w:p w14:paraId="2683F66D">
      <w:pPr>
        <w:numPr>
          <w:numId w:val="0"/>
        </w:numPr>
        <w:rPr>
          <w:rFonts w:hint="eastAsia"/>
          <w:lang w:val="en-US" w:eastAsia="zh-CN"/>
        </w:rPr>
      </w:pPr>
    </w:p>
    <w:p w14:paraId="173EBFB7">
      <w:pPr>
        <w:numPr>
          <w:numId w:val="0"/>
        </w:numPr>
        <w:rPr>
          <w:rFonts w:hint="default"/>
          <w:lang w:val="en-US" w:eastAsia="zh-CN"/>
        </w:rPr>
      </w:pPr>
      <w:r>
        <w:rPr>
          <w:rFonts w:hint="eastAsia"/>
          <w:lang w:val="en-US" w:eastAsia="zh-CN"/>
        </w:rPr>
        <w:t>郑重说明：以上分析仅为猜想和技术分享，仅用于合法学习，严禁用于非法用途。任何主题擅自将相关内容用于非法活动所产生的一切后果与本人无关</w:t>
      </w:r>
      <w:bookmarkStart w:id="0" w:name="_GoBack"/>
      <w:bookmarkEnd w:id="0"/>
    </w:p>
    <w:p w14:paraId="7C1C9F9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4EE4"/>
    <w:multiLevelType w:val="singleLevel"/>
    <w:tmpl w:val="E0284EE4"/>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A7874"/>
    <w:rsid w:val="77A7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19T10:04: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5429.000 12732.000 767,'-4.866'-4.003'-3,"-9.205"5.582"-1,3.744-0.325 1,-1.805 0.254 0,-1.459 0.206-1,-1.123 0.158 0,-0.821 0.115 0,-0.566 0.080-1,-0.362 0.051 1,-3.419 0.311-2,-1.480 0.115 0,0.063-0.044 3,1.017-0.139 28,1.529-0.187-30,1.722-0.202 0,1.703-0.193 0,1.553-0.174 1,1.799-0.185 1,2.334-0.238 0,2.231-0.224 1,-1.808 0.407 0,4.550 2.729 21,0.186 0.353 0,-1.314 2.171-9,-0.375 1.982-12,1.802-2.410 0,-0.737 1.084-1,-0.620 0.911 1,-0.498 0.733-1,-0.384 0.565 0,-0.815 1.053-1,0.569-0.720 1,0.955-1.153 0,1.103-1.313 1,1.093-1.292 0,-0.885 2.748 18,2.705-3.055-17,1.607 1.036 2,0.904 0.264 2,-0.126 0.795 1,-0.310-1.322-3,-0.089 1.130-2,-0.059 0.828 0,-0.034 0.509-1,0.457-2.805 1,2.714 5.270-1,-0.367-5.485 11,0.744 0.064-11,0.641 0.016 0,0.525-0.014 0,0.410-0.032 0,-0.017-0.540 0,0.430-0.051 0,0.427-0.038 0,0.395-0.028 0,0.347-0.020 2,0.292-0.012 0,1.613 0.665 0,0.647-0.159-1,0.590-0.198 1,0.503-0.206-1,0.406-0.190 0,0.311-0.166 0,0.393 0.026 0,0.968 0.383 0,1.035 0.476-1,0.989 0.493 0,0.878 0.462 0,0.736 0.405 0,-2.080-0.983 1,-1.176-0.630-1,-1.488-0.802 0,-1.589-0.860 1,-1.546-0.838 0,-1.411-0.767 0,0.922-0.379 13,1.087-0.466-2,1.655-0.274-11,1.851-0.133-1,1.804-0.037 0,1.615 0.024 1,1.589 0.048-2,1.944 0.093 1,1.819 0.100-1,1.587 0.095 0,1.309 0.084 0,-1.836-0.189 0,-0.649-0.149 0,-0.979-0.187 0,-1.118-0.197 1,-1.124-0.189 1,-1.045-0.171 2,-0.686-0.153 0,-0.477-0.112 1,-0.682-0.090-1,-0.768-0.068 9,-0.772-0.050 9,-0.721-0.034-23,-0.626-0.343 1,-0.522-0.521-1,-0.418-0.601 1,-0.321-0.610 0,-0.236-0.577 4,-0.165-0.514 0,-0.036-0.455 0,-0.552-0.175 0,-0.604-0.053 0,-0.592 0.029 0,-0.542 0.080 0,-0.469 0.105 0,-0.499-0.057 1,-0.481-0.157-1,-0.434-0.209 0,-0.372-0.227 0,-0.305-0.223 0,-0.240-0.202 0,-0.291-0.016-1,-0.302 0.105 1,-0.287 0.175 0,-0.256 0.206-1,3.950-3.622 2,-1.342 0.919 0,-1.849 0.916-1,-1.621 0.697 2,-1.409-0.517 0,-1.052-2.034-2,-0.722-2.151-2,-0.428-2.194-1,-0.133 5.628 1,-0.029-0.219 1,-0.013-0.153-1,-0.002-0.100 0,0.011 0.378 0,0.008-0.124 0,0.010-0.137 0,0.010-0.137 1,0.010-0.127-1,0.009-0.113 1,0.007-0.139 0,0.007 0.355-1,0.006 0.458 1,0.004 0.492 0,0.004-4.766 1,-0.166 1.340 0,-1.021 0.608 1,-1.239 0.226-2,-1.231-0.144 1,-1.175 0.769 0,-0.713 1.318 0,-0.361 1.152-1,-2.007-0.576 1,2.842 2.520-2,-0.719-0.423 0,-0.651-0.399-1,-1.587-0.920 1,-0.212 0.103-1,0.029 0.282 1,0.173 0.369-1,0.247 0.389 2,1.153 0.678 0,0.354 0.133 1,0.343 0.064-1,0.311 0.016 0,0.269-0.018 1,0.223-0.039-1,0.167 0.016 1,-3.774-2.674 0,1.482 1.226 0,1.107 1.056 1,-1.712-0.463 1,-0.318 0.311 2,0.465 0.762-5,-0.130 1.102-2,-0.458 0.978 1,-0.469 0.682 0,-1.041 0.381 0,-1.203 0.175 0,-1.008 0.048 1,5.353-0.056-1,-0.419-0.006 0,-0.372-0.007 1,-0.314-0.008-1,-1.170-0.111 0,-1.475-0.169-1,-1.402-0.197 1,-1.258-0.201 9,-1.079-0.190-12,-0.886-0.169 0,-2.159-0.154-1,-0.087 0.065 0,0.236 0.132 0,0.416 0.162 0,0.492 0.167 5,0.498 0.155-1,0.415 0.130 1,1.087 0.118-1,1.101 0.092 1,1.011 0.067 0,0.867 0.047 2,0.703 0.030 1,1.466 0.016-1,0.863 0.008 0,0.815 0.002 0,0.721-0.001-1,0.606-0.003 2,-4.345 0.017 2,2.946-0.019-1,1.082-0.012 2</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Words>
  <Characters>16</Characters>
  <Lines>0</Lines>
  <Paragraphs>0</Paragraphs>
  <TotalTime>81</TotalTime>
  <ScaleCrop>false</ScaleCrop>
  <LinksUpToDate>false</LinksUpToDate>
  <CharactersWithSpaces>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2026-04-19T01:07:00Z</dcterms:created>
  <dc:creator>35532</dc:creator>
  <cp:lastModifiedBy>年少轻狂x</cp:lastModifiedBy>
  <dcterms:modified xsi:type="dcterms:W3CDTF">2026-04-19T02:31:17Z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eyJoZGlkIjoiZTc2MzkxNGQwMjljOWYyZjQ2ODhmZDE1ZWYxNTIyYjgiLCJ1c2VySWQiOiIxNzM1NzMyMTczIn0=</vt:lpwstr>
  </property>
  <property fmtid="{D5CDD505-2E9C-101B-9397-08002B2CF9AE}" pid="4" name="ICV">
    <vt:lpwstr>6D5141088C2C4F4DB596F731EB149679_12</vt:lpwstr>
  </property>
</Properties>
</file>